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3AD1" w14:textId="52AAD5F3" w:rsidR="00511F8C" w:rsidRPr="00957C6C" w:rsidRDefault="00BD6BFF" w:rsidP="00567A11">
      <w:pPr>
        <w:rPr>
          <w:rFonts w:cs="Arial"/>
        </w:rPr>
      </w:pPr>
      <w:r w:rsidRPr="00957C6C">
        <w:rPr>
          <w:rFonts w:cs="Arial"/>
        </w:rPr>
        <w:t>Plagiarism</w:t>
      </w:r>
      <w:r w:rsidR="00511F8C" w:rsidRPr="00957C6C">
        <w:rPr>
          <w:rFonts w:cs="Arial"/>
        </w:rPr>
        <w:t xml:space="preserve"> Declaration Here Please</w:t>
      </w:r>
    </w:p>
    <w:p w14:paraId="615F2686" w14:textId="77777777" w:rsidR="00511F8C" w:rsidRPr="00957C6C" w:rsidRDefault="00511F8C" w:rsidP="00567A11">
      <w:pPr>
        <w:rPr>
          <w:rFonts w:cs="Arial"/>
        </w:rPr>
      </w:pPr>
      <w:r w:rsidRPr="00957C6C">
        <w:rPr>
          <w:rFonts w:cs="Arial"/>
        </w:rPr>
        <w:br w:type="page"/>
      </w:r>
    </w:p>
    <w:p w14:paraId="7E9164F9" w14:textId="5FE260F1" w:rsidR="00511F8C" w:rsidRPr="00957C6C" w:rsidRDefault="00511F8C" w:rsidP="00567A11">
      <w:pPr>
        <w:rPr>
          <w:rFonts w:cs="Arial"/>
        </w:rPr>
      </w:pPr>
      <w:r w:rsidRPr="00957C6C">
        <w:rPr>
          <w:rFonts w:cs="Arial"/>
        </w:rPr>
        <w:lastRenderedPageBreak/>
        <w:t>Cover Sheet Here</w:t>
      </w:r>
    </w:p>
    <w:p w14:paraId="0AADD9F1" w14:textId="77777777" w:rsidR="00511F8C" w:rsidRPr="00957C6C" w:rsidRDefault="00511F8C" w:rsidP="00567A11">
      <w:pPr>
        <w:rPr>
          <w:rFonts w:cs="Arial"/>
        </w:rPr>
      </w:pPr>
      <w:r w:rsidRPr="00957C6C">
        <w:rPr>
          <w:rFonts w:cs="Arial"/>
        </w:rPr>
        <w:br w:type="page"/>
      </w:r>
    </w:p>
    <w:p w14:paraId="5AF764C9" w14:textId="05166DAB" w:rsidR="00511F8C" w:rsidRPr="00957C6C" w:rsidRDefault="00511F8C" w:rsidP="00567A11">
      <w:pPr>
        <w:pStyle w:val="Heading1"/>
        <w:rPr>
          <w:rFonts w:ascii="Arial" w:hAnsi="Arial" w:cs="Arial"/>
        </w:rPr>
      </w:pPr>
      <w:bookmarkStart w:id="0" w:name="_Toc130736786"/>
      <w:r w:rsidRPr="00957C6C">
        <w:rPr>
          <w:rFonts w:ascii="Arial" w:hAnsi="Arial" w:cs="Arial"/>
        </w:rPr>
        <w:lastRenderedPageBreak/>
        <w:t>Abstract</w:t>
      </w:r>
      <w:bookmarkEnd w:id="0"/>
    </w:p>
    <w:p w14:paraId="5596610F" w14:textId="368F023D" w:rsidR="00511F8C" w:rsidRPr="00957C6C" w:rsidRDefault="00511F8C" w:rsidP="00567A11">
      <w:pPr>
        <w:rPr>
          <w:rFonts w:cs="Arial"/>
        </w:rPr>
      </w:pPr>
    </w:p>
    <w:p w14:paraId="2755BA66" w14:textId="1EDCA589" w:rsidR="00511F8C" w:rsidRPr="00957C6C" w:rsidRDefault="00511F8C" w:rsidP="00567A11">
      <w:pPr>
        <w:rPr>
          <w:rFonts w:cs="Arial"/>
        </w:rPr>
      </w:pPr>
    </w:p>
    <w:sdt>
      <w:sdtPr>
        <w:rPr>
          <w:rFonts w:ascii="Arial" w:eastAsiaTheme="minorHAnsi" w:hAnsi="Arial" w:cs="Arial"/>
          <w:color w:val="auto"/>
          <w:sz w:val="22"/>
          <w:szCs w:val="22"/>
          <w:lang w:val="en-GB"/>
        </w:rPr>
        <w:id w:val="1266426595"/>
        <w:docPartObj>
          <w:docPartGallery w:val="Table of Contents"/>
          <w:docPartUnique/>
        </w:docPartObj>
      </w:sdtPr>
      <w:sdtEndPr>
        <w:rPr>
          <w:b/>
          <w:bCs/>
          <w:noProof/>
        </w:rPr>
      </w:sdtEndPr>
      <w:sdtContent>
        <w:p w14:paraId="5ED89774" w14:textId="13109385" w:rsidR="00511F8C" w:rsidRPr="00957C6C" w:rsidRDefault="00511F8C" w:rsidP="00567A11">
          <w:pPr>
            <w:pStyle w:val="TOCHeading"/>
            <w:rPr>
              <w:rFonts w:ascii="Arial" w:hAnsi="Arial" w:cs="Arial"/>
            </w:rPr>
          </w:pPr>
          <w:r w:rsidRPr="00957C6C">
            <w:rPr>
              <w:rFonts w:ascii="Arial" w:hAnsi="Arial" w:cs="Arial"/>
            </w:rPr>
            <w:t>Contents</w:t>
          </w:r>
        </w:p>
        <w:p w14:paraId="7DF81AEC" w14:textId="77777777" w:rsidR="0026661C" w:rsidRPr="00957C6C" w:rsidRDefault="0026661C" w:rsidP="00567A11">
          <w:pPr>
            <w:rPr>
              <w:rFonts w:cs="Arial"/>
              <w:lang w:val="en-US"/>
            </w:rPr>
          </w:pPr>
        </w:p>
        <w:p w14:paraId="5505FF7B" w14:textId="0DD99701" w:rsidR="00471F92" w:rsidRDefault="00511F8C">
          <w:pPr>
            <w:pStyle w:val="TOC1"/>
            <w:tabs>
              <w:tab w:val="right" w:leader="dot" w:pos="9628"/>
            </w:tabs>
            <w:rPr>
              <w:rFonts w:asciiTheme="minorHAnsi" w:eastAsiaTheme="minorEastAsia" w:hAnsiTheme="minorHAnsi"/>
              <w:noProof/>
              <w:lang w:eastAsia="en-GB"/>
            </w:rPr>
          </w:pPr>
          <w:r w:rsidRPr="00957C6C">
            <w:rPr>
              <w:rFonts w:cs="Arial"/>
            </w:rPr>
            <w:fldChar w:fldCharType="begin"/>
          </w:r>
          <w:r w:rsidRPr="00957C6C">
            <w:rPr>
              <w:rFonts w:cs="Arial"/>
            </w:rPr>
            <w:instrText xml:space="preserve"> TOC \o "1-3" \h \z \u </w:instrText>
          </w:r>
          <w:r w:rsidRPr="00957C6C">
            <w:rPr>
              <w:rFonts w:cs="Arial"/>
            </w:rPr>
            <w:fldChar w:fldCharType="separate"/>
          </w:r>
          <w:hyperlink w:anchor="_Toc130736786" w:history="1">
            <w:r w:rsidR="00471F92" w:rsidRPr="00B12EAE">
              <w:rPr>
                <w:rStyle w:val="Hyperlink"/>
                <w:rFonts w:cs="Arial"/>
                <w:noProof/>
              </w:rPr>
              <w:t>Abstract</w:t>
            </w:r>
            <w:r w:rsidR="00471F92">
              <w:rPr>
                <w:noProof/>
                <w:webHidden/>
              </w:rPr>
              <w:tab/>
            </w:r>
            <w:r w:rsidR="00471F92">
              <w:rPr>
                <w:noProof/>
                <w:webHidden/>
              </w:rPr>
              <w:fldChar w:fldCharType="begin"/>
            </w:r>
            <w:r w:rsidR="00471F92">
              <w:rPr>
                <w:noProof/>
                <w:webHidden/>
              </w:rPr>
              <w:instrText xml:space="preserve"> PAGEREF _Toc130736786 \h </w:instrText>
            </w:r>
            <w:r w:rsidR="00471F92">
              <w:rPr>
                <w:noProof/>
                <w:webHidden/>
              </w:rPr>
            </w:r>
            <w:r w:rsidR="00471F92">
              <w:rPr>
                <w:noProof/>
                <w:webHidden/>
              </w:rPr>
              <w:fldChar w:fldCharType="separate"/>
            </w:r>
            <w:r w:rsidR="00471F92">
              <w:rPr>
                <w:noProof/>
                <w:webHidden/>
              </w:rPr>
              <w:t>3</w:t>
            </w:r>
            <w:r w:rsidR="00471F92">
              <w:rPr>
                <w:noProof/>
                <w:webHidden/>
              </w:rPr>
              <w:fldChar w:fldCharType="end"/>
            </w:r>
          </w:hyperlink>
        </w:p>
        <w:p w14:paraId="6226F09E" w14:textId="23AE52C6" w:rsidR="00471F92" w:rsidRDefault="00471F92">
          <w:pPr>
            <w:pStyle w:val="TOC1"/>
            <w:tabs>
              <w:tab w:val="right" w:leader="dot" w:pos="9628"/>
            </w:tabs>
            <w:rPr>
              <w:rFonts w:asciiTheme="minorHAnsi" w:eastAsiaTheme="minorEastAsia" w:hAnsiTheme="minorHAnsi"/>
              <w:noProof/>
              <w:lang w:eastAsia="en-GB"/>
            </w:rPr>
          </w:pPr>
          <w:hyperlink w:anchor="_Toc130736787" w:history="1">
            <w:r w:rsidRPr="00B12EAE">
              <w:rPr>
                <w:rStyle w:val="Hyperlink"/>
                <w:rFonts w:cs="Arial"/>
                <w:noProof/>
              </w:rPr>
              <w:t>Introduction</w:t>
            </w:r>
            <w:r>
              <w:rPr>
                <w:noProof/>
                <w:webHidden/>
              </w:rPr>
              <w:tab/>
            </w:r>
            <w:r>
              <w:rPr>
                <w:noProof/>
                <w:webHidden/>
              </w:rPr>
              <w:fldChar w:fldCharType="begin"/>
            </w:r>
            <w:r>
              <w:rPr>
                <w:noProof/>
                <w:webHidden/>
              </w:rPr>
              <w:instrText xml:space="preserve"> PAGEREF _Toc130736787 \h </w:instrText>
            </w:r>
            <w:r>
              <w:rPr>
                <w:noProof/>
                <w:webHidden/>
              </w:rPr>
            </w:r>
            <w:r>
              <w:rPr>
                <w:noProof/>
                <w:webHidden/>
              </w:rPr>
              <w:fldChar w:fldCharType="separate"/>
            </w:r>
            <w:r>
              <w:rPr>
                <w:noProof/>
                <w:webHidden/>
              </w:rPr>
              <w:t>5</w:t>
            </w:r>
            <w:r>
              <w:rPr>
                <w:noProof/>
                <w:webHidden/>
              </w:rPr>
              <w:fldChar w:fldCharType="end"/>
            </w:r>
          </w:hyperlink>
        </w:p>
        <w:p w14:paraId="0AE9BC90" w14:textId="22A5EFEC" w:rsidR="00471F92" w:rsidRDefault="00471F92">
          <w:pPr>
            <w:pStyle w:val="TOC2"/>
            <w:tabs>
              <w:tab w:val="right" w:leader="dot" w:pos="9628"/>
            </w:tabs>
            <w:rPr>
              <w:rFonts w:asciiTheme="minorHAnsi" w:eastAsiaTheme="minorEastAsia" w:hAnsiTheme="minorHAnsi"/>
              <w:noProof/>
              <w:lang w:eastAsia="en-GB"/>
            </w:rPr>
          </w:pPr>
          <w:hyperlink w:anchor="_Toc130736788" w:history="1">
            <w:r w:rsidRPr="00B12EAE">
              <w:rPr>
                <w:rStyle w:val="Hyperlink"/>
                <w:rFonts w:cs="Arial"/>
                <w:noProof/>
              </w:rPr>
              <w:t>Aims &amp; Objectives</w:t>
            </w:r>
            <w:r>
              <w:rPr>
                <w:noProof/>
                <w:webHidden/>
              </w:rPr>
              <w:tab/>
            </w:r>
            <w:r>
              <w:rPr>
                <w:noProof/>
                <w:webHidden/>
              </w:rPr>
              <w:fldChar w:fldCharType="begin"/>
            </w:r>
            <w:r>
              <w:rPr>
                <w:noProof/>
                <w:webHidden/>
              </w:rPr>
              <w:instrText xml:space="preserve"> PAGEREF _Toc130736788 \h </w:instrText>
            </w:r>
            <w:r>
              <w:rPr>
                <w:noProof/>
                <w:webHidden/>
              </w:rPr>
            </w:r>
            <w:r>
              <w:rPr>
                <w:noProof/>
                <w:webHidden/>
              </w:rPr>
              <w:fldChar w:fldCharType="separate"/>
            </w:r>
            <w:r>
              <w:rPr>
                <w:noProof/>
                <w:webHidden/>
              </w:rPr>
              <w:t>5</w:t>
            </w:r>
            <w:r>
              <w:rPr>
                <w:noProof/>
                <w:webHidden/>
              </w:rPr>
              <w:fldChar w:fldCharType="end"/>
            </w:r>
          </w:hyperlink>
        </w:p>
        <w:p w14:paraId="43F387A6" w14:textId="7A6B4D8C" w:rsidR="00471F92" w:rsidRDefault="00471F92">
          <w:pPr>
            <w:pStyle w:val="TOC2"/>
            <w:tabs>
              <w:tab w:val="right" w:leader="dot" w:pos="9628"/>
            </w:tabs>
            <w:rPr>
              <w:rFonts w:asciiTheme="minorHAnsi" w:eastAsiaTheme="minorEastAsia" w:hAnsiTheme="minorHAnsi"/>
              <w:noProof/>
              <w:lang w:eastAsia="en-GB"/>
            </w:rPr>
          </w:pPr>
          <w:hyperlink w:anchor="_Toc130736789" w:history="1">
            <w:r w:rsidRPr="00B12EAE">
              <w:rPr>
                <w:rStyle w:val="Hyperlink"/>
                <w:rFonts w:cs="Arial"/>
                <w:noProof/>
              </w:rPr>
              <w:t>Background</w:t>
            </w:r>
            <w:r>
              <w:rPr>
                <w:noProof/>
                <w:webHidden/>
              </w:rPr>
              <w:tab/>
            </w:r>
            <w:r>
              <w:rPr>
                <w:noProof/>
                <w:webHidden/>
              </w:rPr>
              <w:fldChar w:fldCharType="begin"/>
            </w:r>
            <w:r>
              <w:rPr>
                <w:noProof/>
                <w:webHidden/>
              </w:rPr>
              <w:instrText xml:space="preserve"> PAGEREF _Toc130736789 \h </w:instrText>
            </w:r>
            <w:r>
              <w:rPr>
                <w:noProof/>
                <w:webHidden/>
              </w:rPr>
            </w:r>
            <w:r>
              <w:rPr>
                <w:noProof/>
                <w:webHidden/>
              </w:rPr>
              <w:fldChar w:fldCharType="separate"/>
            </w:r>
            <w:r>
              <w:rPr>
                <w:noProof/>
                <w:webHidden/>
              </w:rPr>
              <w:t>5</w:t>
            </w:r>
            <w:r>
              <w:rPr>
                <w:noProof/>
                <w:webHidden/>
              </w:rPr>
              <w:fldChar w:fldCharType="end"/>
            </w:r>
          </w:hyperlink>
        </w:p>
        <w:p w14:paraId="70A7D301" w14:textId="2F6AED98" w:rsidR="00471F92" w:rsidRDefault="00471F92">
          <w:pPr>
            <w:pStyle w:val="TOC2"/>
            <w:tabs>
              <w:tab w:val="right" w:leader="dot" w:pos="9628"/>
            </w:tabs>
            <w:rPr>
              <w:rFonts w:asciiTheme="minorHAnsi" w:eastAsiaTheme="minorEastAsia" w:hAnsiTheme="minorHAnsi"/>
              <w:noProof/>
              <w:lang w:eastAsia="en-GB"/>
            </w:rPr>
          </w:pPr>
          <w:hyperlink w:anchor="_Toc130736790" w:history="1">
            <w:r w:rsidRPr="00B12EAE">
              <w:rPr>
                <w:rStyle w:val="Hyperlink"/>
                <w:rFonts w:cs="Arial"/>
                <w:noProof/>
              </w:rPr>
              <w:t>What is a DAQ System?</w:t>
            </w:r>
            <w:r>
              <w:rPr>
                <w:noProof/>
                <w:webHidden/>
              </w:rPr>
              <w:tab/>
            </w:r>
            <w:r>
              <w:rPr>
                <w:noProof/>
                <w:webHidden/>
              </w:rPr>
              <w:fldChar w:fldCharType="begin"/>
            </w:r>
            <w:r>
              <w:rPr>
                <w:noProof/>
                <w:webHidden/>
              </w:rPr>
              <w:instrText xml:space="preserve"> PAGEREF _Toc130736790 \h </w:instrText>
            </w:r>
            <w:r>
              <w:rPr>
                <w:noProof/>
                <w:webHidden/>
              </w:rPr>
            </w:r>
            <w:r>
              <w:rPr>
                <w:noProof/>
                <w:webHidden/>
              </w:rPr>
              <w:fldChar w:fldCharType="separate"/>
            </w:r>
            <w:r>
              <w:rPr>
                <w:noProof/>
                <w:webHidden/>
              </w:rPr>
              <w:t>6</w:t>
            </w:r>
            <w:r>
              <w:rPr>
                <w:noProof/>
                <w:webHidden/>
              </w:rPr>
              <w:fldChar w:fldCharType="end"/>
            </w:r>
          </w:hyperlink>
        </w:p>
        <w:p w14:paraId="7156B62F" w14:textId="5566AB47" w:rsidR="00471F92" w:rsidRDefault="00471F92">
          <w:pPr>
            <w:pStyle w:val="TOC2"/>
            <w:tabs>
              <w:tab w:val="right" w:leader="dot" w:pos="9628"/>
            </w:tabs>
            <w:rPr>
              <w:rFonts w:asciiTheme="minorHAnsi" w:eastAsiaTheme="minorEastAsia" w:hAnsiTheme="minorHAnsi"/>
              <w:noProof/>
              <w:lang w:eastAsia="en-GB"/>
            </w:rPr>
          </w:pPr>
          <w:hyperlink w:anchor="_Toc130736791" w:history="1">
            <w:r w:rsidRPr="00B12EAE">
              <w:rPr>
                <w:rStyle w:val="Hyperlink"/>
                <w:rFonts w:cs="Arial"/>
                <w:noProof/>
              </w:rPr>
              <w:t>What is LabVIEW?</w:t>
            </w:r>
            <w:r>
              <w:rPr>
                <w:noProof/>
                <w:webHidden/>
              </w:rPr>
              <w:tab/>
            </w:r>
            <w:r>
              <w:rPr>
                <w:noProof/>
                <w:webHidden/>
              </w:rPr>
              <w:fldChar w:fldCharType="begin"/>
            </w:r>
            <w:r>
              <w:rPr>
                <w:noProof/>
                <w:webHidden/>
              </w:rPr>
              <w:instrText xml:space="preserve"> PAGEREF _Toc130736791 \h </w:instrText>
            </w:r>
            <w:r>
              <w:rPr>
                <w:noProof/>
                <w:webHidden/>
              </w:rPr>
            </w:r>
            <w:r>
              <w:rPr>
                <w:noProof/>
                <w:webHidden/>
              </w:rPr>
              <w:fldChar w:fldCharType="separate"/>
            </w:r>
            <w:r>
              <w:rPr>
                <w:noProof/>
                <w:webHidden/>
              </w:rPr>
              <w:t>6</w:t>
            </w:r>
            <w:r>
              <w:rPr>
                <w:noProof/>
                <w:webHidden/>
              </w:rPr>
              <w:fldChar w:fldCharType="end"/>
            </w:r>
          </w:hyperlink>
        </w:p>
        <w:p w14:paraId="26982DC6" w14:textId="3A6FF139" w:rsidR="00471F92" w:rsidRDefault="00471F92">
          <w:pPr>
            <w:pStyle w:val="TOC1"/>
            <w:tabs>
              <w:tab w:val="right" w:leader="dot" w:pos="9628"/>
            </w:tabs>
            <w:rPr>
              <w:rFonts w:asciiTheme="minorHAnsi" w:eastAsiaTheme="minorEastAsia" w:hAnsiTheme="minorHAnsi"/>
              <w:noProof/>
              <w:lang w:eastAsia="en-GB"/>
            </w:rPr>
          </w:pPr>
          <w:hyperlink w:anchor="_Toc130736792" w:history="1">
            <w:r w:rsidRPr="00B12EAE">
              <w:rPr>
                <w:rStyle w:val="Hyperlink"/>
                <w:rFonts w:cs="Arial"/>
                <w:noProof/>
              </w:rPr>
              <w:t>Literature Review</w:t>
            </w:r>
            <w:r>
              <w:rPr>
                <w:noProof/>
                <w:webHidden/>
              </w:rPr>
              <w:tab/>
            </w:r>
            <w:r>
              <w:rPr>
                <w:noProof/>
                <w:webHidden/>
              </w:rPr>
              <w:fldChar w:fldCharType="begin"/>
            </w:r>
            <w:r>
              <w:rPr>
                <w:noProof/>
                <w:webHidden/>
              </w:rPr>
              <w:instrText xml:space="preserve"> PAGEREF _Toc130736792 \h </w:instrText>
            </w:r>
            <w:r>
              <w:rPr>
                <w:noProof/>
                <w:webHidden/>
              </w:rPr>
            </w:r>
            <w:r>
              <w:rPr>
                <w:noProof/>
                <w:webHidden/>
              </w:rPr>
              <w:fldChar w:fldCharType="separate"/>
            </w:r>
            <w:r>
              <w:rPr>
                <w:noProof/>
                <w:webHidden/>
              </w:rPr>
              <w:t>8</w:t>
            </w:r>
            <w:r>
              <w:rPr>
                <w:noProof/>
                <w:webHidden/>
              </w:rPr>
              <w:fldChar w:fldCharType="end"/>
            </w:r>
          </w:hyperlink>
        </w:p>
        <w:p w14:paraId="3720D2C8" w14:textId="78B24699" w:rsidR="00471F92" w:rsidRDefault="00471F92">
          <w:pPr>
            <w:pStyle w:val="TOC1"/>
            <w:tabs>
              <w:tab w:val="right" w:leader="dot" w:pos="9628"/>
            </w:tabs>
            <w:rPr>
              <w:rFonts w:asciiTheme="minorHAnsi" w:eastAsiaTheme="minorEastAsia" w:hAnsiTheme="minorHAnsi"/>
              <w:noProof/>
              <w:lang w:eastAsia="en-GB"/>
            </w:rPr>
          </w:pPr>
          <w:hyperlink w:anchor="_Toc130736793" w:history="1">
            <w:r w:rsidRPr="00B12EAE">
              <w:rPr>
                <w:rStyle w:val="Hyperlink"/>
                <w:rFonts w:cs="Arial"/>
                <w:noProof/>
              </w:rPr>
              <w:t>Methodology</w:t>
            </w:r>
            <w:r>
              <w:rPr>
                <w:noProof/>
                <w:webHidden/>
              </w:rPr>
              <w:tab/>
            </w:r>
            <w:r>
              <w:rPr>
                <w:noProof/>
                <w:webHidden/>
              </w:rPr>
              <w:fldChar w:fldCharType="begin"/>
            </w:r>
            <w:r>
              <w:rPr>
                <w:noProof/>
                <w:webHidden/>
              </w:rPr>
              <w:instrText xml:space="preserve"> PAGEREF _Toc130736793 \h </w:instrText>
            </w:r>
            <w:r>
              <w:rPr>
                <w:noProof/>
                <w:webHidden/>
              </w:rPr>
            </w:r>
            <w:r>
              <w:rPr>
                <w:noProof/>
                <w:webHidden/>
              </w:rPr>
              <w:fldChar w:fldCharType="separate"/>
            </w:r>
            <w:r>
              <w:rPr>
                <w:noProof/>
                <w:webHidden/>
              </w:rPr>
              <w:t>10</w:t>
            </w:r>
            <w:r>
              <w:rPr>
                <w:noProof/>
                <w:webHidden/>
              </w:rPr>
              <w:fldChar w:fldCharType="end"/>
            </w:r>
          </w:hyperlink>
        </w:p>
        <w:p w14:paraId="014311EF" w14:textId="135F00E5" w:rsidR="00471F92" w:rsidRDefault="00471F92">
          <w:pPr>
            <w:pStyle w:val="TOC2"/>
            <w:tabs>
              <w:tab w:val="right" w:leader="dot" w:pos="9628"/>
            </w:tabs>
            <w:rPr>
              <w:rFonts w:asciiTheme="minorHAnsi" w:eastAsiaTheme="minorEastAsia" w:hAnsiTheme="minorHAnsi"/>
              <w:noProof/>
              <w:lang w:eastAsia="en-GB"/>
            </w:rPr>
          </w:pPr>
          <w:hyperlink w:anchor="_Toc130736794" w:history="1">
            <w:r w:rsidRPr="00B12EAE">
              <w:rPr>
                <w:rStyle w:val="Hyperlink"/>
                <w:noProof/>
              </w:rPr>
              <w:t>Organisation</w:t>
            </w:r>
            <w:r>
              <w:rPr>
                <w:noProof/>
                <w:webHidden/>
              </w:rPr>
              <w:tab/>
            </w:r>
            <w:r>
              <w:rPr>
                <w:noProof/>
                <w:webHidden/>
              </w:rPr>
              <w:fldChar w:fldCharType="begin"/>
            </w:r>
            <w:r>
              <w:rPr>
                <w:noProof/>
                <w:webHidden/>
              </w:rPr>
              <w:instrText xml:space="preserve"> PAGEREF _Toc130736794 \h </w:instrText>
            </w:r>
            <w:r>
              <w:rPr>
                <w:noProof/>
                <w:webHidden/>
              </w:rPr>
            </w:r>
            <w:r>
              <w:rPr>
                <w:noProof/>
                <w:webHidden/>
              </w:rPr>
              <w:fldChar w:fldCharType="separate"/>
            </w:r>
            <w:r>
              <w:rPr>
                <w:noProof/>
                <w:webHidden/>
              </w:rPr>
              <w:t>10</w:t>
            </w:r>
            <w:r>
              <w:rPr>
                <w:noProof/>
                <w:webHidden/>
              </w:rPr>
              <w:fldChar w:fldCharType="end"/>
            </w:r>
          </w:hyperlink>
        </w:p>
        <w:p w14:paraId="0513B80C" w14:textId="415850D5" w:rsidR="00471F92" w:rsidRDefault="00471F92">
          <w:pPr>
            <w:pStyle w:val="TOC1"/>
            <w:tabs>
              <w:tab w:val="right" w:leader="dot" w:pos="9628"/>
            </w:tabs>
            <w:rPr>
              <w:rFonts w:asciiTheme="minorHAnsi" w:eastAsiaTheme="minorEastAsia" w:hAnsiTheme="minorHAnsi"/>
              <w:noProof/>
              <w:lang w:eastAsia="en-GB"/>
            </w:rPr>
          </w:pPr>
          <w:hyperlink w:anchor="_Toc130736795" w:history="1">
            <w:r w:rsidRPr="00B12EAE">
              <w:rPr>
                <w:rStyle w:val="Hyperlink"/>
                <w:rFonts w:cs="Arial"/>
                <w:noProof/>
              </w:rPr>
              <w:t>Development</w:t>
            </w:r>
            <w:r>
              <w:rPr>
                <w:noProof/>
                <w:webHidden/>
              </w:rPr>
              <w:tab/>
            </w:r>
            <w:r>
              <w:rPr>
                <w:noProof/>
                <w:webHidden/>
              </w:rPr>
              <w:fldChar w:fldCharType="begin"/>
            </w:r>
            <w:r>
              <w:rPr>
                <w:noProof/>
                <w:webHidden/>
              </w:rPr>
              <w:instrText xml:space="preserve"> PAGEREF _Toc130736795 \h </w:instrText>
            </w:r>
            <w:r>
              <w:rPr>
                <w:noProof/>
                <w:webHidden/>
              </w:rPr>
            </w:r>
            <w:r>
              <w:rPr>
                <w:noProof/>
                <w:webHidden/>
              </w:rPr>
              <w:fldChar w:fldCharType="separate"/>
            </w:r>
            <w:r>
              <w:rPr>
                <w:noProof/>
                <w:webHidden/>
              </w:rPr>
              <w:t>12</w:t>
            </w:r>
            <w:r>
              <w:rPr>
                <w:noProof/>
                <w:webHidden/>
              </w:rPr>
              <w:fldChar w:fldCharType="end"/>
            </w:r>
          </w:hyperlink>
        </w:p>
        <w:p w14:paraId="60885D01" w14:textId="05DFE651" w:rsidR="00471F92" w:rsidRDefault="00471F92">
          <w:pPr>
            <w:pStyle w:val="TOC2"/>
            <w:tabs>
              <w:tab w:val="right" w:leader="dot" w:pos="9628"/>
            </w:tabs>
            <w:rPr>
              <w:rFonts w:asciiTheme="minorHAnsi" w:eastAsiaTheme="minorEastAsia" w:hAnsiTheme="minorHAnsi"/>
              <w:noProof/>
              <w:lang w:eastAsia="en-GB"/>
            </w:rPr>
          </w:pPr>
          <w:hyperlink w:anchor="_Toc130736796" w:history="1">
            <w:r w:rsidRPr="00B12EAE">
              <w:rPr>
                <w:rStyle w:val="Hyperlink"/>
                <w:noProof/>
              </w:rPr>
              <w:t>Good Programming Practices</w:t>
            </w:r>
            <w:r>
              <w:rPr>
                <w:noProof/>
                <w:webHidden/>
              </w:rPr>
              <w:tab/>
            </w:r>
            <w:r>
              <w:rPr>
                <w:noProof/>
                <w:webHidden/>
              </w:rPr>
              <w:fldChar w:fldCharType="begin"/>
            </w:r>
            <w:r>
              <w:rPr>
                <w:noProof/>
                <w:webHidden/>
              </w:rPr>
              <w:instrText xml:space="preserve"> PAGEREF _Toc130736796 \h </w:instrText>
            </w:r>
            <w:r>
              <w:rPr>
                <w:noProof/>
                <w:webHidden/>
              </w:rPr>
            </w:r>
            <w:r>
              <w:rPr>
                <w:noProof/>
                <w:webHidden/>
              </w:rPr>
              <w:fldChar w:fldCharType="separate"/>
            </w:r>
            <w:r>
              <w:rPr>
                <w:noProof/>
                <w:webHidden/>
              </w:rPr>
              <w:t>12</w:t>
            </w:r>
            <w:r>
              <w:rPr>
                <w:noProof/>
                <w:webHidden/>
              </w:rPr>
              <w:fldChar w:fldCharType="end"/>
            </w:r>
          </w:hyperlink>
        </w:p>
        <w:p w14:paraId="6A64E0FC" w14:textId="68EFDE10" w:rsidR="00471F92" w:rsidRDefault="00471F92">
          <w:pPr>
            <w:pStyle w:val="TOC2"/>
            <w:tabs>
              <w:tab w:val="right" w:leader="dot" w:pos="9628"/>
            </w:tabs>
            <w:rPr>
              <w:rFonts w:asciiTheme="minorHAnsi" w:eastAsiaTheme="minorEastAsia" w:hAnsiTheme="minorHAnsi"/>
              <w:noProof/>
              <w:lang w:eastAsia="en-GB"/>
            </w:rPr>
          </w:pPr>
          <w:hyperlink w:anchor="_Toc130736797" w:history="1">
            <w:r w:rsidRPr="00B12EAE">
              <w:rPr>
                <w:rStyle w:val="Hyperlink"/>
                <w:rFonts w:cs="Arial"/>
                <w:noProof/>
              </w:rPr>
              <w:t>Early Development</w:t>
            </w:r>
            <w:r>
              <w:rPr>
                <w:noProof/>
                <w:webHidden/>
              </w:rPr>
              <w:tab/>
            </w:r>
            <w:r>
              <w:rPr>
                <w:noProof/>
                <w:webHidden/>
              </w:rPr>
              <w:fldChar w:fldCharType="begin"/>
            </w:r>
            <w:r>
              <w:rPr>
                <w:noProof/>
                <w:webHidden/>
              </w:rPr>
              <w:instrText xml:space="preserve"> PAGEREF _Toc130736797 \h </w:instrText>
            </w:r>
            <w:r>
              <w:rPr>
                <w:noProof/>
                <w:webHidden/>
              </w:rPr>
            </w:r>
            <w:r>
              <w:rPr>
                <w:noProof/>
                <w:webHidden/>
              </w:rPr>
              <w:fldChar w:fldCharType="separate"/>
            </w:r>
            <w:r>
              <w:rPr>
                <w:noProof/>
                <w:webHidden/>
              </w:rPr>
              <w:t>13</w:t>
            </w:r>
            <w:r>
              <w:rPr>
                <w:noProof/>
                <w:webHidden/>
              </w:rPr>
              <w:fldChar w:fldCharType="end"/>
            </w:r>
          </w:hyperlink>
        </w:p>
        <w:p w14:paraId="3B181A89" w14:textId="3C7EB274" w:rsidR="00471F92" w:rsidRDefault="00471F92">
          <w:pPr>
            <w:pStyle w:val="TOC3"/>
            <w:tabs>
              <w:tab w:val="right" w:leader="dot" w:pos="9628"/>
            </w:tabs>
            <w:rPr>
              <w:rFonts w:asciiTheme="minorHAnsi" w:eastAsiaTheme="minorEastAsia" w:hAnsiTheme="minorHAnsi"/>
              <w:noProof/>
              <w:lang w:eastAsia="en-GB"/>
            </w:rPr>
          </w:pPr>
          <w:hyperlink w:anchor="_Toc130736798" w:history="1">
            <w:r w:rsidRPr="00B12EAE">
              <w:rPr>
                <w:rStyle w:val="Hyperlink"/>
                <w:noProof/>
              </w:rPr>
              <w:t>Test Cases</w:t>
            </w:r>
            <w:r>
              <w:rPr>
                <w:noProof/>
                <w:webHidden/>
              </w:rPr>
              <w:tab/>
            </w:r>
            <w:r>
              <w:rPr>
                <w:noProof/>
                <w:webHidden/>
              </w:rPr>
              <w:fldChar w:fldCharType="begin"/>
            </w:r>
            <w:r>
              <w:rPr>
                <w:noProof/>
                <w:webHidden/>
              </w:rPr>
              <w:instrText xml:space="preserve"> PAGEREF _Toc130736798 \h </w:instrText>
            </w:r>
            <w:r>
              <w:rPr>
                <w:noProof/>
                <w:webHidden/>
              </w:rPr>
            </w:r>
            <w:r>
              <w:rPr>
                <w:noProof/>
                <w:webHidden/>
              </w:rPr>
              <w:fldChar w:fldCharType="separate"/>
            </w:r>
            <w:r>
              <w:rPr>
                <w:noProof/>
                <w:webHidden/>
              </w:rPr>
              <w:t>13</w:t>
            </w:r>
            <w:r>
              <w:rPr>
                <w:noProof/>
                <w:webHidden/>
              </w:rPr>
              <w:fldChar w:fldCharType="end"/>
            </w:r>
          </w:hyperlink>
        </w:p>
        <w:p w14:paraId="26BEBE55" w14:textId="45173D28" w:rsidR="00471F92" w:rsidRDefault="00471F92">
          <w:pPr>
            <w:pStyle w:val="TOC3"/>
            <w:tabs>
              <w:tab w:val="right" w:leader="dot" w:pos="9628"/>
            </w:tabs>
            <w:rPr>
              <w:rFonts w:asciiTheme="minorHAnsi" w:eastAsiaTheme="minorEastAsia" w:hAnsiTheme="minorHAnsi"/>
              <w:noProof/>
              <w:lang w:eastAsia="en-GB"/>
            </w:rPr>
          </w:pPr>
          <w:hyperlink w:anchor="_Toc130736799" w:history="1">
            <w:r w:rsidRPr="00B12EAE">
              <w:rPr>
                <w:rStyle w:val="Hyperlink"/>
                <w:noProof/>
              </w:rPr>
              <w:t>Mimic</w:t>
            </w:r>
            <w:r>
              <w:rPr>
                <w:noProof/>
                <w:webHidden/>
              </w:rPr>
              <w:tab/>
            </w:r>
            <w:r>
              <w:rPr>
                <w:noProof/>
                <w:webHidden/>
              </w:rPr>
              <w:fldChar w:fldCharType="begin"/>
            </w:r>
            <w:r>
              <w:rPr>
                <w:noProof/>
                <w:webHidden/>
              </w:rPr>
              <w:instrText xml:space="preserve"> PAGEREF _Toc130736799 \h </w:instrText>
            </w:r>
            <w:r>
              <w:rPr>
                <w:noProof/>
                <w:webHidden/>
              </w:rPr>
            </w:r>
            <w:r>
              <w:rPr>
                <w:noProof/>
                <w:webHidden/>
              </w:rPr>
              <w:fldChar w:fldCharType="separate"/>
            </w:r>
            <w:r>
              <w:rPr>
                <w:noProof/>
                <w:webHidden/>
              </w:rPr>
              <w:t>13</w:t>
            </w:r>
            <w:r>
              <w:rPr>
                <w:noProof/>
                <w:webHidden/>
              </w:rPr>
              <w:fldChar w:fldCharType="end"/>
            </w:r>
          </w:hyperlink>
        </w:p>
        <w:p w14:paraId="7E987E12" w14:textId="6E5F0A80" w:rsidR="00471F92" w:rsidRDefault="00471F92">
          <w:pPr>
            <w:pStyle w:val="TOC3"/>
            <w:tabs>
              <w:tab w:val="right" w:leader="dot" w:pos="9628"/>
            </w:tabs>
            <w:rPr>
              <w:rFonts w:asciiTheme="minorHAnsi" w:eastAsiaTheme="minorEastAsia" w:hAnsiTheme="minorHAnsi"/>
              <w:noProof/>
              <w:lang w:eastAsia="en-GB"/>
            </w:rPr>
          </w:pPr>
          <w:hyperlink w:anchor="_Toc130736800" w:history="1">
            <w:r w:rsidRPr="00B12EAE">
              <w:rPr>
                <w:rStyle w:val="Hyperlink"/>
                <w:noProof/>
              </w:rPr>
              <w:t>Producer Consumer Tests</w:t>
            </w:r>
            <w:r>
              <w:rPr>
                <w:noProof/>
                <w:webHidden/>
              </w:rPr>
              <w:tab/>
            </w:r>
            <w:r>
              <w:rPr>
                <w:noProof/>
                <w:webHidden/>
              </w:rPr>
              <w:fldChar w:fldCharType="begin"/>
            </w:r>
            <w:r>
              <w:rPr>
                <w:noProof/>
                <w:webHidden/>
              </w:rPr>
              <w:instrText xml:space="preserve"> PAGEREF _Toc130736800 \h </w:instrText>
            </w:r>
            <w:r>
              <w:rPr>
                <w:noProof/>
                <w:webHidden/>
              </w:rPr>
            </w:r>
            <w:r>
              <w:rPr>
                <w:noProof/>
                <w:webHidden/>
              </w:rPr>
              <w:fldChar w:fldCharType="separate"/>
            </w:r>
            <w:r>
              <w:rPr>
                <w:noProof/>
                <w:webHidden/>
              </w:rPr>
              <w:t>13</w:t>
            </w:r>
            <w:r>
              <w:rPr>
                <w:noProof/>
                <w:webHidden/>
              </w:rPr>
              <w:fldChar w:fldCharType="end"/>
            </w:r>
          </w:hyperlink>
        </w:p>
        <w:p w14:paraId="3B296569" w14:textId="02A40441" w:rsidR="00471F92" w:rsidRDefault="00471F92">
          <w:pPr>
            <w:pStyle w:val="TOC2"/>
            <w:tabs>
              <w:tab w:val="right" w:leader="dot" w:pos="9628"/>
            </w:tabs>
            <w:rPr>
              <w:rFonts w:asciiTheme="minorHAnsi" w:eastAsiaTheme="minorEastAsia" w:hAnsiTheme="minorHAnsi"/>
              <w:noProof/>
              <w:lang w:eastAsia="en-GB"/>
            </w:rPr>
          </w:pPr>
          <w:hyperlink w:anchor="_Toc130736801" w:history="1">
            <w:r w:rsidRPr="00B12EAE">
              <w:rPr>
                <w:rStyle w:val="Hyperlink"/>
                <w:noProof/>
              </w:rPr>
              <w:t>Main Branch Development</w:t>
            </w:r>
            <w:r>
              <w:rPr>
                <w:noProof/>
                <w:webHidden/>
              </w:rPr>
              <w:tab/>
            </w:r>
            <w:r>
              <w:rPr>
                <w:noProof/>
                <w:webHidden/>
              </w:rPr>
              <w:fldChar w:fldCharType="begin"/>
            </w:r>
            <w:r>
              <w:rPr>
                <w:noProof/>
                <w:webHidden/>
              </w:rPr>
              <w:instrText xml:space="preserve"> PAGEREF _Toc130736801 \h </w:instrText>
            </w:r>
            <w:r>
              <w:rPr>
                <w:noProof/>
                <w:webHidden/>
              </w:rPr>
            </w:r>
            <w:r>
              <w:rPr>
                <w:noProof/>
                <w:webHidden/>
              </w:rPr>
              <w:fldChar w:fldCharType="separate"/>
            </w:r>
            <w:r>
              <w:rPr>
                <w:noProof/>
                <w:webHidden/>
              </w:rPr>
              <w:t>18</w:t>
            </w:r>
            <w:r>
              <w:rPr>
                <w:noProof/>
                <w:webHidden/>
              </w:rPr>
              <w:fldChar w:fldCharType="end"/>
            </w:r>
          </w:hyperlink>
        </w:p>
        <w:p w14:paraId="3E244423" w14:textId="3C065B21" w:rsidR="00471F92" w:rsidRDefault="00471F92">
          <w:pPr>
            <w:pStyle w:val="TOC3"/>
            <w:tabs>
              <w:tab w:val="right" w:leader="dot" w:pos="9628"/>
            </w:tabs>
            <w:rPr>
              <w:rFonts w:asciiTheme="minorHAnsi" w:eastAsiaTheme="minorEastAsia" w:hAnsiTheme="minorHAnsi"/>
              <w:noProof/>
              <w:lang w:eastAsia="en-GB"/>
            </w:rPr>
          </w:pPr>
          <w:hyperlink w:anchor="_Toc130736802" w:history="1">
            <w:r w:rsidRPr="00B12EAE">
              <w:rPr>
                <w:rStyle w:val="Hyperlink"/>
                <w:noProof/>
              </w:rPr>
              <w:t>V2.0 - Implementing a state machine for the Data Acquisition Loop</w:t>
            </w:r>
            <w:r>
              <w:rPr>
                <w:noProof/>
                <w:webHidden/>
              </w:rPr>
              <w:tab/>
            </w:r>
            <w:r>
              <w:rPr>
                <w:noProof/>
                <w:webHidden/>
              </w:rPr>
              <w:fldChar w:fldCharType="begin"/>
            </w:r>
            <w:r>
              <w:rPr>
                <w:noProof/>
                <w:webHidden/>
              </w:rPr>
              <w:instrText xml:space="preserve"> PAGEREF _Toc130736802 \h </w:instrText>
            </w:r>
            <w:r>
              <w:rPr>
                <w:noProof/>
                <w:webHidden/>
              </w:rPr>
            </w:r>
            <w:r>
              <w:rPr>
                <w:noProof/>
                <w:webHidden/>
              </w:rPr>
              <w:fldChar w:fldCharType="separate"/>
            </w:r>
            <w:r>
              <w:rPr>
                <w:noProof/>
                <w:webHidden/>
              </w:rPr>
              <w:t>18</w:t>
            </w:r>
            <w:r>
              <w:rPr>
                <w:noProof/>
                <w:webHidden/>
              </w:rPr>
              <w:fldChar w:fldCharType="end"/>
            </w:r>
          </w:hyperlink>
        </w:p>
        <w:p w14:paraId="1056C823" w14:textId="7E5DBC21" w:rsidR="00471F92" w:rsidRDefault="00471F92">
          <w:pPr>
            <w:pStyle w:val="TOC3"/>
            <w:tabs>
              <w:tab w:val="right" w:leader="dot" w:pos="9628"/>
            </w:tabs>
            <w:rPr>
              <w:rFonts w:asciiTheme="minorHAnsi" w:eastAsiaTheme="minorEastAsia" w:hAnsiTheme="minorHAnsi"/>
              <w:noProof/>
              <w:lang w:eastAsia="en-GB"/>
            </w:rPr>
          </w:pPr>
          <w:hyperlink w:anchor="_Toc130736803" w:history="1">
            <w:r w:rsidRPr="00B12EAE">
              <w:rPr>
                <w:rStyle w:val="Hyperlink"/>
                <w:noProof/>
              </w:rPr>
              <w:t>V2.1/2.2/2.3/2.4 – Simulating Rig &amp; Line Data</w:t>
            </w:r>
            <w:r>
              <w:rPr>
                <w:noProof/>
                <w:webHidden/>
              </w:rPr>
              <w:tab/>
            </w:r>
            <w:r>
              <w:rPr>
                <w:noProof/>
                <w:webHidden/>
              </w:rPr>
              <w:fldChar w:fldCharType="begin"/>
            </w:r>
            <w:r>
              <w:rPr>
                <w:noProof/>
                <w:webHidden/>
              </w:rPr>
              <w:instrText xml:space="preserve"> PAGEREF _Toc130736803 \h </w:instrText>
            </w:r>
            <w:r>
              <w:rPr>
                <w:noProof/>
                <w:webHidden/>
              </w:rPr>
            </w:r>
            <w:r>
              <w:rPr>
                <w:noProof/>
                <w:webHidden/>
              </w:rPr>
              <w:fldChar w:fldCharType="separate"/>
            </w:r>
            <w:r>
              <w:rPr>
                <w:noProof/>
                <w:webHidden/>
              </w:rPr>
              <w:t>20</w:t>
            </w:r>
            <w:r>
              <w:rPr>
                <w:noProof/>
                <w:webHidden/>
              </w:rPr>
              <w:fldChar w:fldCharType="end"/>
            </w:r>
          </w:hyperlink>
        </w:p>
        <w:p w14:paraId="6C489CE3" w14:textId="05774771" w:rsidR="00471F92" w:rsidRDefault="00471F92">
          <w:pPr>
            <w:pStyle w:val="TOC3"/>
            <w:tabs>
              <w:tab w:val="right" w:leader="dot" w:pos="9628"/>
            </w:tabs>
            <w:rPr>
              <w:rFonts w:asciiTheme="minorHAnsi" w:eastAsiaTheme="minorEastAsia" w:hAnsiTheme="minorHAnsi"/>
              <w:noProof/>
              <w:lang w:eastAsia="en-GB"/>
            </w:rPr>
          </w:pPr>
          <w:hyperlink w:anchor="_Toc130736804" w:history="1">
            <w:r w:rsidRPr="00B12EAE">
              <w:rPr>
                <w:rStyle w:val="Hyperlink"/>
                <w:noProof/>
              </w:rPr>
              <w:t>V2.5/2.62 – Creation of a Consumer Loop</w:t>
            </w:r>
            <w:r>
              <w:rPr>
                <w:noProof/>
                <w:webHidden/>
              </w:rPr>
              <w:tab/>
            </w:r>
            <w:r>
              <w:rPr>
                <w:noProof/>
                <w:webHidden/>
              </w:rPr>
              <w:fldChar w:fldCharType="begin"/>
            </w:r>
            <w:r>
              <w:rPr>
                <w:noProof/>
                <w:webHidden/>
              </w:rPr>
              <w:instrText xml:space="preserve"> PAGEREF _Toc130736804 \h </w:instrText>
            </w:r>
            <w:r>
              <w:rPr>
                <w:noProof/>
                <w:webHidden/>
              </w:rPr>
            </w:r>
            <w:r>
              <w:rPr>
                <w:noProof/>
                <w:webHidden/>
              </w:rPr>
              <w:fldChar w:fldCharType="separate"/>
            </w:r>
            <w:r>
              <w:rPr>
                <w:noProof/>
                <w:webHidden/>
              </w:rPr>
              <w:t>20</w:t>
            </w:r>
            <w:r>
              <w:rPr>
                <w:noProof/>
                <w:webHidden/>
              </w:rPr>
              <w:fldChar w:fldCharType="end"/>
            </w:r>
          </w:hyperlink>
        </w:p>
        <w:p w14:paraId="38B796D1" w14:textId="63EF2EBA" w:rsidR="00471F92" w:rsidRDefault="00471F92">
          <w:pPr>
            <w:pStyle w:val="TOC3"/>
            <w:tabs>
              <w:tab w:val="right" w:leader="dot" w:pos="9628"/>
            </w:tabs>
            <w:rPr>
              <w:rFonts w:asciiTheme="minorHAnsi" w:eastAsiaTheme="minorEastAsia" w:hAnsiTheme="minorHAnsi"/>
              <w:noProof/>
              <w:lang w:eastAsia="en-GB"/>
            </w:rPr>
          </w:pPr>
          <w:hyperlink w:anchor="_Toc130736805" w:history="1">
            <w:r w:rsidRPr="00B12EAE">
              <w:rPr>
                <w:rStyle w:val="Hyperlink"/>
                <w:noProof/>
              </w:rPr>
              <w:t>V3.0/3.1/3.2 – Live Display Consumer Loop, Improvements to Export Loop</w:t>
            </w:r>
            <w:r>
              <w:rPr>
                <w:noProof/>
                <w:webHidden/>
              </w:rPr>
              <w:tab/>
            </w:r>
            <w:r>
              <w:rPr>
                <w:noProof/>
                <w:webHidden/>
              </w:rPr>
              <w:fldChar w:fldCharType="begin"/>
            </w:r>
            <w:r>
              <w:rPr>
                <w:noProof/>
                <w:webHidden/>
              </w:rPr>
              <w:instrText xml:space="preserve"> PAGEREF _Toc130736805 \h </w:instrText>
            </w:r>
            <w:r>
              <w:rPr>
                <w:noProof/>
                <w:webHidden/>
              </w:rPr>
            </w:r>
            <w:r>
              <w:rPr>
                <w:noProof/>
                <w:webHidden/>
              </w:rPr>
              <w:fldChar w:fldCharType="separate"/>
            </w:r>
            <w:r>
              <w:rPr>
                <w:noProof/>
                <w:webHidden/>
              </w:rPr>
              <w:t>22</w:t>
            </w:r>
            <w:r>
              <w:rPr>
                <w:noProof/>
                <w:webHidden/>
              </w:rPr>
              <w:fldChar w:fldCharType="end"/>
            </w:r>
          </w:hyperlink>
        </w:p>
        <w:p w14:paraId="7621AE8F" w14:textId="00740D94" w:rsidR="00471F92" w:rsidRDefault="00471F92">
          <w:pPr>
            <w:pStyle w:val="TOC3"/>
            <w:tabs>
              <w:tab w:val="right" w:leader="dot" w:pos="9628"/>
            </w:tabs>
            <w:rPr>
              <w:rFonts w:asciiTheme="minorHAnsi" w:eastAsiaTheme="minorEastAsia" w:hAnsiTheme="minorHAnsi"/>
              <w:noProof/>
              <w:lang w:eastAsia="en-GB"/>
            </w:rPr>
          </w:pPr>
          <w:hyperlink w:anchor="_Toc130736806" w:history="1">
            <w:r w:rsidRPr="00B12EAE">
              <w:rPr>
                <w:rStyle w:val="Hyperlink"/>
                <w:noProof/>
              </w:rPr>
              <w:t>V4.0/4.1 – Optimising the Export Loop</w:t>
            </w:r>
            <w:r>
              <w:rPr>
                <w:noProof/>
                <w:webHidden/>
              </w:rPr>
              <w:tab/>
            </w:r>
            <w:r>
              <w:rPr>
                <w:noProof/>
                <w:webHidden/>
              </w:rPr>
              <w:fldChar w:fldCharType="begin"/>
            </w:r>
            <w:r>
              <w:rPr>
                <w:noProof/>
                <w:webHidden/>
              </w:rPr>
              <w:instrText xml:space="preserve"> PAGEREF _Toc130736806 \h </w:instrText>
            </w:r>
            <w:r>
              <w:rPr>
                <w:noProof/>
                <w:webHidden/>
              </w:rPr>
            </w:r>
            <w:r>
              <w:rPr>
                <w:noProof/>
                <w:webHidden/>
              </w:rPr>
              <w:fldChar w:fldCharType="separate"/>
            </w:r>
            <w:r>
              <w:rPr>
                <w:noProof/>
                <w:webHidden/>
              </w:rPr>
              <w:t>24</w:t>
            </w:r>
            <w:r>
              <w:rPr>
                <w:noProof/>
                <w:webHidden/>
              </w:rPr>
              <w:fldChar w:fldCharType="end"/>
            </w:r>
          </w:hyperlink>
        </w:p>
        <w:p w14:paraId="05328D9A" w14:textId="02F95762" w:rsidR="00471F92" w:rsidRDefault="00471F92">
          <w:pPr>
            <w:pStyle w:val="TOC3"/>
            <w:tabs>
              <w:tab w:val="right" w:leader="dot" w:pos="9628"/>
            </w:tabs>
            <w:rPr>
              <w:rFonts w:asciiTheme="minorHAnsi" w:eastAsiaTheme="minorEastAsia" w:hAnsiTheme="minorHAnsi"/>
              <w:noProof/>
              <w:lang w:eastAsia="en-GB"/>
            </w:rPr>
          </w:pPr>
          <w:hyperlink w:anchor="_Toc130736807" w:history="1">
            <w:r w:rsidRPr="00B12EAE">
              <w:rPr>
                <w:rStyle w:val="Hyperlink"/>
                <w:noProof/>
              </w:rPr>
              <w:t>V5.0/5.1/5.2/5.3 - Implementing EQ Ratio Calculations</w:t>
            </w:r>
            <w:r>
              <w:rPr>
                <w:noProof/>
                <w:webHidden/>
              </w:rPr>
              <w:tab/>
            </w:r>
            <w:r>
              <w:rPr>
                <w:noProof/>
                <w:webHidden/>
              </w:rPr>
              <w:fldChar w:fldCharType="begin"/>
            </w:r>
            <w:r>
              <w:rPr>
                <w:noProof/>
                <w:webHidden/>
              </w:rPr>
              <w:instrText xml:space="preserve"> PAGEREF _Toc130736807 \h </w:instrText>
            </w:r>
            <w:r>
              <w:rPr>
                <w:noProof/>
                <w:webHidden/>
              </w:rPr>
            </w:r>
            <w:r>
              <w:rPr>
                <w:noProof/>
                <w:webHidden/>
              </w:rPr>
              <w:fldChar w:fldCharType="separate"/>
            </w:r>
            <w:r>
              <w:rPr>
                <w:noProof/>
                <w:webHidden/>
              </w:rPr>
              <w:t>25</w:t>
            </w:r>
            <w:r>
              <w:rPr>
                <w:noProof/>
                <w:webHidden/>
              </w:rPr>
              <w:fldChar w:fldCharType="end"/>
            </w:r>
          </w:hyperlink>
        </w:p>
        <w:p w14:paraId="7F6F04EA" w14:textId="369B3CE7" w:rsidR="00471F92" w:rsidRDefault="00471F92">
          <w:pPr>
            <w:pStyle w:val="TOC3"/>
            <w:tabs>
              <w:tab w:val="right" w:leader="dot" w:pos="9628"/>
            </w:tabs>
            <w:rPr>
              <w:rFonts w:asciiTheme="minorHAnsi" w:eastAsiaTheme="minorEastAsia" w:hAnsiTheme="minorHAnsi"/>
              <w:noProof/>
              <w:lang w:eastAsia="en-GB"/>
            </w:rPr>
          </w:pPr>
          <w:hyperlink w:anchor="_Toc130736808" w:history="1">
            <w:r w:rsidRPr="00B12EAE">
              <w:rPr>
                <w:rStyle w:val="Hyperlink"/>
                <w:noProof/>
              </w:rPr>
              <w:t>Version 5.4/5.41 – Rig Temperature Alarms &amp; Improving EQ Ratio Calculation</w:t>
            </w:r>
            <w:r>
              <w:rPr>
                <w:noProof/>
                <w:webHidden/>
              </w:rPr>
              <w:tab/>
            </w:r>
            <w:r>
              <w:rPr>
                <w:noProof/>
                <w:webHidden/>
              </w:rPr>
              <w:fldChar w:fldCharType="begin"/>
            </w:r>
            <w:r>
              <w:rPr>
                <w:noProof/>
                <w:webHidden/>
              </w:rPr>
              <w:instrText xml:space="preserve"> PAGEREF _Toc130736808 \h </w:instrText>
            </w:r>
            <w:r>
              <w:rPr>
                <w:noProof/>
                <w:webHidden/>
              </w:rPr>
            </w:r>
            <w:r>
              <w:rPr>
                <w:noProof/>
                <w:webHidden/>
              </w:rPr>
              <w:fldChar w:fldCharType="separate"/>
            </w:r>
            <w:r>
              <w:rPr>
                <w:noProof/>
                <w:webHidden/>
              </w:rPr>
              <w:t>27</w:t>
            </w:r>
            <w:r>
              <w:rPr>
                <w:noProof/>
                <w:webHidden/>
              </w:rPr>
              <w:fldChar w:fldCharType="end"/>
            </w:r>
          </w:hyperlink>
        </w:p>
        <w:p w14:paraId="611C7925" w14:textId="60BA1516" w:rsidR="00471F92" w:rsidRDefault="00471F92">
          <w:pPr>
            <w:pStyle w:val="TOC3"/>
            <w:tabs>
              <w:tab w:val="right" w:leader="dot" w:pos="9628"/>
            </w:tabs>
            <w:rPr>
              <w:rFonts w:asciiTheme="minorHAnsi" w:eastAsiaTheme="minorEastAsia" w:hAnsiTheme="minorHAnsi"/>
              <w:noProof/>
              <w:lang w:eastAsia="en-GB"/>
            </w:rPr>
          </w:pPr>
          <w:hyperlink w:anchor="_Toc130736809" w:history="1">
            <w:r w:rsidRPr="00B12EAE">
              <w:rPr>
                <w:rStyle w:val="Hyperlink"/>
                <w:noProof/>
              </w:rPr>
              <w:t>V5.5/5.51 – Improving EQ Ratio Calculations and Implementing Thermal Power</w:t>
            </w:r>
            <w:r>
              <w:rPr>
                <w:noProof/>
                <w:webHidden/>
              </w:rPr>
              <w:tab/>
            </w:r>
            <w:r>
              <w:rPr>
                <w:noProof/>
                <w:webHidden/>
              </w:rPr>
              <w:fldChar w:fldCharType="begin"/>
            </w:r>
            <w:r>
              <w:rPr>
                <w:noProof/>
                <w:webHidden/>
              </w:rPr>
              <w:instrText xml:space="preserve"> PAGEREF _Toc130736809 \h </w:instrText>
            </w:r>
            <w:r>
              <w:rPr>
                <w:noProof/>
                <w:webHidden/>
              </w:rPr>
            </w:r>
            <w:r>
              <w:rPr>
                <w:noProof/>
                <w:webHidden/>
              </w:rPr>
              <w:fldChar w:fldCharType="separate"/>
            </w:r>
            <w:r>
              <w:rPr>
                <w:noProof/>
                <w:webHidden/>
              </w:rPr>
              <w:t>29</w:t>
            </w:r>
            <w:r>
              <w:rPr>
                <w:noProof/>
                <w:webHidden/>
              </w:rPr>
              <w:fldChar w:fldCharType="end"/>
            </w:r>
          </w:hyperlink>
        </w:p>
        <w:p w14:paraId="1C606F43" w14:textId="7EA4240B" w:rsidR="00471F92" w:rsidRDefault="00471F92">
          <w:pPr>
            <w:pStyle w:val="TOC3"/>
            <w:tabs>
              <w:tab w:val="right" w:leader="dot" w:pos="9628"/>
            </w:tabs>
            <w:rPr>
              <w:rFonts w:asciiTheme="minorHAnsi" w:eastAsiaTheme="minorEastAsia" w:hAnsiTheme="minorHAnsi"/>
              <w:noProof/>
              <w:lang w:eastAsia="en-GB"/>
            </w:rPr>
          </w:pPr>
          <w:hyperlink w:anchor="_Toc130736810" w:history="1">
            <w:r w:rsidRPr="00B12EAE">
              <w:rPr>
                <w:rStyle w:val="Hyperlink"/>
                <w:noProof/>
              </w:rPr>
              <w:t>V6.0 – Improving simulation of Flow Data</w:t>
            </w:r>
            <w:r>
              <w:rPr>
                <w:noProof/>
                <w:webHidden/>
              </w:rPr>
              <w:tab/>
            </w:r>
            <w:r>
              <w:rPr>
                <w:noProof/>
                <w:webHidden/>
              </w:rPr>
              <w:fldChar w:fldCharType="begin"/>
            </w:r>
            <w:r>
              <w:rPr>
                <w:noProof/>
                <w:webHidden/>
              </w:rPr>
              <w:instrText xml:space="preserve"> PAGEREF _Toc130736810 \h </w:instrText>
            </w:r>
            <w:r>
              <w:rPr>
                <w:noProof/>
                <w:webHidden/>
              </w:rPr>
            </w:r>
            <w:r>
              <w:rPr>
                <w:noProof/>
                <w:webHidden/>
              </w:rPr>
              <w:fldChar w:fldCharType="separate"/>
            </w:r>
            <w:r>
              <w:rPr>
                <w:noProof/>
                <w:webHidden/>
              </w:rPr>
              <w:t>31</w:t>
            </w:r>
            <w:r>
              <w:rPr>
                <w:noProof/>
                <w:webHidden/>
              </w:rPr>
              <w:fldChar w:fldCharType="end"/>
            </w:r>
          </w:hyperlink>
        </w:p>
        <w:p w14:paraId="3A99299E" w14:textId="7E86ED6C" w:rsidR="00471F92" w:rsidRDefault="00471F92">
          <w:pPr>
            <w:pStyle w:val="TOC3"/>
            <w:tabs>
              <w:tab w:val="right" w:leader="dot" w:pos="9628"/>
            </w:tabs>
            <w:rPr>
              <w:rFonts w:asciiTheme="minorHAnsi" w:eastAsiaTheme="minorEastAsia" w:hAnsiTheme="minorHAnsi"/>
              <w:noProof/>
              <w:lang w:eastAsia="en-GB"/>
            </w:rPr>
          </w:pPr>
          <w:hyperlink w:anchor="_Toc130736811" w:history="1">
            <w:r w:rsidRPr="00B12EAE">
              <w:rPr>
                <w:rStyle w:val="Hyperlink"/>
                <w:noProof/>
              </w:rPr>
              <w:t>V6.2a/6.2b – Using a formula node</w:t>
            </w:r>
            <w:r>
              <w:rPr>
                <w:noProof/>
                <w:webHidden/>
              </w:rPr>
              <w:tab/>
            </w:r>
            <w:r>
              <w:rPr>
                <w:noProof/>
                <w:webHidden/>
              </w:rPr>
              <w:fldChar w:fldCharType="begin"/>
            </w:r>
            <w:r>
              <w:rPr>
                <w:noProof/>
                <w:webHidden/>
              </w:rPr>
              <w:instrText xml:space="preserve"> PAGEREF _Toc130736811 \h </w:instrText>
            </w:r>
            <w:r>
              <w:rPr>
                <w:noProof/>
                <w:webHidden/>
              </w:rPr>
            </w:r>
            <w:r>
              <w:rPr>
                <w:noProof/>
                <w:webHidden/>
              </w:rPr>
              <w:fldChar w:fldCharType="separate"/>
            </w:r>
            <w:r>
              <w:rPr>
                <w:noProof/>
                <w:webHidden/>
              </w:rPr>
              <w:t>33</w:t>
            </w:r>
            <w:r>
              <w:rPr>
                <w:noProof/>
                <w:webHidden/>
              </w:rPr>
              <w:fldChar w:fldCharType="end"/>
            </w:r>
          </w:hyperlink>
        </w:p>
        <w:p w14:paraId="20DE68CB" w14:textId="3076BD29" w:rsidR="00471F92" w:rsidRDefault="00471F92">
          <w:pPr>
            <w:pStyle w:val="TOC3"/>
            <w:tabs>
              <w:tab w:val="right" w:leader="dot" w:pos="9628"/>
            </w:tabs>
            <w:rPr>
              <w:rFonts w:asciiTheme="minorHAnsi" w:eastAsiaTheme="minorEastAsia" w:hAnsiTheme="minorHAnsi"/>
              <w:noProof/>
              <w:lang w:eastAsia="en-GB"/>
            </w:rPr>
          </w:pPr>
          <w:hyperlink w:anchor="_Toc130736812" w:history="1">
            <w:r w:rsidRPr="00B12EAE">
              <w:rPr>
                <w:rStyle w:val="Hyperlink"/>
                <w:noProof/>
              </w:rPr>
              <w:t>Version 6.3a – SubVI for Combustion Calculations &amp; Finishing Touches</w:t>
            </w:r>
            <w:r>
              <w:rPr>
                <w:noProof/>
                <w:webHidden/>
              </w:rPr>
              <w:tab/>
            </w:r>
            <w:r>
              <w:rPr>
                <w:noProof/>
                <w:webHidden/>
              </w:rPr>
              <w:fldChar w:fldCharType="begin"/>
            </w:r>
            <w:r>
              <w:rPr>
                <w:noProof/>
                <w:webHidden/>
              </w:rPr>
              <w:instrText xml:space="preserve"> PAGEREF _Toc130736812 \h </w:instrText>
            </w:r>
            <w:r>
              <w:rPr>
                <w:noProof/>
                <w:webHidden/>
              </w:rPr>
            </w:r>
            <w:r>
              <w:rPr>
                <w:noProof/>
                <w:webHidden/>
              </w:rPr>
              <w:fldChar w:fldCharType="separate"/>
            </w:r>
            <w:r>
              <w:rPr>
                <w:noProof/>
                <w:webHidden/>
              </w:rPr>
              <w:t>34</w:t>
            </w:r>
            <w:r>
              <w:rPr>
                <w:noProof/>
                <w:webHidden/>
              </w:rPr>
              <w:fldChar w:fldCharType="end"/>
            </w:r>
          </w:hyperlink>
        </w:p>
        <w:p w14:paraId="0F66F7C9" w14:textId="4F969981" w:rsidR="00471F92" w:rsidRDefault="00471F92">
          <w:pPr>
            <w:pStyle w:val="TOC2"/>
            <w:tabs>
              <w:tab w:val="right" w:leader="dot" w:pos="9628"/>
            </w:tabs>
            <w:rPr>
              <w:rFonts w:asciiTheme="minorHAnsi" w:eastAsiaTheme="minorEastAsia" w:hAnsiTheme="minorHAnsi"/>
              <w:noProof/>
              <w:lang w:eastAsia="en-GB"/>
            </w:rPr>
          </w:pPr>
          <w:hyperlink w:anchor="_Toc130736813" w:history="1">
            <w:r w:rsidRPr="00B12EAE">
              <w:rPr>
                <w:rStyle w:val="Hyperlink"/>
                <w:noProof/>
              </w:rPr>
              <w:t>SubVI’s</w:t>
            </w:r>
            <w:r>
              <w:rPr>
                <w:noProof/>
                <w:webHidden/>
              </w:rPr>
              <w:tab/>
            </w:r>
            <w:r>
              <w:rPr>
                <w:noProof/>
                <w:webHidden/>
              </w:rPr>
              <w:fldChar w:fldCharType="begin"/>
            </w:r>
            <w:r>
              <w:rPr>
                <w:noProof/>
                <w:webHidden/>
              </w:rPr>
              <w:instrText xml:space="preserve"> PAGEREF _Toc130736813 \h </w:instrText>
            </w:r>
            <w:r>
              <w:rPr>
                <w:noProof/>
                <w:webHidden/>
              </w:rPr>
            </w:r>
            <w:r>
              <w:rPr>
                <w:noProof/>
                <w:webHidden/>
              </w:rPr>
              <w:fldChar w:fldCharType="separate"/>
            </w:r>
            <w:r>
              <w:rPr>
                <w:noProof/>
                <w:webHidden/>
              </w:rPr>
              <w:t>36</w:t>
            </w:r>
            <w:r>
              <w:rPr>
                <w:noProof/>
                <w:webHidden/>
              </w:rPr>
              <w:fldChar w:fldCharType="end"/>
            </w:r>
          </w:hyperlink>
        </w:p>
        <w:p w14:paraId="7C3C8ACB" w14:textId="46288436" w:rsidR="00471F92" w:rsidRDefault="00471F92">
          <w:pPr>
            <w:pStyle w:val="TOC3"/>
            <w:tabs>
              <w:tab w:val="right" w:leader="dot" w:pos="9628"/>
            </w:tabs>
            <w:rPr>
              <w:rFonts w:asciiTheme="minorHAnsi" w:eastAsiaTheme="minorEastAsia" w:hAnsiTheme="minorHAnsi"/>
              <w:noProof/>
              <w:lang w:eastAsia="en-GB"/>
            </w:rPr>
          </w:pPr>
          <w:hyperlink w:anchor="_Toc130736814" w:history="1">
            <w:r w:rsidRPr="00B12EAE">
              <w:rPr>
                <w:rStyle w:val="Hyperlink"/>
                <w:noProof/>
              </w:rPr>
              <w:t>Flow &amp; Rig Data Simulation</w:t>
            </w:r>
            <w:r>
              <w:rPr>
                <w:noProof/>
                <w:webHidden/>
              </w:rPr>
              <w:tab/>
            </w:r>
            <w:r>
              <w:rPr>
                <w:noProof/>
                <w:webHidden/>
              </w:rPr>
              <w:fldChar w:fldCharType="begin"/>
            </w:r>
            <w:r>
              <w:rPr>
                <w:noProof/>
                <w:webHidden/>
              </w:rPr>
              <w:instrText xml:space="preserve"> PAGEREF _Toc130736814 \h </w:instrText>
            </w:r>
            <w:r>
              <w:rPr>
                <w:noProof/>
                <w:webHidden/>
              </w:rPr>
            </w:r>
            <w:r>
              <w:rPr>
                <w:noProof/>
                <w:webHidden/>
              </w:rPr>
              <w:fldChar w:fldCharType="separate"/>
            </w:r>
            <w:r>
              <w:rPr>
                <w:noProof/>
                <w:webHidden/>
              </w:rPr>
              <w:t>36</w:t>
            </w:r>
            <w:r>
              <w:rPr>
                <w:noProof/>
                <w:webHidden/>
              </w:rPr>
              <w:fldChar w:fldCharType="end"/>
            </w:r>
          </w:hyperlink>
        </w:p>
        <w:p w14:paraId="39A59777" w14:textId="7A8280AE" w:rsidR="00471F92" w:rsidRDefault="00471F92">
          <w:pPr>
            <w:pStyle w:val="TOC3"/>
            <w:tabs>
              <w:tab w:val="right" w:leader="dot" w:pos="9628"/>
            </w:tabs>
            <w:rPr>
              <w:rFonts w:asciiTheme="minorHAnsi" w:eastAsiaTheme="minorEastAsia" w:hAnsiTheme="minorHAnsi"/>
              <w:noProof/>
              <w:lang w:eastAsia="en-GB"/>
            </w:rPr>
          </w:pPr>
          <w:hyperlink w:anchor="_Toc130736815" w:history="1">
            <w:r w:rsidRPr="00B12EAE">
              <w:rPr>
                <w:rStyle w:val="Hyperlink"/>
                <w:noProof/>
              </w:rPr>
              <w:t>Flow Data to 1D Array</w:t>
            </w:r>
            <w:r>
              <w:rPr>
                <w:noProof/>
                <w:webHidden/>
              </w:rPr>
              <w:tab/>
            </w:r>
            <w:r>
              <w:rPr>
                <w:noProof/>
                <w:webHidden/>
              </w:rPr>
              <w:fldChar w:fldCharType="begin"/>
            </w:r>
            <w:r>
              <w:rPr>
                <w:noProof/>
                <w:webHidden/>
              </w:rPr>
              <w:instrText xml:space="preserve"> PAGEREF _Toc130736815 \h </w:instrText>
            </w:r>
            <w:r>
              <w:rPr>
                <w:noProof/>
                <w:webHidden/>
              </w:rPr>
            </w:r>
            <w:r>
              <w:rPr>
                <w:noProof/>
                <w:webHidden/>
              </w:rPr>
              <w:fldChar w:fldCharType="separate"/>
            </w:r>
            <w:r>
              <w:rPr>
                <w:noProof/>
                <w:webHidden/>
              </w:rPr>
              <w:t>37</w:t>
            </w:r>
            <w:r>
              <w:rPr>
                <w:noProof/>
                <w:webHidden/>
              </w:rPr>
              <w:fldChar w:fldCharType="end"/>
            </w:r>
          </w:hyperlink>
        </w:p>
        <w:p w14:paraId="20B084AD" w14:textId="0D53F1C2" w:rsidR="00471F92" w:rsidRDefault="00471F92">
          <w:pPr>
            <w:pStyle w:val="TOC3"/>
            <w:tabs>
              <w:tab w:val="right" w:leader="dot" w:pos="9628"/>
            </w:tabs>
            <w:rPr>
              <w:rFonts w:asciiTheme="minorHAnsi" w:eastAsiaTheme="minorEastAsia" w:hAnsiTheme="minorHAnsi"/>
              <w:noProof/>
              <w:lang w:eastAsia="en-GB"/>
            </w:rPr>
          </w:pPr>
          <w:hyperlink w:anchor="_Toc130736816" w:history="1">
            <w:r w:rsidRPr="00B12EAE">
              <w:rPr>
                <w:rStyle w:val="Hyperlink"/>
                <w:noProof/>
              </w:rPr>
              <w:t>Create Spreadsheet Headers</w:t>
            </w:r>
            <w:r>
              <w:rPr>
                <w:noProof/>
                <w:webHidden/>
              </w:rPr>
              <w:tab/>
            </w:r>
            <w:r>
              <w:rPr>
                <w:noProof/>
                <w:webHidden/>
              </w:rPr>
              <w:fldChar w:fldCharType="begin"/>
            </w:r>
            <w:r>
              <w:rPr>
                <w:noProof/>
                <w:webHidden/>
              </w:rPr>
              <w:instrText xml:space="preserve"> PAGEREF _Toc130736816 \h </w:instrText>
            </w:r>
            <w:r>
              <w:rPr>
                <w:noProof/>
                <w:webHidden/>
              </w:rPr>
            </w:r>
            <w:r>
              <w:rPr>
                <w:noProof/>
                <w:webHidden/>
              </w:rPr>
              <w:fldChar w:fldCharType="separate"/>
            </w:r>
            <w:r>
              <w:rPr>
                <w:noProof/>
                <w:webHidden/>
              </w:rPr>
              <w:t>37</w:t>
            </w:r>
            <w:r>
              <w:rPr>
                <w:noProof/>
                <w:webHidden/>
              </w:rPr>
              <w:fldChar w:fldCharType="end"/>
            </w:r>
          </w:hyperlink>
        </w:p>
        <w:p w14:paraId="2EDEAF86" w14:textId="6D3B5CDA" w:rsidR="00471F92" w:rsidRDefault="00471F92">
          <w:pPr>
            <w:pStyle w:val="TOC3"/>
            <w:tabs>
              <w:tab w:val="right" w:leader="dot" w:pos="9628"/>
            </w:tabs>
            <w:rPr>
              <w:rFonts w:asciiTheme="minorHAnsi" w:eastAsiaTheme="minorEastAsia" w:hAnsiTheme="minorHAnsi"/>
              <w:noProof/>
              <w:lang w:eastAsia="en-GB"/>
            </w:rPr>
          </w:pPr>
          <w:hyperlink w:anchor="_Toc130736817" w:history="1">
            <w:r w:rsidRPr="00B12EAE">
              <w:rPr>
                <w:rStyle w:val="Hyperlink"/>
                <w:noProof/>
              </w:rPr>
              <w:t>Combustion Calculations SubVI for 6.3a</w:t>
            </w:r>
            <w:r>
              <w:rPr>
                <w:noProof/>
                <w:webHidden/>
              </w:rPr>
              <w:tab/>
            </w:r>
            <w:r>
              <w:rPr>
                <w:noProof/>
                <w:webHidden/>
              </w:rPr>
              <w:fldChar w:fldCharType="begin"/>
            </w:r>
            <w:r>
              <w:rPr>
                <w:noProof/>
                <w:webHidden/>
              </w:rPr>
              <w:instrText xml:space="preserve"> PAGEREF _Toc130736817 \h </w:instrText>
            </w:r>
            <w:r>
              <w:rPr>
                <w:noProof/>
                <w:webHidden/>
              </w:rPr>
            </w:r>
            <w:r>
              <w:rPr>
                <w:noProof/>
                <w:webHidden/>
              </w:rPr>
              <w:fldChar w:fldCharType="separate"/>
            </w:r>
            <w:r>
              <w:rPr>
                <w:noProof/>
                <w:webHidden/>
              </w:rPr>
              <w:t>38</w:t>
            </w:r>
            <w:r>
              <w:rPr>
                <w:noProof/>
                <w:webHidden/>
              </w:rPr>
              <w:fldChar w:fldCharType="end"/>
            </w:r>
          </w:hyperlink>
        </w:p>
        <w:p w14:paraId="300076E1" w14:textId="7E432C81" w:rsidR="00471F92" w:rsidRDefault="00471F92">
          <w:pPr>
            <w:pStyle w:val="TOC1"/>
            <w:tabs>
              <w:tab w:val="right" w:leader="dot" w:pos="9628"/>
            </w:tabs>
            <w:rPr>
              <w:rFonts w:asciiTheme="minorHAnsi" w:eastAsiaTheme="minorEastAsia" w:hAnsiTheme="minorHAnsi"/>
              <w:noProof/>
              <w:lang w:eastAsia="en-GB"/>
            </w:rPr>
          </w:pPr>
          <w:hyperlink w:anchor="_Toc130736818" w:history="1">
            <w:r w:rsidRPr="00B12EAE">
              <w:rPr>
                <w:rStyle w:val="Hyperlink"/>
                <w:rFonts w:cs="Arial"/>
                <w:noProof/>
              </w:rPr>
              <w:t>Results</w:t>
            </w:r>
            <w:r>
              <w:rPr>
                <w:noProof/>
                <w:webHidden/>
              </w:rPr>
              <w:tab/>
            </w:r>
            <w:r>
              <w:rPr>
                <w:noProof/>
                <w:webHidden/>
              </w:rPr>
              <w:fldChar w:fldCharType="begin"/>
            </w:r>
            <w:r>
              <w:rPr>
                <w:noProof/>
                <w:webHidden/>
              </w:rPr>
              <w:instrText xml:space="preserve"> PAGEREF _Toc130736818 \h </w:instrText>
            </w:r>
            <w:r>
              <w:rPr>
                <w:noProof/>
                <w:webHidden/>
              </w:rPr>
            </w:r>
            <w:r>
              <w:rPr>
                <w:noProof/>
                <w:webHidden/>
              </w:rPr>
              <w:fldChar w:fldCharType="separate"/>
            </w:r>
            <w:r>
              <w:rPr>
                <w:noProof/>
                <w:webHidden/>
              </w:rPr>
              <w:t>39</w:t>
            </w:r>
            <w:r>
              <w:rPr>
                <w:noProof/>
                <w:webHidden/>
              </w:rPr>
              <w:fldChar w:fldCharType="end"/>
            </w:r>
          </w:hyperlink>
        </w:p>
        <w:p w14:paraId="1CDD6F5B" w14:textId="091B4C5D" w:rsidR="00471F92" w:rsidRDefault="00471F92">
          <w:pPr>
            <w:pStyle w:val="TOC2"/>
            <w:tabs>
              <w:tab w:val="right" w:leader="dot" w:pos="9628"/>
            </w:tabs>
            <w:rPr>
              <w:rFonts w:asciiTheme="minorHAnsi" w:eastAsiaTheme="minorEastAsia" w:hAnsiTheme="minorHAnsi"/>
              <w:noProof/>
              <w:lang w:eastAsia="en-GB"/>
            </w:rPr>
          </w:pPr>
          <w:hyperlink w:anchor="_Toc130736819" w:history="1">
            <w:r w:rsidRPr="00B12EAE">
              <w:rPr>
                <w:rStyle w:val="Hyperlink"/>
                <w:rFonts w:cs="Arial"/>
                <w:noProof/>
              </w:rPr>
              <w:t>Verification of Thermodynamics Calculations</w:t>
            </w:r>
            <w:r>
              <w:rPr>
                <w:noProof/>
                <w:webHidden/>
              </w:rPr>
              <w:tab/>
            </w:r>
            <w:r>
              <w:rPr>
                <w:noProof/>
                <w:webHidden/>
              </w:rPr>
              <w:fldChar w:fldCharType="begin"/>
            </w:r>
            <w:r>
              <w:rPr>
                <w:noProof/>
                <w:webHidden/>
              </w:rPr>
              <w:instrText xml:space="preserve"> PAGEREF _Toc130736819 \h </w:instrText>
            </w:r>
            <w:r>
              <w:rPr>
                <w:noProof/>
                <w:webHidden/>
              </w:rPr>
            </w:r>
            <w:r>
              <w:rPr>
                <w:noProof/>
                <w:webHidden/>
              </w:rPr>
              <w:fldChar w:fldCharType="separate"/>
            </w:r>
            <w:r>
              <w:rPr>
                <w:noProof/>
                <w:webHidden/>
              </w:rPr>
              <w:t>39</w:t>
            </w:r>
            <w:r>
              <w:rPr>
                <w:noProof/>
                <w:webHidden/>
              </w:rPr>
              <w:fldChar w:fldCharType="end"/>
            </w:r>
          </w:hyperlink>
        </w:p>
        <w:p w14:paraId="7605B2D3" w14:textId="34B1DF49" w:rsidR="00471F92" w:rsidRDefault="00471F92">
          <w:pPr>
            <w:pStyle w:val="TOC1"/>
            <w:tabs>
              <w:tab w:val="right" w:leader="dot" w:pos="9628"/>
            </w:tabs>
            <w:rPr>
              <w:rFonts w:asciiTheme="minorHAnsi" w:eastAsiaTheme="minorEastAsia" w:hAnsiTheme="minorHAnsi"/>
              <w:noProof/>
              <w:lang w:eastAsia="en-GB"/>
            </w:rPr>
          </w:pPr>
          <w:hyperlink w:anchor="_Toc130736820" w:history="1">
            <w:r w:rsidRPr="00B12EAE">
              <w:rPr>
                <w:rStyle w:val="Hyperlink"/>
                <w:rFonts w:cs="Arial"/>
                <w:noProof/>
              </w:rPr>
              <w:t>The final productDiscussion</w:t>
            </w:r>
            <w:r>
              <w:rPr>
                <w:noProof/>
                <w:webHidden/>
              </w:rPr>
              <w:tab/>
            </w:r>
            <w:r>
              <w:rPr>
                <w:noProof/>
                <w:webHidden/>
              </w:rPr>
              <w:fldChar w:fldCharType="begin"/>
            </w:r>
            <w:r>
              <w:rPr>
                <w:noProof/>
                <w:webHidden/>
              </w:rPr>
              <w:instrText xml:space="preserve"> PAGEREF _Toc130736820 \h </w:instrText>
            </w:r>
            <w:r>
              <w:rPr>
                <w:noProof/>
                <w:webHidden/>
              </w:rPr>
            </w:r>
            <w:r>
              <w:rPr>
                <w:noProof/>
                <w:webHidden/>
              </w:rPr>
              <w:fldChar w:fldCharType="separate"/>
            </w:r>
            <w:r>
              <w:rPr>
                <w:noProof/>
                <w:webHidden/>
              </w:rPr>
              <w:t>41</w:t>
            </w:r>
            <w:r>
              <w:rPr>
                <w:noProof/>
                <w:webHidden/>
              </w:rPr>
              <w:fldChar w:fldCharType="end"/>
            </w:r>
          </w:hyperlink>
        </w:p>
        <w:p w14:paraId="53AA2E67" w14:textId="649DC78F" w:rsidR="00471F92" w:rsidRDefault="00471F92">
          <w:pPr>
            <w:pStyle w:val="TOC2"/>
            <w:tabs>
              <w:tab w:val="right" w:leader="dot" w:pos="9628"/>
            </w:tabs>
            <w:rPr>
              <w:rFonts w:asciiTheme="minorHAnsi" w:eastAsiaTheme="minorEastAsia" w:hAnsiTheme="minorHAnsi"/>
              <w:noProof/>
              <w:lang w:eastAsia="en-GB"/>
            </w:rPr>
          </w:pPr>
          <w:hyperlink w:anchor="_Toc130736821" w:history="1">
            <w:r w:rsidRPr="00B12EAE">
              <w:rPr>
                <w:rStyle w:val="Hyperlink"/>
                <w:noProof/>
              </w:rPr>
              <w:t>Criticism of my own code</w:t>
            </w:r>
            <w:r>
              <w:rPr>
                <w:noProof/>
                <w:webHidden/>
              </w:rPr>
              <w:tab/>
            </w:r>
            <w:r>
              <w:rPr>
                <w:noProof/>
                <w:webHidden/>
              </w:rPr>
              <w:fldChar w:fldCharType="begin"/>
            </w:r>
            <w:r>
              <w:rPr>
                <w:noProof/>
                <w:webHidden/>
              </w:rPr>
              <w:instrText xml:space="preserve"> PAGEREF _Toc130736821 \h </w:instrText>
            </w:r>
            <w:r>
              <w:rPr>
                <w:noProof/>
                <w:webHidden/>
              </w:rPr>
            </w:r>
            <w:r>
              <w:rPr>
                <w:noProof/>
                <w:webHidden/>
              </w:rPr>
              <w:fldChar w:fldCharType="separate"/>
            </w:r>
            <w:r>
              <w:rPr>
                <w:noProof/>
                <w:webHidden/>
              </w:rPr>
              <w:t>42</w:t>
            </w:r>
            <w:r>
              <w:rPr>
                <w:noProof/>
                <w:webHidden/>
              </w:rPr>
              <w:fldChar w:fldCharType="end"/>
            </w:r>
          </w:hyperlink>
        </w:p>
        <w:p w14:paraId="42C31908" w14:textId="4113F1B5" w:rsidR="00471F92" w:rsidRDefault="00471F92">
          <w:pPr>
            <w:pStyle w:val="TOC2"/>
            <w:tabs>
              <w:tab w:val="right" w:leader="dot" w:pos="9628"/>
            </w:tabs>
            <w:rPr>
              <w:rFonts w:asciiTheme="minorHAnsi" w:eastAsiaTheme="minorEastAsia" w:hAnsiTheme="minorHAnsi"/>
              <w:noProof/>
              <w:lang w:eastAsia="en-GB"/>
            </w:rPr>
          </w:pPr>
          <w:hyperlink w:anchor="_Toc130736822" w:history="1">
            <w:r w:rsidRPr="00B12EAE">
              <w:rPr>
                <w:rStyle w:val="Hyperlink"/>
                <w:rFonts w:cs="Arial"/>
                <w:noProof/>
              </w:rPr>
              <w:t>Going Forward</w:t>
            </w:r>
            <w:r>
              <w:rPr>
                <w:noProof/>
                <w:webHidden/>
              </w:rPr>
              <w:tab/>
            </w:r>
            <w:r>
              <w:rPr>
                <w:noProof/>
                <w:webHidden/>
              </w:rPr>
              <w:fldChar w:fldCharType="begin"/>
            </w:r>
            <w:r>
              <w:rPr>
                <w:noProof/>
                <w:webHidden/>
              </w:rPr>
              <w:instrText xml:space="preserve"> PAGEREF _Toc130736822 \h </w:instrText>
            </w:r>
            <w:r>
              <w:rPr>
                <w:noProof/>
                <w:webHidden/>
              </w:rPr>
            </w:r>
            <w:r>
              <w:rPr>
                <w:noProof/>
                <w:webHidden/>
              </w:rPr>
              <w:fldChar w:fldCharType="separate"/>
            </w:r>
            <w:r>
              <w:rPr>
                <w:noProof/>
                <w:webHidden/>
              </w:rPr>
              <w:t>42</w:t>
            </w:r>
            <w:r>
              <w:rPr>
                <w:noProof/>
                <w:webHidden/>
              </w:rPr>
              <w:fldChar w:fldCharType="end"/>
            </w:r>
          </w:hyperlink>
        </w:p>
        <w:p w14:paraId="51A42C29" w14:textId="2ECD0846" w:rsidR="00471F92" w:rsidRDefault="00471F92">
          <w:pPr>
            <w:pStyle w:val="TOC1"/>
            <w:tabs>
              <w:tab w:val="right" w:leader="dot" w:pos="9628"/>
            </w:tabs>
            <w:rPr>
              <w:rFonts w:asciiTheme="minorHAnsi" w:eastAsiaTheme="minorEastAsia" w:hAnsiTheme="minorHAnsi"/>
              <w:noProof/>
              <w:lang w:eastAsia="en-GB"/>
            </w:rPr>
          </w:pPr>
          <w:hyperlink w:anchor="_Toc130736823" w:history="1">
            <w:r w:rsidRPr="00B12EAE">
              <w:rPr>
                <w:rStyle w:val="Hyperlink"/>
                <w:rFonts w:cs="Arial"/>
                <w:noProof/>
              </w:rPr>
              <w:t>Conclusion</w:t>
            </w:r>
            <w:r>
              <w:rPr>
                <w:noProof/>
                <w:webHidden/>
              </w:rPr>
              <w:tab/>
            </w:r>
            <w:r>
              <w:rPr>
                <w:noProof/>
                <w:webHidden/>
              </w:rPr>
              <w:fldChar w:fldCharType="begin"/>
            </w:r>
            <w:r>
              <w:rPr>
                <w:noProof/>
                <w:webHidden/>
              </w:rPr>
              <w:instrText xml:space="preserve"> PAGEREF _Toc130736823 \h </w:instrText>
            </w:r>
            <w:r>
              <w:rPr>
                <w:noProof/>
                <w:webHidden/>
              </w:rPr>
            </w:r>
            <w:r>
              <w:rPr>
                <w:noProof/>
                <w:webHidden/>
              </w:rPr>
              <w:fldChar w:fldCharType="separate"/>
            </w:r>
            <w:r>
              <w:rPr>
                <w:noProof/>
                <w:webHidden/>
              </w:rPr>
              <w:t>43</w:t>
            </w:r>
            <w:r>
              <w:rPr>
                <w:noProof/>
                <w:webHidden/>
              </w:rPr>
              <w:fldChar w:fldCharType="end"/>
            </w:r>
          </w:hyperlink>
        </w:p>
        <w:p w14:paraId="223EFC16" w14:textId="4D376C3C" w:rsidR="00471F92" w:rsidRDefault="00471F92">
          <w:pPr>
            <w:pStyle w:val="TOC1"/>
            <w:tabs>
              <w:tab w:val="right" w:leader="dot" w:pos="9628"/>
            </w:tabs>
            <w:rPr>
              <w:rFonts w:asciiTheme="minorHAnsi" w:eastAsiaTheme="minorEastAsia" w:hAnsiTheme="minorHAnsi"/>
              <w:noProof/>
              <w:lang w:eastAsia="en-GB"/>
            </w:rPr>
          </w:pPr>
          <w:hyperlink w:anchor="_Toc130736824" w:history="1">
            <w:r w:rsidRPr="00B12EAE">
              <w:rPr>
                <w:rStyle w:val="Hyperlink"/>
                <w:rFonts w:cs="Arial"/>
                <w:noProof/>
              </w:rPr>
              <w:t>Appendices</w:t>
            </w:r>
            <w:r>
              <w:rPr>
                <w:noProof/>
                <w:webHidden/>
              </w:rPr>
              <w:tab/>
            </w:r>
            <w:r>
              <w:rPr>
                <w:noProof/>
                <w:webHidden/>
              </w:rPr>
              <w:fldChar w:fldCharType="begin"/>
            </w:r>
            <w:r>
              <w:rPr>
                <w:noProof/>
                <w:webHidden/>
              </w:rPr>
              <w:instrText xml:space="preserve"> PAGEREF _Toc130736824 \h </w:instrText>
            </w:r>
            <w:r>
              <w:rPr>
                <w:noProof/>
                <w:webHidden/>
              </w:rPr>
            </w:r>
            <w:r>
              <w:rPr>
                <w:noProof/>
                <w:webHidden/>
              </w:rPr>
              <w:fldChar w:fldCharType="separate"/>
            </w:r>
            <w:r>
              <w:rPr>
                <w:noProof/>
                <w:webHidden/>
              </w:rPr>
              <w:t>44</w:t>
            </w:r>
            <w:r>
              <w:rPr>
                <w:noProof/>
                <w:webHidden/>
              </w:rPr>
              <w:fldChar w:fldCharType="end"/>
            </w:r>
          </w:hyperlink>
        </w:p>
        <w:p w14:paraId="65598DA4" w14:textId="6932A9A2" w:rsidR="00471F92" w:rsidRDefault="00471F92">
          <w:pPr>
            <w:pStyle w:val="TOC2"/>
            <w:tabs>
              <w:tab w:val="right" w:leader="dot" w:pos="9628"/>
            </w:tabs>
            <w:rPr>
              <w:rFonts w:asciiTheme="minorHAnsi" w:eastAsiaTheme="minorEastAsia" w:hAnsiTheme="minorHAnsi"/>
              <w:noProof/>
              <w:lang w:eastAsia="en-GB"/>
            </w:rPr>
          </w:pPr>
          <w:hyperlink w:anchor="_Toc130736825" w:history="1">
            <w:r w:rsidRPr="00B12EAE">
              <w:rPr>
                <w:rStyle w:val="Hyperlink"/>
                <w:rFonts w:cs="Arial"/>
                <w:noProof/>
              </w:rPr>
              <w:t>References</w:t>
            </w:r>
            <w:r>
              <w:rPr>
                <w:noProof/>
                <w:webHidden/>
              </w:rPr>
              <w:tab/>
            </w:r>
            <w:r>
              <w:rPr>
                <w:noProof/>
                <w:webHidden/>
              </w:rPr>
              <w:fldChar w:fldCharType="begin"/>
            </w:r>
            <w:r>
              <w:rPr>
                <w:noProof/>
                <w:webHidden/>
              </w:rPr>
              <w:instrText xml:space="preserve"> PAGEREF _Toc130736825 \h </w:instrText>
            </w:r>
            <w:r>
              <w:rPr>
                <w:noProof/>
                <w:webHidden/>
              </w:rPr>
            </w:r>
            <w:r>
              <w:rPr>
                <w:noProof/>
                <w:webHidden/>
              </w:rPr>
              <w:fldChar w:fldCharType="separate"/>
            </w:r>
            <w:r>
              <w:rPr>
                <w:noProof/>
                <w:webHidden/>
              </w:rPr>
              <w:t>44</w:t>
            </w:r>
            <w:r>
              <w:rPr>
                <w:noProof/>
                <w:webHidden/>
              </w:rPr>
              <w:fldChar w:fldCharType="end"/>
            </w:r>
          </w:hyperlink>
        </w:p>
        <w:p w14:paraId="379BA884" w14:textId="141FA2B6" w:rsidR="00471F92" w:rsidRDefault="00471F92">
          <w:pPr>
            <w:pStyle w:val="TOC2"/>
            <w:tabs>
              <w:tab w:val="right" w:leader="dot" w:pos="9628"/>
            </w:tabs>
            <w:rPr>
              <w:rFonts w:asciiTheme="minorHAnsi" w:eastAsiaTheme="minorEastAsia" w:hAnsiTheme="minorHAnsi"/>
              <w:noProof/>
              <w:lang w:eastAsia="en-GB"/>
            </w:rPr>
          </w:pPr>
          <w:hyperlink w:anchor="_Toc130736826" w:history="1">
            <w:r w:rsidRPr="00B12EAE">
              <w:rPr>
                <w:rStyle w:val="Hyperlink"/>
                <w:rFonts w:cs="Arial"/>
                <w:noProof/>
              </w:rPr>
              <w:t>Raw Data</w:t>
            </w:r>
            <w:r>
              <w:rPr>
                <w:noProof/>
                <w:webHidden/>
              </w:rPr>
              <w:tab/>
            </w:r>
            <w:r>
              <w:rPr>
                <w:noProof/>
                <w:webHidden/>
              </w:rPr>
              <w:fldChar w:fldCharType="begin"/>
            </w:r>
            <w:r>
              <w:rPr>
                <w:noProof/>
                <w:webHidden/>
              </w:rPr>
              <w:instrText xml:space="preserve"> PAGEREF _Toc130736826 \h </w:instrText>
            </w:r>
            <w:r>
              <w:rPr>
                <w:noProof/>
                <w:webHidden/>
              </w:rPr>
            </w:r>
            <w:r>
              <w:rPr>
                <w:noProof/>
                <w:webHidden/>
              </w:rPr>
              <w:fldChar w:fldCharType="separate"/>
            </w:r>
            <w:r>
              <w:rPr>
                <w:noProof/>
                <w:webHidden/>
              </w:rPr>
              <w:t>46</w:t>
            </w:r>
            <w:r>
              <w:rPr>
                <w:noProof/>
                <w:webHidden/>
              </w:rPr>
              <w:fldChar w:fldCharType="end"/>
            </w:r>
          </w:hyperlink>
        </w:p>
        <w:p w14:paraId="699CA4EB" w14:textId="7313FE78" w:rsidR="00471F92" w:rsidRDefault="00471F92">
          <w:pPr>
            <w:pStyle w:val="TOC2"/>
            <w:tabs>
              <w:tab w:val="right" w:leader="dot" w:pos="9628"/>
            </w:tabs>
            <w:rPr>
              <w:rFonts w:asciiTheme="minorHAnsi" w:eastAsiaTheme="minorEastAsia" w:hAnsiTheme="minorHAnsi"/>
              <w:noProof/>
              <w:lang w:eastAsia="en-GB"/>
            </w:rPr>
          </w:pPr>
          <w:hyperlink w:anchor="_Toc130736827" w:history="1">
            <w:r w:rsidRPr="00B12EAE">
              <w:rPr>
                <w:rStyle w:val="Hyperlink"/>
                <w:noProof/>
              </w:rPr>
              <w:t>Nomenclature</w:t>
            </w:r>
            <w:r>
              <w:rPr>
                <w:noProof/>
                <w:webHidden/>
              </w:rPr>
              <w:tab/>
            </w:r>
            <w:r>
              <w:rPr>
                <w:noProof/>
                <w:webHidden/>
              </w:rPr>
              <w:fldChar w:fldCharType="begin"/>
            </w:r>
            <w:r>
              <w:rPr>
                <w:noProof/>
                <w:webHidden/>
              </w:rPr>
              <w:instrText xml:space="preserve"> PAGEREF _Toc130736827 \h </w:instrText>
            </w:r>
            <w:r>
              <w:rPr>
                <w:noProof/>
                <w:webHidden/>
              </w:rPr>
            </w:r>
            <w:r>
              <w:rPr>
                <w:noProof/>
                <w:webHidden/>
              </w:rPr>
              <w:fldChar w:fldCharType="separate"/>
            </w:r>
            <w:r>
              <w:rPr>
                <w:noProof/>
                <w:webHidden/>
              </w:rPr>
              <w:t>46</w:t>
            </w:r>
            <w:r>
              <w:rPr>
                <w:noProof/>
                <w:webHidden/>
              </w:rPr>
              <w:fldChar w:fldCharType="end"/>
            </w:r>
          </w:hyperlink>
        </w:p>
        <w:p w14:paraId="396FCAD3" w14:textId="7CEEAAFF" w:rsidR="00471F92" w:rsidRDefault="00471F92">
          <w:pPr>
            <w:pStyle w:val="TOC1"/>
            <w:tabs>
              <w:tab w:val="right" w:leader="dot" w:pos="9628"/>
            </w:tabs>
            <w:rPr>
              <w:rFonts w:asciiTheme="minorHAnsi" w:eastAsiaTheme="minorEastAsia" w:hAnsiTheme="minorHAnsi"/>
              <w:noProof/>
              <w:lang w:eastAsia="en-GB"/>
            </w:rPr>
          </w:pPr>
          <w:hyperlink w:anchor="_Toc130736828" w:history="1">
            <w:r w:rsidRPr="00B12EAE">
              <w:rPr>
                <w:rStyle w:val="Hyperlink"/>
                <w:rFonts w:cs="Arial"/>
                <w:noProof/>
              </w:rPr>
              <w:t>Dumping ground for stuff that doesn’t have a place</w:t>
            </w:r>
            <w:r>
              <w:rPr>
                <w:noProof/>
                <w:webHidden/>
              </w:rPr>
              <w:tab/>
            </w:r>
            <w:r>
              <w:rPr>
                <w:noProof/>
                <w:webHidden/>
              </w:rPr>
              <w:fldChar w:fldCharType="begin"/>
            </w:r>
            <w:r>
              <w:rPr>
                <w:noProof/>
                <w:webHidden/>
              </w:rPr>
              <w:instrText xml:space="preserve"> PAGEREF _Toc130736828 \h </w:instrText>
            </w:r>
            <w:r>
              <w:rPr>
                <w:noProof/>
                <w:webHidden/>
              </w:rPr>
            </w:r>
            <w:r>
              <w:rPr>
                <w:noProof/>
                <w:webHidden/>
              </w:rPr>
              <w:fldChar w:fldCharType="separate"/>
            </w:r>
            <w:r>
              <w:rPr>
                <w:noProof/>
                <w:webHidden/>
              </w:rPr>
              <w:t>46</w:t>
            </w:r>
            <w:r>
              <w:rPr>
                <w:noProof/>
                <w:webHidden/>
              </w:rPr>
              <w:fldChar w:fldCharType="end"/>
            </w:r>
          </w:hyperlink>
        </w:p>
        <w:p w14:paraId="36372511" w14:textId="10C4D95F" w:rsidR="00511F8C" w:rsidRPr="00957C6C" w:rsidRDefault="00511F8C" w:rsidP="00567A11">
          <w:pPr>
            <w:rPr>
              <w:rFonts w:cs="Arial"/>
            </w:rPr>
          </w:pPr>
          <w:r w:rsidRPr="00957C6C">
            <w:rPr>
              <w:rFonts w:cs="Arial"/>
              <w:b/>
              <w:bCs/>
              <w:noProof/>
            </w:rPr>
            <w:fldChar w:fldCharType="end"/>
          </w:r>
        </w:p>
      </w:sdtContent>
    </w:sdt>
    <w:p w14:paraId="11C74161" w14:textId="4F9162CF" w:rsidR="00511F8C" w:rsidRPr="00957C6C" w:rsidRDefault="00511F8C" w:rsidP="00567A11">
      <w:pPr>
        <w:rPr>
          <w:rFonts w:cs="Arial"/>
        </w:rPr>
      </w:pPr>
      <w:r w:rsidRPr="00957C6C">
        <w:rPr>
          <w:rFonts w:cs="Arial"/>
        </w:rPr>
        <w:br w:type="page"/>
      </w:r>
    </w:p>
    <w:p w14:paraId="178889C0" w14:textId="09F37942" w:rsidR="00511F8C" w:rsidRPr="00957C6C" w:rsidRDefault="00511F8C" w:rsidP="00567A11">
      <w:pPr>
        <w:pStyle w:val="Heading1"/>
        <w:rPr>
          <w:rFonts w:ascii="Arial" w:hAnsi="Arial" w:cs="Arial"/>
        </w:rPr>
      </w:pPr>
      <w:bookmarkStart w:id="1" w:name="_Toc130736787"/>
      <w:r w:rsidRPr="00957C6C">
        <w:rPr>
          <w:rFonts w:ascii="Arial" w:hAnsi="Arial" w:cs="Arial"/>
        </w:rPr>
        <w:lastRenderedPageBreak/>
        <w:t>Introduction</w:t>
      </w:r>
      <w:bookmarkEnd w:id="1"/>
    </w:p>
    <w:p w14:paraId="5C7F7C1E" w14:textId="21C96C02" w:rsidR="00511F8C" w:rsidRPr="00957C6C" w:rsidRDefault="00511F8C" w:rsidP="00567A11">
      <w:pPr>
        <w:rPr>
          <w:rFonts w:cs="Arial"/>
        </w:rPr>
      </w:pPr>
    </w:p>
    <w:p w14:paraId="47414BCA" w14:textId="2CFC3EBD" w:rsidR="00511F8C" w:rsidRPr="00957C6C" w:rsidRDefault="00511F8C" w:rsidP="00567A11">
      <w:pPr>
        <w:pStyle w:val="Heading2"/>
        <w:rPr>
          <w:rFonts w:ascii="Arial" w:hAnsi="Arial" w:cs="Arial"/>
        </w:rPr>
      </w:pPr>
      <w:bookmarkStart w:id="2" w:name="_Toc130736788"/>
      <w:r w:rsidRPr="00957C6C">
        <w:rPr>
          <w:rFonts w:ascii="Arial" w:hAnsi="Arial" w:cs="Arial"/>
        </w:rPr>
        <w:t>Aims &amp; Objectives</w:t>
      </w:r>
      <w:bookmarkEnd w:id="2"/>
    </w:p>
    <w:p w14:paraId="63FF9C78" w14:textId="60229031" w:rsidR="008805B7" w:rsidRPr="00957C6C" w:rsidRDefault="008805B7" w:rsidP="00567A11">
      <w:pPr>
        <w:rPr>
          <w:rFonts w:cs="Arial"/>
        </w:rPr>
      </w:pPr>
    </w:p>
    <w:p w14:paraId="637B9C7C" w14:textId="77777777" w:rsidR="008805B7" w:rsidRPr="00957C6C" w:rsidRDefault="008805B7" w:rsidP="00567A11">
      <w:pPr>
        <w:rPr>
          <w:rFonts w:cs="Arial"/>
        </w:rPr>
      </w:pPr>
      <w:r w:rsidRPr="00957C6C">
        <w:rPr>
          <w:rFonts w:cs="Arial"/>
        </w:rPr>
        <w:t>The aim of this project is to explore the suitability of LabVIEW as a replacement for the Data Acquisition and Display system in use at the School of Engineering’s Gas Turbine Research Centre (GTRC). To achieve this a new data acquisition system will be designed in LabVIEW, with the goal of demonstrating LabVIEW’s capabilities. The scope of the project does not include hardware integration.</w:t>
      </w:r>
    </w:p>
    <w:p w14:paraId="182F32B7" w14:textId="2651985B" w:rsidR="008805B7" w:rsidRPr="00957C6C" w:rsidRDefault="008805B7" w:rsidP="00567A11">
      <w:pPr>
        <w:rPr>
          <w:rFonts w:cs="Arial"/>
        </w:rPr>
      </w:pPr>
      <w:r w:rsidRPr="00957C6C">
        <w:rPr>
          <w:rFonts w:cs="Arial"/>
        </w:rPr>
        <w:t xml:space="preserve">A new DAQ system must be capable of capturing flow, pressure, and temperature data. Display this data in real </w:t>
      </w:r>
      <w:r w:rsidR="00F71CC9" w:rsidRPr="00957C6C">
        <w:rPr>
          <w:rFonts w:cs="Arial"/>
        </w:rPr>
        <w:t>time and</w:t>
      </w:r>
      <w:r w:rsidRPr="00957C6C">
        <w:rPr>
          <w:rFonts w:cs="Arial"/>
        </w:rPr>
        <w:t xml:space="preserve"> save it to file. The new system must be more than a replacement, there is plenty of room for improvement. LabVIEW’s capabilities go beyond the functionality of the existing system. </w:t>
      </w:r>
      <w:r w:rsidR="002B5114">
        <w:rPr>
          <w:rFonts w:cs="Arial"/>
        </w:rPr>
        <w:t>These additional capabilities should be explored.</w:t>
      </w:r>
    </w:p>
    <w:p w14:paraId="0C70D987" w14:textId="6055D0B4" w:rsidR="00511F8C" w:rsidRPr="00957C6C" w:rsidRDefault="00511F8C" w:rsidP="00567A11">
      <w:pPr>
        <w:rPr>
          <w:rFonts w:cs="Arial"/>
        </w:rPr>
      </w:pPr>
    </w:p>
    <w:p w14:paraId="5734803A" w14:textId="01FEBA84" w:rsidR="00F34BE7" w:rsidRPr="00957C6C" w:rsidRDefault="00511F8C" w:rsidP="00567A11">
      <w:pPr>
        <w:pStyle w:val="Heading2"/>
        <w:rPr>
          <w:rFonts w:ascii="Arial" w:hAnsi="Arial" w:cs="Arial"/>
        </w:rPr>
      </w:pPr>
      <w:bookmarkStart w:id="3" w:name="_Toc130736789"/>
      <w:r w:rsidRPr="00957C6C">
        <w:rPr>
          <w:rFonts w:ascii="Arial" w:hAnsi="Arial" w:cs="Arial"/>
        </w:rPr>
        <w:t>Background</w:t>
      </w:r>
      <w:bookmarkEnd w:id="3"/>
    </w:p>
    <w:p w14:paraId="24461E5D" w14:textId="3107A969" w:rsidR="008805B7" w:rsidRPr="00957C6C" w:rsidRDefault="008805B7" w:rsidP="00567A11">
      <w:pPr>
        <w:rPr>
          <w:rFonts w:cs="Arial"/>
        </w:rPr>
      </w:pPr>
    </w:p>
    <w:p w14:paraId="2A65A333" w14:textId="3337E445" w:rsidR="008805B7" w:rsidRPr="00957C6C" w:rsidRDefault="008805B7" w:rsidP="00567A11">
      <w:pPr>
        <w:rPr>
          <w:rFonts w:cs="Arial"/>
        </w:rPr>
      </w:pPr>
      <w:r w:rsidRPr="00957C6C">
        <w:rPr>
          <w:rFonts w:cs="Arial"/>
          <w:bCs/>
        </w:rPr>
        <w:t>GTRC</w:t>
      </w:r>
      <w:r w:rsidR="00C2557F" w:rsidRPr="00957C6C">
        <w:rPr>
          <w:rFonts w:cs="Arial"/>
          <w:bCs/>
        </w:rPr>
        <w:t xml:space="preserve"> is a multipurpose facility with a host of measurement techniques in use</w:t>
      </w:r>
      <w:r w:rsidR="004F79C1">
        <w:rPr>
          <w:rFonts w:cs="Arial"/>
          <w:bCs/>
        </w:rPr>
        <w:t>,</w:t>
      </w:r>
      <w:r w:rsidR="00C2557F" w:rsidRPr="00957C6C">
        <w:rPr>
          <w:rFonts w:cs="Arial"/>
          <w:bCs/>
        </w:rPr>
        <w:t xml:space="preserve"> carrying</w:t>
      </w:r>
      <w:r w:rsidRPr="00957C6C">
        <w:rPr>
          <w:rFonts w:cs="Arial"/>
          <w:bCs/>
        </w:rPr>
        <w:t xml:space="preserve"> out a range</w:t>
      </w:r>
      <w:r w:rsidR="00D85E09" w:rsidRPr="00957C6C">
        <w:rPr>
          <w:rFonts w:cs="Arial"/>
          <w:bCs/>
        </w:rPr>
        <w:t xml:space="preserve"> of</w:t>
      </w:r>
      <w:r w:rsidRPr="00957C6C">
        <w:rPr>
          <w:rFonts w:cs="Arial"/>
          <w:bCs/>
        </w:rPr>
        <w:t xml:space="preserve"> research into Combustion and Energy Systems. First opened in 2007 it is an experimental facility aimed at generation of original data for model validation or development </w:t>
      </w:r>
      <w:sdt>
        <w:sdtPr>
          <w:rPr>
            <w:rFonts w:cs="Arial"/>
            <w:bCs/>
          </w:rPr>
          <w:id w:val="164678205"/>
          <w:citation/>
        </w:sdtPr>
        <w:sdtEndPr/>
        <w:sdtContent>
          <w:r w:rsidRPr="00957C6C">
            <w:rPr>
              <w:rFonts w:cs="Arial"/>
              <w:bCs/>
            </w:rPr>
            <w:fldChar w:fldCharType="begin"/>
          </w:r>
          <w:r w:rsidRPr="00957C6C">
            <w:rPr>
              <w:rFonts w:cs="Arial"/>
              <w:bCs/>
            </w:rPr>
            <w:instrText xml:space="preserve">CITATION Bow09 \l 2057 </w:instrText>
          </w:r>
          <w:r w:rsidRPr="00957C6C">
            <w:rPr>
              <w:rFonts w:cs="Arial"/>
              <w:bCs/>
            </w:rPr>
            <w:fldChar w:fldCharType="separate"/>
          </w:r>
          <w:r w:rsidR="00C6675E" w:rsidRPr="00C6675E">
            <w:rPr>
              <w:rFonts w:cs="Arial"/>
              <w:noProof/>
            </w:rPr>
            <w:t>(Bowen, et al., 2009)</w:t>
          </w:r>
          <w:r w:rsidRPr="00957C6C">
            <w:rPr>
              <w:rFonts w:cs="Arial"/>
              <w:bCs/>
            </w:rPr>
            <w:fldChar w:fldCharType="end"/>
          </w:r>
        </w:sdtContent>
      </w:sdt>
      <w:r w:rsidRPr="00957C6C">
        <w:rPr>
          <w:rFonts w:cs="Arial"/>
          <w:bCs/>
        </w:rPr>
        <w:t xml:space="preserve">. </w:t>
      </w:r>
      <w:r w:rsidR="00D85E09" w:rsidRPr="00957C6C">
        <w:rPr>
          <w:rFonts w:cs="Arial"/>
          <w:bCs/>
        </w:rPr>
        <w:t xml:space="preserve"> Some of the major projects</w:t>
      </w:r>
      <w:r w:rsidR="00FF664D">
        <w:rPr>
          <w:rFonts w:cs="Arial"/>
          <w:bCs/>
        </w:rPr>
        <w:t xml:space="preserve"> currently</w:t>
      </w:r>
      <w:r w:rsidR="00D85E09" w:rsidRPr="00957C6C">
        <w:rPr>
          <w:rFonts w:cs="Arial"/>
          <w:bCs/>
        </w:rPr>
        <w:t xml:space="preserve"> undertaken </w:t>
      </w:r>
      <w:r w:rsidR="00FF664D">
        <w:rPr>
          <w:rFonts w:cs="Arial"/>
          <w:bCs/>
        </w:rPr>
        <w:t xml:space="preserve">at </w:t>
      </w:r>
      <w:r w:rsidR="00D85E09" w:rsidRPr="00957C6C">
        <w:rPr>
          <w:rFonts w:cs="Arial"/>
          <w:bCs/>
        </w:rPr>
        <w:t xml:space="preserve">GTRC </w:t>
      </w:r>
      <w:r w:rsidR="004A507D" w:rsidRPr="00957C6C">
        <w:rPr>
          <w:rFonts w:cs="Arial"/>
          <w:bCs/>
        </w:rPr>
        <w:t>involve de-carbonisation research</w:t>
      </w:r>
      <w:r w:rsidR="00453558" w:rsidRPr="00957C6C">
        <w:rPr>
          <w:rFonts w:cs="Arial"/>
          <w:bCs/>
        </w:rPr>
        <w:t xml:space="preserve"> funded by FLEXIS </w:t>
      </w:r>
      <w:sdt>
        <w:sdtPr>
          <w:rPr>
            <w:rFonts w:cs="Arial"/>
            <w:bCs/>
          </w:rPr>
          <w:id w:val="-581604721"/>
          <w:citation/>
        </w:sdtPr>
        <w:sdtEndPr/>
        <w:sdtContent>
          <w:r w:rsidR="00453558" w:rsidRPr="00957C6C">
            <w:rPr>
              <w:rFonts w:cs="Arial"/>
              <w:bCs/>
            </w:rPr>
            <w:fldChar w:fldCharType="begin"/>
          </w:r>
          <w:r w:rsidR="00453558" w:rsidRPr="00957C6C">
            <w:rPr>
              <w:rFonts w:cs="Arial"/>
              <w:bCs/>
            </w:rPr>
            <w:instrText xml:space="preserve"> CITATION Car \l 2057 </w:instrText>
          </w:r>
          <w:r w:rsidR="00453558" w:rsidRPr="00957C6C">
            <w:rPr>
              <w:rFonts w:cs="Arial"/>
              <w:bCs/>
            </w:rPr>
            <w:fldChar w:fldCharType="separate"/>
          </w:r>
          <w:r w:rsidR="00C6675E" w:rsidRPr="00C6675E">
            <w:rPr>
              <w:rFonts w:cs="Arial"/>
              <w:noProof/>
            </w:rPr>
            <w:t>(Cardiff University, n.d.)</w:t>
          </w:r>
          <w:r w:rsidR="00453558" w:rsidRPr="00957C6C">
            <w:rPr>
              <w:rFonts w:cs="Arial"/>
              <w:bCs/>
            </w:rPr>
            <w:fldChar w:fldCharType="end"/>
          </w:r>
        </w:sdtContent>
      </w:sdt>
      <w:r w:rsidR="00453558" w:rsidRPr="00957C6C">
        <w:rPr>
          <w:rFonts w:cs="Arial"/>
          <w:bCs/>
        </w:rPr>
        <w:t xml:space="preserve"> , Storage of Ammonia For Energy (SAFE)</w:t>
      </w:r>
      <w:r w:rsidR="00164C9C" w:rsidRPr="00957C6C">
        <w:rPr>
          <w:rFonts w:cs="Arial"/>
          <w:bCs/>
        </w:rPr>
        <w:t xml:space="preserve"> aims use Ammonia in the combustor to reduce NOx </w:t>
      </w:r>
      <w:r w:rsidR="00A22EEF" w:rsidRPr="00957C6C">
        <w:rPr>
          <w:rFonts w:cs="Arial"/>
          <w:bCs/>
        </w:rPr>
        <w:t>emissions</w:t>
      </w:r>
      <w:r w:rsidR="009A785B" w:rsidRPr="00957C6C">
        <w:rPr>
          <w:rFonts w:cs="Arial"/>
          <w:bCs/>
        </w:rPr>
        <w:t xml:space="preserve"> </w:t>
      </w:r>
      <w:sdt>
        <w:sdtPr>
          <w:rPr>
            <w:rFonts w:cs="Arial"/>
            <w:bCs/>
          </w:rPr>
          <w:id w:val="765579080"/>
          <w:citation/>
        </w:sdtPr>
        <w:sdtEndPr/>
        <w:sdtContent>
          <w:r w:rsidR="009A785B" w:rsidRPr="00957C6C">
            <w:rPr>
              <w:rFonts w:cs="Arial"/>
              <w:bCs/>
            </w:rPr>
            <w:fldChar w:fldCharType="begin"/>
          </w:r>
          <w:r w:rsidR="007125D6" w:rsidRPr="00957C6C">
            <w:rPr>
              <w:rFonts w:cs="Arial"/>
              <w:bCs/>
            </w:rPr>
            <w:instrText xml:space="preserve">CITATION Val23 \l 2057 </w:instrText>
          </w:r>
          <w:r w:rsidR="009A785B" w:rsidRPr="00957C6C">
            <w:rPr>
              <w:rFonts w:cs="Arial"/>
              <w:bCs/>
            </w:rPr>
            <w:fldChar w:fldCharType="separate"/>
          </w:r>
          <w:r w:rsidR="00C6675E" w:rsidRPr="00C6675E">
            <w:rPr>
              <w:rFonts w:cs="Arial"/>
              <w:noProof/>
            </w:rPr>
            <w:t>(Valera-Medina, 2019)</w:t>
          </w:r>
          <w:r w:rsidR="009A785B" w:rsidRPr="00957C6C">
            <w:rPr>
              <w:rFonts w:cs="Arial"/>
              <w:bCs/>
            </w:rPr>
            <w:fldChar w:fldCharType="end"/>
          </w:r>
        </w:sdtContent>
      </w:sdt>
      <w:r w:rsidR="007125D6" w:rsidRPr="00957C6C">
        <w:rPr>
          <w:rFonts w:cs="Arial"/>
          <w:bCs/>
        </w:rPr>
        <w:t>, and multiple collaborations and grants focused on aviation caused pollution</w:t>
      </w:r>
      <w:r w:rsidR="00980804" w:rsidRPr="00957C6C">
        <w:rPr>
          <w:rFonts w:cs="Arial"/>
          <w:bCs/>
        </w:rPr>
        <w:t xml:space="preserve"> and </w:t>
      </w:r>
      <w:r w:rsidR="00A22EEF" w:rsidRPr="00957C6C">
        <w:rPr>
          <w:rFonts w:cs="Arial"/>
          <w:bCs/>
        </w:rPr>
        <w:t>emissions</w:t>
      </w:r>
      <w:r w:rsidR="00980804" w:rsidRPr="00957C6C">
        <w:rPr>
          <w:rFonts w:cs="Arial"/>
          <w:bCs/>
        </w:rPr>
        <w:t>.</w:t>
      </w:r>
      <w:r w:rsidR="007125D6" w:rsidRPr="00957C6C">
        <w:rPr>
          <w:rFonts w:cs="Arial"/>
          <w:bCs/>
        </w:rPr>
        <w:t xml:space="preserve"> </w:t>
      </w:r>
      <w:sdt>
        <w:sdtPr>
          <w:rPr>
            <w:rFonts w:cs="Arial"/>
            <w:bCs/>
          </w:rPr>
          <w:id w:val="1289546190"/>
          <w:citation/>
        </w:sdtPr>
        <w:sdtEndPr/>
        <w:sdtContent>
          <w:r w:rsidR="00A805D0" w:rsidRPr="00957C6C">
            <w:rPr>
              <w:rFonts w:cs="Arial"/>
              <w:bCs/>
            </w:rPr>
            <w:fldChar w:fldCharType="begin"/>
          </w:r>
          <w:r w:rsidR="005C3C9B" w:rsidRPr="00957C6C">
            <w:rPr>
              <w:rFonts w:cs="Arial"/>
              <w:bCs/>
            </w:rPr>
            <w:instrText xml:space="preserve">CITATION Hor19 \y  \l 2057 </w:instrText>
          </w:r>
          <w:r w:rsidR="00A805D0" w:rsidRPr="00957C6C">
            <w:rPr>
              <w:rFonts w:cs="Arial"/>
              <w:bCs/>
            </w:rPr>
            <w:fldChar w:fldCharType="separate"/>
          </w:r>
          <w:r w:rsidR="00C6675E" w:rsidRPr="00C6675E">
            <w:rPr>
              <w:rFonts w:cs="Arial"/>
              <w:noProof/>
            </w:rPr>
            <w:t>(H2020 Raptor (863969))</w:t>
          </w:r>
          <w:r w:rsidR="00A805D0" w:rsidRPr="00957C6C">
            <w:rPr>
              <w:rFonts w:cs="Arial"/>
              <w:bCs/>
            </w:rPr>
            <w:fldChar w:fldCharType="end"/>
          </w:r>
        </w:sdtContent>
      </w:sdt>
      <w:r w:rsidR="00095A29" w:rsidRPr="00957C6C">
        <w:rPr>
          <w:rFonts w:cs="Arial"/>
          <w:bCs/>
        </w:rPr>
        <w:t xml:space="preserve"> </w:t>
      </w:r>
      <w:sdt>
        <w:sdtPr>
          <w:rPr>
            <w:rFonts w:cs="Arial"/>
            <w:bCs/>
          </w:rPr>
          <w:id w:val="1620023765"/>
          <w:citation/>
        </w:sdtPr>
        <w:sdtEndPr/>
        <w:sdtContent>
          <w:r w:rsidR="00095A29" w:rsidRPr="00957C6C">
            <w:rPr>
              <w:rFonts w:cs="Arial"/>
              <w:bCs/>
            </w:rPr>
            <w:fldChar w:fldCharType="begin"/>
          </w:r>
          <w:r w:rsidR="00095A29" w:rsidRPr="00957C6C">
            <w:rPr>
              <w:rFonts w:cs="Arial"/>
              <w:bCs/>
            </w:rPr>
            <w:instrText xml:space="preserve">CITATION Hoc07 \l 2057 </w:instrText>
          </w:r>
          <w:r w:rsidR="00095A29" w:rsidRPr="00957C6C">
            <w:rPr>
              <w:rFonts w:cs="Arial"/>
              <w:bCs/>
            </w:rPr>
            <w:fldChar w:fldCharType="separate"/>
          </w:r>
          <w:r w:rsidR="00C6675E" w:rsidRPr="00C6675E">
            <w:rPr>
              <w:rFonts w:cs="Arial"/>
              <w:noProof/>
            </w:rPr>
            <w:t>(Hochgreb, 2020)</w:t>
          </w:r>
          <w:r w:rsidR="00095A29" w:rsidRPr="00957C6C">
            <w:rPr>
              <w:rFonts w:cs="Arial"/>
              <w:bCs/>
            </w:rPr>
            <w:fldChar w:fldCharType="end"/>
          </w:r>
        </w:sdtContent>
      </w:sdt>
      <w:r w:rsidR="00A22EEF" w:rsidRPr="00957C6C">
        <w:rPr>
          <w:rFonts w:cs="Arial"/>
          <w:bCs/>
        </w:rPr>
        <w:t xml:space="preserve"> </w:t>
      </w:r>
      <w:sdt>
        <w:sdtPr>
          <w:rPr>
            <w:rFonts w:cs="Arial"/>
            <w:bCs/>
          </w:rPr>
          <w:id w:val="396637562"/>
          <w:citation/>
        </w:sdtPr>
        <w:sdtEndPr/>
        <w:sdtContent>
          <w:r w:rsidR="00A22EEF" w:rsidRPr="00957C6C">
            <w:rPr>
              <w:rFonts w:cs="Arial"/>
              <w:bCs/>
            </w:rPr>
            <w:fldChar w:fldCharType="begin"/>
          </w:r>
          <w:r w:rsidR="0055557E">
            <w:rPr>
              <w:rFonts w:cs="Arial"/>
              <w:bCs/>
            </w:rPr>
            <w:instrText xml:space="preserve">CITATION Hor191 \y  \l 2057 </w:instrText>
          </w:r>
          <w:r w:rsidR="00A22EEF" w:rsidRPr="00957C6C">
            <w:rPr>
              <w:rFonts w:cs="Arial"/>
              <w:bCs/>
            </w:rPr>
            <w:fldChar w:fldCharType="separate"/>
          </w:r>
          <w:r w:rsidR="00C6675E" w:rsidRPr="00C6675E">
            <w:rPr>
              <w:rFonts w:cs="Arial"/>
              <w:noProof/>
            </w:rPr>
            <w:t>(RAPTOR (863969))</w:t>
          </w:r>
          <w:r w:rsidR="00A22EEF" w:rsidRPr="00957C6C">
            <w:rPr>
              <w:rFonts w:cs="Arial"/>
              <w:bCs/>
            </w:rPr>
            <w:fldChar w:fldCharType="end"/>
          </w:r>
        </w:sdtContent>
      </w:sdt>
      <w:r w:rsidR="006E4003" w:rsidRPr="00957C6C">
        <w:rPr>
          <w:rFonts w:cs="Arial"/>
          <w:bCs/>
        </w:rPr>
        <w:t xml:space="preserve">. </w:t>
      </w:r>
      <w:r w:rsidR="008D78AE" w:rsidRPr="00957C6C">
        <w:rPr>
          <w:rFonts w:cs="Arial"/>
          <w:bCs/>
        </w:rPr>
        <w:t xml:space="preserve">The full list of GTRC publications can be found on the centre’s website </w:t>
      </w:r>
      <w:hyperlink r:id="rId11" w:history="1">
        <w:r w:rsidR="0040459B" w:rsidRPr="00957C6C">
          <w:rPr>
            <w:rStyle w:val="Hyperlink"/>
            <w:rFonts w:cs="Arial"/>
            <w:bCs/>
          </w:rPr>
          <w:t>https://www.cu-gtrc.co.uk/content/27</w:t>
        </w:r>
      </w:hyperlink>
      <w:r w:rsidR="008D78AE" w:rsidRPr="00957C6C">
        <w:rPr>
          <w:rFonts w:cs="Arial"/>
          <w:bCs/>
        </w:rPr>
        <w:t>.</w:t>
      </w:r>
      <w:r w:rsidR="0040459B" w:rsidRPr="00957C6C">
        <w:rPr>
          <w:rFonts w:cs="Arial"/>
          <w:bCs/>
        </w:rPr>
        <w:t xml:space="preserve"> </w:t>
      </w:r>
      <w:commentRangeStart w:id="4"/>
      <w:r w:rsidR="0040459B" w:rsidRPr="00957C6C">
        <w:rPr>
          <w:rFonts w:cs="Arial"/>
          <w:bCs/>
        </w:rPr>
        <w:t xml:space="preserve">In addition to research GTRC also carry out combustion </w:t>
      </w:r>
      <w:commentRangeStart w:id="5"/>
      <w:r w:rsidR="0040459B" w:rsidRPr="00957C6C">
        <w:rPr>
          <w:rFonts w:cs="Arial"/>
          <w:bCs/>
        </w:rPr>
        <w:t>training</w:t>
      </w:r>
      <w:commentRangeEnd w:id="5"/>
      <w:r w:rsidR="0040459B" w:rsidRPr="00957C6C">
        <w:rPr>
          <w:rStyle w:val="CommentReference"/>
          <w:rFonts w:cs="Arial"/>
        </w:rPr>
        <w:commentReference w:id="5"/>
      </w:r>
      <w:r w:rsidR="0040459B" w:rsidRPr="00957C6C">
        <w:rPr>
          <w:rFonts w:cs="Arial"/>
          <w:bCs/>
        </w:rPr>
        <w:t xml:space="preserve">. </w:t>
      </w:r>
      <w:commentRangeEnd w:id="4"/>
      <w:r w:rsidR="009226A7">
        <w:rPr>
          <w:rStyle w:val="CommentReference"/>
        </w:rPr>
        <w:commentReference w:id="4"/>
      </w:r>
    </w:p>
    <w:p w14:paraId="6842D869" w14:textId="2F7D0124" w:rsidR="008805B7" w:rsidRPr="00957C6C" w:rsidRDefault="008805B7" w:rsidP="00567A11">
      <w:pPr>
        <w:rPr>
          <w:rFonts w:cs="Arial"/>
          <w:bCs/>
        </w:rPr>
      </w:pPr>
      <w:commentRangeStart w:id="6"/>
      <w:r w:rsidRPr="00957C6C">
        <w:rPr>
          <w:rFonts w:cs="Arial"/>
          <w:bCs/>
        </w:rPr>
        <w:t xml:space="preserve">Specific to this project is the High Pressure Optical Combustor (HPOC). On-going experiments with the HPOC are referred to as test-campaigns. </w:t>
      </w:r>
      <w:commentRangeEnd w:id="6"/>
      <w:r w:rsidR="005238EC">
        <w:rPr>
          <w:rStyle w:val="CommentReference"/>
        </w:rPr>
        <w:commentReference w:id="6"/>
      </w:r>
    </w:p>
    <w:p w14:paraId="3B0D6175" w14:textId="77777777" w:rsidR="005A69BD" w:rsidRDefault="008805B7" w:rsidP="00567A11">
      <w:pPr>
        <w:rPr>
          <w:rFonts w:cs="Arial"/>
        </w:rPr>
      </w:pPr>
      <w:r w:rsidRPr="00957C6C">
        <w:rPr>
          <w:rFonts w:cs="Arial"/>
        </w:rPr>
        <w:t xml:space="preserve">Measurements are taken within the input lines, at the inlet itself, within the combustion chamber, and in the water-cooled </w:t>
      </w:r>
      <w:commentRangeStart w:id="7"/>
      <w:r w:rsidRPr="00957C6C">
        <w:rPr>
          <w:rFonts w:cs="Arial"/>
        </w:rPr>
        <w:t>back end</w:t>
      </w:r>
      <w:commentRangeEnd w:id="7"/>
      <w:r w:rsidRPr="00957C6C">
        <w:rPr>
          <w:rStyle w:val="CommentReference"/>
          <w:rFonts w:cs="Arial"/>
        </w:rPr>
        <w:commentReference w:id="7"/>
      </w:r>
      <w:r w:rsidRPr="00957C6C">
        <w:rPr>
          <w:rFonts w:cs="Arial"/>
        </w:rPr>
        <w:t xml:space="preserve">. These are then fed to an existing DAQ system in the control room at GTRC, where they are monitored </w:t>
      </w:r>
      <w:r w:rsidR="005238EC">
        <w:rPr>
          <w:rFonts w:cs="Arial"/>
        </w:rPr>
        <w:t xml:space="preserve">live </w:t>
      </w:r>
      <w:r w:rsidRPr="00957C6C">
        <w:rPr>
          <w:rFonts w:cs="Arial"/>
        </w:rPr>
        <w:t>throughout the test and recorded. The conditions being monitored by the DAQ System are temperature, mass flow rate, and pressure.</w:t>
      </w:r>
    </w:p>
    <w:p w14:paraId="677521EA" w14:textId="0B609AA0" w:rsidR="008805B7" w:rsidRPr="00957C6C" w:rsidRDefault="008805B7" w:rsidP="00567A11">
      <w:pPr>
        <w:rPr>
          <w:rFonts w:cs="Arial"/>
        </w:rPr>
      </w:pPr>
      <w:commentRangeStart w:id="8"/>
      <w:r w:rsidRPr="00957C6C">
        <w:rPr>
          <w:rFonts w:cs="Arial"/>
        </w:rPr>
        <w:t xml:space="preserve">A range of other diagnostic techniques are also in use such as Emissions Sampling, Flame Chemiluminescence, etc however these are not integrated directly into the existing DAQ system. </w:t>
      </w:r>
      <w:commentRangeEnd w:id="8"/>
      <w:r w:rsidR="005A69BD">
        <w:rPr>
          <w:rStyle w:val="CommentReference"/>
        </w:rPr>
        <w:commentReference w:id="8"/>
      </w:r>
    </w:p>
    <w:p w14:paraId="13A2EBD2" w14:textId="2EDC79B9" w:rsidR="008805B7" w:rsidRPr="00957C6C" w:rsidRDefault="008805B7" w:rsidP="00567A11">
      <w:pPr>
        <w:rPr>
          <w:rFonts w:cs="Arial"/>
        </w:rPr>
      </w:pPr>
      <w:r w:rsidRPr="00957C6C">
        <w:rPr>
          <w:rFonts w:cs="Arial"/>
        </w:rPr>
        <w:lastRenderedPageBreak/>
        <w:t>The existing system is a bespoke SCADA system built using Pro-Pack running on Windows 3.1. It’s robust and simple, with the capability to expand the number of measurements being taken to fit what’s required by a test-campaign. During a test</w:t>
      </w:r>
      <w:r w:rsidR="00120DFF">
        <w:rPr>
          <w:rFonts w:cs="Arial"/>
        </w:rPr>
        <w:t>,</w:t>
      </w:r>
      <w:r w:rsidRPr="00957C6C">
        <w:rPr>
          <w:rFonts w:cs="Arial"/>
        </w:rPr>
        <w:t xml:space="preserve"> it displays a range of measurements within the control room at 1 Hz, whilst saving the data locally. </w:t>
      </w:r>
    </w:p>
    <w:p w14:paraId="557723FE" w14:textId="5C24CBDF" w:rsidR="00C03CD7" w:rsidRPr="00957C6C" w:rsidRDefault="00C03CD7" w:rsidP="00567A11">
      <w:pPr>
        <w:rPr>
          <w:rFonts w:cs="Arial"/>
          <w:bCs/>
        </w:rPr>
      </w:pPr>
      <w:r w:rsidRPr="00957C6C">
        <w:rPr>
          <w:rFonts w:cs="Arial"/>
          <w:bCs/>
        </w:rPr>
        <w:t xml:space="preserve">The system is functional but is outdated and limited in features. There is some concern about the age of hardware running Pro-Pack, memory and storage are limited. The transfer of data off the system is via floppy disk. A persistent issue is </w:t>
      </w:r>
      <w:r w:rsidR="00120DFF">
        <w:rPr>
          <w:rFonts w:cs="Arial"/>
          <w:bCs/>
        </w:rPr>
        <w:t xml:space="preserve">the </w:t>
      </w:r>
      <w:r w:rsidRPr="00957C6C">
        <w:rPr>
          <w:rFonts w:cs="Arial"/>
          <w:bCs/>
        </w:rPr>
        <w:t>live Air/Fuel Ratio and Equivalence Ratio Calculations are currently non-functional. This is not due to a technical fault, for these to work they’d need to be manually configured within the code each time the test conditions change.</w:t>
      </w:r>
      <w:r w:rsidR="007201EC" w:rsidRPr="00957C6C">
        <w:rPr>
          <w:rFonts w:cs="Arial"/>
          <w:bCs/>
        </w:rPr>
        <w:t xml:space="preserve"> </w:t>
      </w:r>
      <w:r w:rsidRPr="00957C6C">
        <w:rPr>
          <w:rFonts w:cs="Arial"/>
          <w:bCs/>
        </w:rPr>
        <w:t xml:space="preserve">As a result they’re left non-functional on the UI. </w:t>
      </w:r>
      <w:r w:rsidR="007201EC" w:rsidRPr="00957C6C">
        <w:rPr>
          <w:rFonts w:cs="Arial"/>
          <w:bCs/>
        </w:rPr>
        <w:t xml:space="preserve">In additional a Thermal Power </w:t>
      </w:r>
      <w:r w:rsidR="0001415D" w:rsidRPr="00957C6C">
        <w:rPr>
          <w:rFonts w:cs="Arial"/>
          <w:bCs/>
        </w:rPr>
        <w:t>display</w:t>
      </w:r>
      <w:r w:rsidR="007201EC" w:rsidRPr="00957C6C">
        <w:rPr>
          <w:rFonts w:cs="Arial"/>
          <w:bCs/>
        </w:rPr>
        <w:t xml:space="preserve"> does not exist.</w:t>
      </w:r>
    </w:p>
    <w:p w14:paraId="0DFAE08A" w14:textId="40023FFC" w:rsidR="008805B7" w:rsidRDefault="00C03CD7" w:rsidP="00567A11">
      <w:pPr>
        <w:rPr>
          <w:rFonts w:cs="Arial"/>
          <w:bCs/>
        </w:rPr>
      </w:pPr>
      <w:r w:rsidRPr="00957C6C">
        <w:rPr>
          <w:rFonts w:cs="Arial"/>
          <w:bCs/>
        </w:rPr>
        <w:t xml:space="preserve">Limitations and poor design of the existing system slows down research carried out at GTRC. During a test campaign </w:t>
      </w:r>
      <w:r w:rsidR="007201EC" w:rsidRPr="00957C6C">
        <w:rPr>
          <w:rFonts w:cs="Arial"/>
          <w:bCs/>
        </w:rPr>
        <w:t xml:space="preserve">EQ Ratio and Thermal Power are used as driving variables. </w:t>
      </w:r>
      <w:r w:rsidR="0017028F" w:rsidRPr="00957C6C">
        <w:rPr>
          <w:rFonts w:cs="Arial"/>
          <w:bCs/>
        </w:rPr>
        <w:t xml:space="preserve">Without indicators </w:t>
      </w:r>
      <w:r w:rsidR="00C46486">
        <w:rPr>
          <w:rFonts w:cs="Arial"/>
          <w:bCs/>
        </w:rPr>
        <w:t>for</w:t>
      </w:r>
      <w:r w:rsidR="0017028F" w:rsidRPr="00957C6C">
        <w:rPr>
          <w:rFonts w:cs="Arial"/>
          <w:bCs/>
        </w:rPr>
        <w:t xml:space="preserve"> these</w:t>
      </w:r>
      <w:r w:rsidR="0004511E">
        <w:rPr>
          <w:rFonts w:cs="Arial"/>
          <w:bCs/>
        </w:rPr>
        <w:t xml:space="preserve">, the </w:t>
      </w:r>
      <w:r w:rsidR="0017028F" w:rsidRPr="00957C6C">
        <w:rPr>
          <w:rFonts w:cs="Arial"/>
          <w:bCs/>
        </w:rPr>
        <w:t>values</w:t>
      </w:r>
      <w:r w:rsidR="0004511E">
        <w:rPr>
          <w:rFonts w:cs="Arial"/>
          <w:bCs/>
        </w:rPr>
        <w:t xml:space="preserve"> are estimated based on the </w:t>
      </w:r>
      <w:r w:rsidR="0017028F" w:rsidRPr="00957C6C">
        <w:rPr>
          <w:rFonts w:cs="Arial"/>
          <w:bCs/>
        </w:rPr>
        <w:t>Flow conditions. It’s the hope that an improved Live Display and Data Acquisition system will increase the efficiency and speed of test-campaigns carried out on the HPOC.</w:t>
      </w:r>
    </w:p>
    <w:p w14:paraId="564590C4" w14:textId="500C44AE" w:rsidR="00EC2270" w:rsidRDefault="00EC2270" w:rsidP="00567A11">
      <w:pPr>
        <w:rPr>
          <w:rFonts w:cs="Arial"/>
          <w:bCs/>
        </w:rPr>
      </w:pPr>
    </w:p>
    <w:p w14:paraId="01B3A639" w14:textId="3C96F472" w:rsidR="00EC2270" w:rsidRPr="00DD35B1" w:rsidRDefault="00EC2270" w:rsidP="00567A11">
      <w:pPr>
        <w:rPr>
          <w:rFonts w:cs="Arial"/>
          <w:bCs/>
          <w:color w:val="FF0000"/>
        </w:rPr>
      </w:pPr>
      <w:r w:rsidRPr="00DD35B1">
        <w:rPr>
          <w:rFonts w:cs="Arial"/>
          <w:bCs/>
          <w:color w:val="FF0000"/>
        </w:rPr>
        <w:t>Might talk about the tech specs of the actual instrumentation in use at GTRC? Difficult to do without a paper containing the info</w:t>
      </w:r>
      <w:r w:rsidR="00DD35B1" w:rsidRPr="00DD35B1">
        <w:rPr>
          <w:rFonts w:cs="Arial"/>
          <w:bCs/>
          <w:color w:val="FF0000"/>
        </w:rPr>
        <w:t xml:space="preserve">, </w:t>
      </w:r>
      <w:r w:rsidRPr="00DD35B1">
        <w:rPr>
          <w:rFonts w:cs="Arial"/>
          <w:bCs/>
          <w:color w:val="FF0000"/>
        </w:rPr>
        <w:t>going back or talking with Steve Morris</w:t>
      </w:r>
      <w:r w:rsidR="00DD35B1" w:rsidRPr="00DD35B1">
        <w:rPr>
          <w:rFonts w:cs="Arial"/>
          <w:bCs/>
          <w:color w:val="FF0000"/>
        </w:rPr>
        <w:t>. I’ve asked everyone I know if there’s a document somewhere containing the information/tech specs of the existing system and haven’t heard of anything</w:t>
      </w:r>
    </w:p>
    <w:p w14:paraId="03345ADC" w14:textId="0A8E55FC" w:rsidR="00EC2270" w:rsidRDefault="00EC2270" w:rsidP="00567A11">
      <w:pPr>
        <w:rPr>
          <w:rFonts w:cs="Arial"/>
          <w:bCs/>
        </w:rPr>
      </w:pPr>
    </w:p>
    <w:p w14:paraId="2468D601" w14:textId="547080BE" w:rsidR="00EC2270" w:rsidRDefault="00EC2270" w:rsidP="00567A11"/>
    <w:p w14:paraId="7B07EE23" w14:textId="77777777" w:rsidR="00EC2270" w:rsidRPr="00EC2270" w:rsidRDefault="00EC2270" w:rsidP="00567A11"/>
    <w:p w14:paraId="3CCBFC17" w14:textId="77777777" w:rsidR="007201EC" w:rsidRPr="00957C6C" w:rsidRDefault="00C03CD7" w:rsidP="00270CD6">
      <w:pPr>
        <w:pStyle w:val="Heading2"/>
        <w:rPr>
          <w:rFonts w:ascii="Arial" w:hAnsi="Arial" w:cs="Arial"/>
        </w:rPr>
      </w:pPr>
      <w:bookmarkStart w:id="9" w:name="_Toc130736791"/>
      <w:r w:rsidRPr="00957C6C">
        <w:rPr>
          <w:rFonts w:ascii="Arial" w:hAnsi="Arial" w:cs="Arial"/>
        </w:rPr>
        <w:t>What is LabVIEW</w:t>
      </w:r>
      <w:r w:rsidR="007201EC" w:rsidRPr="00957C6C">
        <w:rPr>
          <w:rFonts w:ascii="Arial" w:hAnsi="Arial" w:cs="Arial"/>
        </w:rPr>
        <w:t>?</w:t>
      </w:r>
      <w:bookmarkEnd w:id="9"/>
    </w:p>
    <w:p w14:paraId="365169C2" w14:textId="77777777" w:rsidR="007201EC" w:rsidRPr="00957C6C" w:rsidRDefault="007201EC" w:rsidP="00567A11">
      <w:pPr>
        <w:pStyle w:val="Heading3"/>
        <w:rPr>
          <w:rFonts w:ascii="Arial" w:hAnsi="Arial" w:cs="Arial"/>
          <w:color w:val="2F5496" w:themeColor="accent1" w:themeShade="BF"/>
          <w:sz w:val="26"/>
          <w:szCs w:val="26"/>
        </w:rPr>
      </w:pPr>
    </w:p>
    <w:p w14:paraId="6C531A9B" w14:textId="52419DEF" w:rsidR="007201EC" w:rsidRPr="00957C6C" w:rsidRDefault="007201EC" w:rsidP="00567A11">
      <w:pPr>
        <w:rPr>
          <w:rFonts w:cs="Arial"/>
        </w:rPr>
      </w:pPr>
      <w:r w:rsidRPr="00957C6C">
        <w:rPr>
          <w:rFonts w:cs="Arial"/>
        </w:rPr>
        <w:t xml:space="preserve">LabVIEW was identified as a suitable replacement for Pro-Pack by the team at GTRC. </w:t>
      </w:r>
      <w:commentRangeStart w:id="10"/>
      <w:commentRangeStart w:id="11"/>
      <w:r w:rsidRPr="00957C6C">
        <w:rPr>
          <w:rFonts w:cs="Arial"/>
        </w:rPr>
        <w:t>Developed by National Instruments (NI) LabVIEW is a graphical programming language used to build Virtual Instrument Interfaces (VIs) and Data Acquisition Systems. It’s not a procedural language but is best described as a dataflow language</w:t>
      </w:r>
      <w:r w:rsidR="00DC45E2">
        <w:rPr>
          <w:rFonts w:cs="Arial"/>
        </w:rPr>
        <w:t>.</w:t>
      </w:r>
      <w:r w:rsidR="00711CE1">
        <w:rPr>
          <w:rFonts w:cs="Arial"/>
        </w:rPr>
        <w:t xml:space="preserve"> Officially LabVIEW is the development environment, and the code produced </w:t>
      </w:r>
      <w:r w:rsidR="004337C6">
        <w:rPr>
          <w:rFonts w:cs="Arial"/>
        </w:rPr>
        <w:t xml:space="preserve">is known as ‘G’ or ‘G Dataflow’, although code produced in </w:t>
      </w:r>
      <w:r w:rsidR="00C430B1">
        <w:rPr>
          <w:rFonts w:cs="Arial"/>
        </w:rPr>
        <w:t xml:space="preserve">LabVIEW is colloquially referred to as ‘LabVIEW Code’ or </w:t>
      </w:r>
      <w:r w:rsidR="001A43D7">
        <w:rPr>
          <w:rFonts w:cs="Arial"/>
        </w:rPr>
        <w:t>as ‘Block-Diagram’</w:t>
      </w:r>
      <w:r w:rsidR="0007138F">
        <w:rPr>
          <w:rFonts w:cs="Arial"/>
        </w:rPr>
        <w:t xml:space="preserve">. </w:t>
      </w:r>
      <w:sdt>
        <w:sdtPr>
          <w:rPr>
            <w:rFonts w:cs="Arial"/>
          </w:rPr>
          <w:id w:val="-428045293"/>
          <w:citation/>
        </w:sdtPr>
        <w:sdtContent>
          <w:r w:rsidR="0007138F">
            <w:rPr>
              <w:rFonts w:cs="Arial"/>
            </w:rPr>
            <w:fldChar w:fldCharType="begin"/>
          </w:r>
          <w:r w:rsidR="0007138F">
            <w:rPr>
              <w:rFonts w:cs="Arial"/>
            </w:rPr>
            <w:instrText xml:space="preserve"> CITATION Lab19 \l 2057 </w:instrText>
          </w:r>
          <w:r w:rsidR="0007138F">
            <w:rPr>
              <w:rFonts w:cs="Arial"/>
            </w:rPr>
            <w:fldChar w:fldCharType="separate"/>
          </w:r>
          <w:r w:rsidR="0007138F" w:rsidRPr="0007138F">
            <w:rPr>
              <w:rFonts w:cs="Arial"/>
              <w:noProof/>
            </w:rPr>
            <w:t>(LabVIEW Wiki, 2019)</w:t>
          </w:r>
          <w:r w:rsidR="0007138F">
            <w:rPr>
              <w:rFonts w:cs="Arial"/>
            </w:rPr>
            <w:fldChar w:fldCharType="end"/>
          </w:r>
        </w:sdtContent>
      </w:sdt>
      <w:r w:rsidRPr="00957C6C">
        <w:rPr>
          <w:rFonts w:cs="Arial"/>
        </w:rPr>
        <w:t xml:space="preserve"> </w:t>
      </w:r>
    </w:p>
    <w:p w14:paraId="4B309210" w14:textId="684FA2F2" w:rsidR="007201EC" w:rsidRDefault="007201EC" w:rsidP="00567A11">
      <w:pPr>
        <w:rPr>
          <w:rFonts w:cs="Arial"/>
        </w:rPr>
      </w:pPr>
      <w:r w:rsidRPr="00957C6C">
        <w:rPr>
          <w:rFonts w:cs="Arial"/>
        </w:rPr>
        <w:t xml:space="preserve">LabVIEW is a good choice for this project. It is flexible and supports a wide range of hardware, as one of the industry standards it’s compatible with many existing DAQ solutions. Hardware integration in LabVIEW is quick and easy and </w:t>
      </w:r>
      <w:r w:rsidR="001D441A" w:rsidRPr="00957C6C">
        <w:rPr>
          <w:rFonts w:cs="Arial"/>
        </w:rPr>
        <w:t>it</w:t>
      </w:r>
      <w:r w:rsidRPr="00957C6C">
        <w:rPr>
          <w:rFonts w:cs="Arial"/>
        </w:rPr>
        <w:t xml:space="preserve"> has a wide range of built-in user interfaces and </w:t>
      </w:r>
      <w:r w:rsidRPr="00957C6C">
        <w:rPr>
          <w:rFonts w:cs="Arial"/>
        </w:rPr>
        <w:lastRenderedPageBreak/>
        <w:t xml:space="preserve">real-time data processing tools. Lastly there is significant support and an existing codebase for data acquisition, there is no shortage of materials or resources to learn LabVIEW with. </w:t>
      </w:r>
      <w:commentRangeEnd w:id="10"/>
      <w:r w:rsidRPr="00957C6C">
        <w:rPr>
          <w:rStyle w:val="CommentReference"/>
          <w:rFonts w:cs="Arial"/>
        </w:rPr>
        <w:commentReference w:id="10"/>
      </w:r>
      <w:commentRangeEnd w:id="11"/>
      <w:r w:rsidRPr="00957C6C">
        <w:rPr>
          <w:rStyle w:val="CommentReference"/>
          <w:rFonts w:cs="Arial"/>
        </w:rPr>
        <w:commentReference w:id="11"/>
      </w:r>
    </w:p>
    <w:p w14:paraId="522AFB6C" w14:textId="038B195A" w:rsidR="0055557E" w:rsidRPr="00957C6C" w:rsidRDefault="0055557E" w:rsidP="00567A11">
      <w:pPr>
        <w:rPr>
          <w:rFonts w:cs="Arial"/>
        </w:rPr>
      </w:pPr>
      <w:r>
        <w:rPr>
          <w:rFonts w:cs="Arial"/>
        </w:rPr>
        <w:t>The 2018 SP1 32bit version of LabVIEW was used for this project as it was the version available to students at the School of Engineering.</w:t>
      </w:r>
      <w:r w:rsidR="00982D4C">
        <w:rPr>
          <w:rFonts w:cs="Arial"/>
        </w:rPr>
        <w:t xml:space="preserve"> </w:t>
      </w:r>
      <w:commentRangeStart w:id="12"/>
      <w:r w:rsidR="00982D4C">
        <w:rPr>
          <w:rFonts w:cs="Arial"/>
        </w:rPr>
        <w:t>Once completed t</w:t>
      </w:r>
      <w:r w:rsidR="00690865">
        <w:rPr>
          <w:rFonts w:cs="Arial"/>
        </w:rPr>
        <w:t>he LabVIEW code can be compiled into a standalone executable.</w:t>
      </w:r>
      <w:commentRangeEnd w:id="12"/>
      <w:r w:rsidR="00E95C6D">
        <w:rPr>
          <w:rStyle w:val="CommentReference"/>
        </w:rPr>
        <w:commentReference w:id="12"/>
      </w:r>
    </w:p>
    <w:p w14:paraId="6BFCA16B" w14:textId="2B80C1B8" w:rsidR="00F34BE7" w:rsidRPr="00957C6C" w:rsidRDefault="00F34BE7" w:rsidP="00567A11">
      <w:pPr>
        <w:pStyle w:val="Heading3"/>
        <w:tabs>
          <w:tab w:val="left" w:pos="1106"/>
        </w:tabs>
        <w:rPr>
          <w:rFonts w:ascii="Arial" w:hAnsi="Arial" w:cs="Arial"/>
          <w:color w:val="2F5496" w:themeColor="accent1" w:themeShade="BF"/>
          <w:sz w:val="26"/>
          <w:szCs w:val="26"/>
        </w:rPr>
      </w:pPr>
    </w:p>
    <w:p w14:paraId="5B93A44A" w14:textId="77777777" w:rsidR="006C2C20" w:rsidRPr="00957C6C" w:rsidRDefault="006C2C20" w:rsidP="00567A11">
      <w:pPr>
        <w:rPr>
          <w:rFonts w:eastAsiaTheme="majorEastAsia" w:cs="Arial"/>
          <w:color w:val="2F5496" w:themeColor="accent1" w:themeShade="BF"/>
          <w:sz w:val="32"/>
          <w:szCs w:val="32"/>
        </w:rPr>
      </w:pPr>
      <w:r w:rsidRPr="00957C6C">
        <w:rPr>
          <w:rFonts w:cs="Arial"/>
        </w:rPr>
        <w:br w:type="page"/>
      </w:r>
    </w:p>
    <w:p w14:paraId="247EA5C1" w14:textId="5EAC3B82" w:rsidR="00F34BE7" w:rsidRDefault="00F34BE7" w:rsidP="00567A11">
      <w:pPr>
        <w:pStyle w:val="Heading1"/>
        <w:rPr>
          <w:rFonts w:ascii="Arial" w:hAnsi="Arial" w:cs="Arial"/>
        </w:rPr>
      </w:pPr>
      <w:bookmarkStart w:id="13" w:name="_Toc130736792"/>
      <w:r w:rsidRPr="00957C6C">
        <w:rPr>
          <w:rFonts w:ascii="Arial" w:hAnsi="Arial" w:cs="Arial"/>
        </w:rPr>
        <w:lastRenderedPageBreak/>
        <w:t>Literature Review</w:t>
      </w:r>
      <w:bookmarkEnd w:id="13"/>
    </w:p>
    <w:p w14:paraId="195019CA" w14:textId="77777777" w:rsidR="0025458F" w:rsidRDefault="0025458F" w:rsidP="00567A11">
      <w:r>
        <w:t>A review of self-teaching materials for LabVIEW &amp; Data Acquisition.</w:t>
      </w:r>
    </w:p>
    <w:p w14:paraId="30FA0997" w14:textId="77777777" w:rsidR="0025458F" w:rsidRDefault="0025458F" w:rsidP="00567A11"/>
    <w:p w14:paraId="034EA9F8" w14:textId="77777777" w:rsidR="0025458F" w:rsidRDefault="0025458F" w:rsidP="00567A11">
      <w:r>
        <w:t xml:space="preserve">LabVIEW is an industry standard for Data Acquisition. </w:t>
      </w:r>
    </w:p>
    <w:p w14:paraId="7BDB46D6" w14:textId="77777777" w:rsidR="0025458F" w:rsidRDefault="0025458F" w:rsidP="00567A11"/>
    <w:p w14:paraId="26398558" w14:textId="13B4CD35" w:rsidR="0025458F" w:rsidRPr="00B64C40" w:rsidRDefault="0025458F" w:rsidP="00567A11">
      <w:r w:rsidRPr="00B64C40">
        <w:t xml:space="preserve">LabVIEW Core </w:t>
      </w:r>
      <w:r w:rsidR="00433EFD" w:rsidRPr="00B64C40">
        <w:t>1.</w:t>
      </w:r>
      <w:r w:rsidRPr="00B64C40">
        <w:t xml:space="preserve"> </w:t>
      </w:r>
    </w:p>
    <w:p w14:paraId="07BD4648" w14:textId="28725ED3" w:rsidR="0025458F" w:rsidRDefault="0025458F" w:rsidP="00567A11">
      <w:r>
        <w:t xml:space="preserve">The Participant guide for Core 1 is document meant to be worked through alongside the Core 1 course. The course itself is a mixture of online synchronous classrooms across three days </w:t>
      </w:r>
      <w:r w:rsidR="00C22E02">
        <w:t>totally 27.5 hours</w:t>
      </w:r>
      <w:r>
        <w:t>. The participant guide includes the fundamental ideas presented in the course, with example block-diagram code and VIs. It also includes simple exercises to help learn the fundamentals of LabVIEW programming. The target audience of the course are complete novices to programming in LabVIEW. I do not have access to the course itself. Only the Participant and Exercise booklets.</w:t>
      </w:r>
    </w:p>
    <w:p w14:paraId="033DEC4F" w14:textId="32F244E9" w:rsidR="0025458F" w:rsidRDefault="00992576" w:rsidP="00567A11">
      <w:r>
        <w:t>Core 1 covers</w:t>
      </w:r>
      <w:r w:rsidR="00FA75D3">
        <w:t xml:space="preserve"> the fundamental LabVIEW programming skills.</w:t>
      </w:r>
      <w:r w:rsidR="0025458F">
        <w:t xml:space="preserve"> This includes an overview of LabVIEW as a programming environment, how to create and troubleshoot Virtual Interfaces, using common programming structures like for-loops, while-loops, and case-structures</w:t>
      </w:r>
      <w:r w:rsidR="003B5369">
        <w:t xml:space="preserve"> (if-statements)</w:t>
      </w:r>
      <w:r w:rsidR="0025458F">
        <w:t xml:space="preserve">. It briefly touches on modularity and how to implement SubVIs. It covers how to acquire measurements from hardware using </w:t>
      </w:r>
      <w:r w:rsidR="007B0F59">
        <w:t>NI MAX and</w:t>
      </w:r>
      <w:r w:rsidR="0025458F">
        <w:t xml:space="preserve"> accessing files to read or log data. Lastly it introduces state machines.</w:t>
      </w:r>
    </w:p>
    <w:p w14:paraId="799F565B" w14:textId="1E03F385" w:rsidR="0025458F" w:rsidRDefault="0025458F" w:rsidP="00567A11">
      <w:r>
        <w:t>This first part of the course goes into little depth or complexity with the concepts being taught. They serve as a simple introduction to LabVIEW programming</w:t>
      </w:r>
      <w:r w:rsidR="00783C74">
        <w:t xml:space="preserve">, </w:t>
      </w:r>
      <w:r>
        <w:t xml:space="preserve">specifically navigating the UI and debugging simple programs. Many of the ideas in Core 1 are better taught by John Essick’s LabVIEW for Scientists and Engineers </w:t>
      </w:r>
      <w:sdt>
        <w:sdtPr>
          <w:id w:val="-899367094"/>
          <w:citation/>
        </w:sdtPr>
        <w:sdtEndPr/>
        <w:sdtContent>
          <w:r w:rsidR="004B2A3F">
            <w:fldChar w:fldCharType="begin"/>
          </w:r>
          <w:r w:rsidR="004B2A3F">
            <w:instrText xml:space="preserve"> CITATION Ess \l 2057 </w:instrText>
          </w:r>
          <w:r w:rsidR="004B2A3F">
            <w:fldChar w:fldCharType="separate"/>
          </w:r>
          <w:r w:rsidR="00C6675E">
            <w:rPr>
              <w:noProof/>
            </w:rPr>
            <w:t>(Essick, Hands-On Introduction to LabVIEW for Scientist and Engineers, 2016)</w:t>
          </w:r>
          <w:r w:rsidR="004B2A3F">
            <w:fldChar w:fldCharType="end"/>
          </w:r>
        </w:sdtContent>
      </w:sdt>
      <w:r w:rsidR="004B2A3F">
        <w:t>.</w:t>
      </w:r>
    </w:p>
    <w:p w14:paraId="70C0E216" w14:textId="6B090CB0" w:rsidR="0025458F" w:rsidRDefault="0025458F" w:rsidP="00567A11">
      <w:r>
        <w:t>LabVIEW Core 2</w:t>
      </w:r>
      <w:r w:rsidR="00433EFD">
        <w:t>.</w:t>
      </w:r>
    </w:p>
    <w:p w14:paraId="32AE4EAB" w14:textId="0F670C5B" w:rsidR="0025458F" w:rsidRDefault="0025458F" w:rsidP="00567A11">
      <w:r>
        <w:t xml:space="preserve">Core 2 works to bridge the gap between the fundamental skills taught in Core 1 and the high-level system design focused on in Core 3. It introduces the asynchronous communication methods, implementation of basic design patterns, and basic file I/O techniques. These three concepts are key for data acquisition in LabVIEW. </w:t>
      </w:r>
      <w:commentRangeStart w:id="14"/>
      <w:r>
        <w:t>Large data acquisition programmes often use asynchronous design patterns like producer/consumer loops, as such asynchronous communication methods are required. Without input/output within a DAQ system there’s no mechanism to save the data.</w:t>
      </w:r>
      <w:commentRangeEnd w:id="14"/>
      <w:r w:rsidR="002F0ED8">
        <w:rPr>
          <w:rStyle w:val="CommentReference"/>
        </w:rPr>
        <w:commentReference w:id="14"/>
      </w:r>
    </w:p>
    <w:p w14:paraId="640CC684" w14:textId="37666CED" w:rsidR="0025458F" w:rsidRDefault="0025458F" w:rsidP="00567A11">
      <w:r>
        <w:t xml:space="preserve">The guide also includes sections on controlling the user interface; applicable to the project is Property Nodes. Property Nodes can read or change specific properties of an object on the front panel. An example would be dynamically changing the plot colour of a graph, or disabling/greying </w:t>
      </w:r>
      <w:r>
        <w:lastRenderedPageBreak/>
        <w:t>out a control when it shouldn’t be used. Similarly Invoke Nodes can be used to trigger specific methods or SubVIs within your programs.</w:t>
      </w:r>
    </w:p>
    <w:p w14:paraId="5928B255" w14:textId="77777777" w:rsidR="0025458F" w:rsidRDefault="0025458F" w:rsidP="00567A11">
      <w:r>
        <w:t>It then introduces techniques for optimising/refactoring block diagrams and deploying your application as a stand-alone executable.</w:t>
      </w:r>
    </w:p>
    <w:p w14:paraId="094E54CD" w14:textId="77777777" w:rsidR="0025458F" w:rsidRDefault="0025458F" w:rsidP="00567A11"/>
    <w:p w14:paraId="1D1801DC" w14:textId="77777777" w:rsidR="0025458F" w:rsidRDefault="0025458F" w:rsidP="00567A11">
      <w:r>
        <w:t>LabVIEW Core 3; Participant Guide</w:t>
      </w:r>
    </w:p>
    <w:p w14:paraId="3D0C100A" w14:textId="77777777" w:rsidR="0025458F" w:rsidRDefault="0025458F" w:rsidP="00567A11"/>
    <w:p w14:paraId="12D0358A" w14:textId="77777777" w:rsidR="0025458F" w:rsidRDefault="0025458F" w:rsidP="00567A11">
      <w:r>
        <w:t>Hands on Introduction to LabVIEW for Scientists and Engineers – John Essick</w:t>
      </w:r>
    </w:p>
    <w:p w14:paraId="1073D77A" w14:textId="58A2A3CE" w:rsidR="0025458F" w:rsidRPr="0025458F" w:rsidRDefault="0025458F" w:rsidP="00567A11">
      <w:r>
        <w:t>A textbook with a</w:t>
      </w:r>
    </w:p>
    <w:p w14:paraId="4B577D97" w14:textId="7679F380" w:rsidR="00361A88" w:rsidRDefault="00361A88" w:rsidP="00567A11"/>
    <w:p w14:paraId="3F7F7A0C" w14:textId="6135E998" w:rsidR="00196729" w:rsidRDefault="00361A88" w:rsidP="00567A11">
      <w:pPr>
        <w:rPr>
          <w:color w:val="FF0000"/>
        </w:rPr>
      </w:pPr>
      <w:r w:rsidRPr="00361A88">
        <w:rPr>
          <w:color w:val="FF0000"/>
        </w:rPr>
        <w:t>Symmarize,Analyse, spot gaps</w:t>
      </w:r>
    </w:p>
    <w:p w14:paraId="3CA6AC89" w14:textId="5530E959" w:rsidR="00361A88" w:rsidRDefault="00361A88" w:rsidP="00567A11">
      <w:pPr>
        <w:rPr>
          <w:color w:val="FF0000"/>
        </w:rPr>
      </w:pPr>
    </w:p>
    <w:p w14:paraId="2D2E4A24" w14:textId="415964EB" w:rsidR="00196729" w:rsidRPr="00196729" w:rsidRDefault="00196729" w:rsidP="00567A11">
      <w:r>
        <w:t xml:space="preserve">LabVIEW for Data Acquisition – Bruce Mihura </w:t>
      </w:r>
    </w:p>
    <w:p w14:paraId="111D0E91" w14:textId="77777777" w:rsidR="00361A88" w:rsidRPr="00361A88" w:rsidRDefault="00361A88" w:rsidP="00567A11"/>
    <w:p w14:paraId="45A53F23" w14:textId="77777777" w:rsidR="00F34BE7" w:rsidRPr="00957C6C" w:rsidRDefault="00F34BE7" w:rsidP="00567A11">
      <w:pPr>
        <w:rPr>
          <w:rFonts w:eastAsiaTheme="majorEastAsia" w:cs="Arial"/>
          <w:color w:val="2F5496" w:themeColor="accent1" w:themeShade="BF"/>
          <w:sz w:val="32"/>
          <w:szCs w:val="32"/>
        </w:rPr>
      </w:pPr>
      <w:r w:rsidRPr="00957C6C">
        <w:rPr>
          <w:rFonts w:cs="Arial"/>
        </w:rPr>
        <w:br w:type="page"/>
      </w:r>
    </w:p>
    <w:p w14:paraId="05D65DBC" w14:textId="49D20D78" w:rsidR="00F34BE7" w:rsidRDefault="00F34BE7" w:rsidP="00567A11">
      <w:pPr>
        <w:pStyle w:val="Heading1"/>
        <w:rPr>
          <w:rFonts w:ascii="Arial" w:hAnsi="Arial" w:cs="Arial"/>
        </w:rPr>
      </w:pPr>
      <w:bookmarkStart w:id="15" w:name="_Toc130736793"/>
      <w:r w:rsidRPr="00957C6C">
        <w:rPr>
          <w:rFonts w:ascii="Arial" w:hAnsi="Arial" w:cs="Arial"/>
        </w:rPr>
        <w:lastRenderedPageBreak/>
        <w:t>Methodology</w:t>
      </w:r>
      <w:bookmarkEnd w:id="15"/>
      <w:r w:rsidRPr="00957C6C">
        <w:rPr>
          <w:rFonts w:ascii="Arial" w:hAnsi="Arial" w:cs="Arial"/>
        </w:rPr>
        <w:t xml:space="preserve"> </w:t>
      </w:r>
    </w:p>
    <w:p w14:paraId="5BABA5A8" w14:textId="4FF69C35" w:rsidR="0025458F" w:rsidRDefault="004C15FF" w:rsidP="00567A11">
      <w:pPr>
        <w:pStyle w:val="Heading2"/>
      </w:pPr>
      <w:bookmarkStart w:id="16" w:name="_Toc130736794"/>
      <w:r>
        <w:t>Organisation</w:t>
      </w:r>
      <w:bookmarkEnd w:id="16"/>
    </w:p>
    <w:p w14:paraId="44E02D26" w14:textId="77777777" w:rsidR="004C15FF" w:rsidRDefault="004C15FF" w:rsidP="00567A11"/>
    <w:p w14:paraId="5C3E82E7" w14:textId="6E991DE5" w:rsidR="004C15FF" w:rsidRDefault="003F21DF" w:rsidP="00567A11">
      <w:r>
        <w:t xml:space="preserve">All the work for this project was carried out on the authors personal laptop. </w:t>
      </w:r>
      <w:r w:rsidR="004C15FF">
        <w:t xml:space="preserve">To keep the project organised </w:t>
      </w:r>
      <w:r w:rsidR="006E7A50">
        <w:t xml:space="preserve">a Microsoft Teams was </w:t>
      </w:r>
      <w:r w:rsidR="007131FB">
        <w:t>created.</w:t>
      </w:r>
      <w:r w:rsidR="006E7A50">
        <w:t xml:space="preserve"> </w:t>
      </w:r>
      <w:r w:rsidR="005D732D">
        <w:t xml:space="preserve">This served as a place to keep the documentation used to manage the project </w:t>
      </w:r>
      <w:r w:rsidR="00636822">
        <w:t>like the meeting form</w:t>
      </w:r>
      <w:r w:rsidR="004A04F5">
        <w:t xml:space="preserve">, but also a </w:t>
      </w:r>
      <w:r w:rsidR="00DA6CC0">
        <w:t>location to back-up LabVIEW code</w:t>
      </w:r>
      <w:r w:rsidR="00987A64">
        <w:t>.</w:t>
      </w:r>
      <w:r w:rsidR="004A04F5">
        <w:t xml:space="preserve"> </w:t>
      </w:r>
    </w:p>
    <w:p w14:paraId="05C2E73B" w14:textId="58F1F206" w:rsidR="00FB72FD" w:rsidRDefault="00E62B6F" w:rsidP="00567A11">
      <w:r>
        <w:t>Even as a solo project s</w:t>
      </w:r>
      <w:r w:rsidR="006E3D5C">
        <w:t xml:space="preserve">cope </w:t>
      </w:r>
      <w:r>
        <w:t>creep</w:t>
      </w:r>
      <w:r w:rsidR="006E3D5C">
        <w:t xml:space="preserve"> can be an issue when developing software</w:t>
      </w:r>
      <w:r w:rsidR="00990C8C">
        <w:t>, to help combat this a Feature Tracker was created. This contained a list of requirements and features for the code</w:t>
      </w:r>
      <w:r w:rsidR="0027617B">
        <w:t>, ranked by importance.</w:t>
      </w:r>
    </w:p>
    <w:p w14:paraId="6C25596D" w14:textId="684FB41C" w:rsidR="00193060" w:rsidRDefault="00165745" w:rsidP="00567A11">
      <w:r>
        <w:t xml:space="preserve">Once </w:t>
      </w:r>
      <w:r w:rsidR="00210EAD">
        <w:t xml:space="preserve">Main Branch Development </w:t>
      </w:r>
      <w:r w:rsidR="00FA34E4">
        <w:t xml:space="preserve">began </w:t>
      </w:r>
      <w:r w:rsidR="00317851">
        <w:t>change control was implemented.</w:t>
      </w:r>
      <w:r w:rsidR="00AA09B6">
        <w:t xml:space="preserve"> Version numbers were</w:t>
      </w:r>
      <w:r w:rsidR="00BD4179">
        <w:t xml:space="preserve"> f</w:t>
      </w:r>
      <w:r w:rsidR="0021782C">
        <w:t>ormatted as v</w:t>
      </w:r>
      <w:r w:rsidR="00193060">
        <w:t>3.21</w:t>
      </w:r>
      <w:r w:rsidR="00290E39">
        <w:t>, d</w:t>
      </w:r>
      <w:r w:rsidR="00BB6CD4">
        <w:t xml:space="preserve">etailed notes about each iteration were kept in a notebook, documenting </w:t>
      </w:r>
      <w:r w:rsidR="00290E39">
        <w:t xml:space="preserve">the objectives </w:t>
      </w:r>
      <w:r w:rsidR="003D2D60">
        <w:t xml:space="preserve">for each </w:t>
      </w:r>
      <w:r w:rsidR="00290E39">
        <w:t xml:space="preserve">iteration, </w:t>
      </w:r>
      <w:r w:rsidR="00FD17A7">
        <w:t>problems, bugs, potential solutions, and the eventual fix along with the reasoning behind it</w:t>
      </w:r>
      <w:r w:rsidR="00D30B89">
        <w:t>, l</w:t>
      </w:r>
      <w:r w:rsidR="00C05BFF">
        <w:t xml:space="preserve">astly a list of </w:t>
      </w:r>
      <w:r w:rsidR="00D30B89">
        <w:t xml:space="preserve">minor changes to </w:t>
      </w:r>
      <w:r w:rsidR="00830AEA">
        <w:t xml:space="preserve">any </w:t>
      </w:r>
      <w:r w:rsidR="00D30B89">
        <w:t>existing code</w:t>
      </w:r>
      <w:r w:rsidR="00730A89">
        <w:t xml:space="preserve">. The </w:t>
      </w:r>
      <w:r w:rsidR="004D59E3">
        <w:t>primary version number was incremented whenever a significant new feature or part of the block diagram was implemented.</w:t>
      </w:r>
      <w:r w:rsidR="00855162">
        <w:t xml:space="preserve"> </w:t>
      </w:r>
    </w:p>
    <w:p w14:paraId="3994FCA0" w14:textId="7A503A32" w:rsidR="00430379" w:rsidRDefault="00086360" w:rsidP="00567A11">
      <w:r>
        <w:t xml:space="preserve">There are 39 separate iterations of </w:t>
      </w:r>
      <w:r w:rsidR="00CD67D3">
        <w:t xml:space="preserve">the software, beginning with the experimentation with Producer-Consumer Loops. Ending with </w:t>
      </w:r>
      <w:r w:rsidR="003C4DBA">
        <w:t xml:space="preserve">version 6.3 </w:t>
      </w:r>
      <w:r w:rsidR="003B5F71">
        <w:t>in Mid-March.</w:t>
      </w:r>
      <w:r w:rsidR="00A71B75">
        <w:t xml:space="preserve"> </w:t>
      </w:r>
      <w:r w:rsidR="00A85C2F">
        <w:fldChar w:fldCharType="begin"/>
      </w:r>
      <w:r w:rsidR="00A85C2F">
        <w:instrText xml:space="preserve"> REF _Ref130656730 \h </w:instrText>
      </w:r>
      <w:r w:rsidR="00567A11">
        <w:instrText xml:space="preserve"> \* MERGEFORMAT </w:instrText>
      </w:r>
      <w:r w:rsidR="00A85C2F">
        <w:fldChar w:fldCharType="separate"/>
      </w:r>
      <w:r w:rsidR="00EA1967">
        <w:t xml:space="preserve">Table </w:t>
      </w:r>
      <w:r w:rsidR="00EA1967">
        <w:rPr>
          <w:noProof/>
        </w:rPr>
        <w:t>1</w:t>
      </w:r>
      <w:r w:rsidR="00A85C2F">
        <w:fldChar w:fldCharType="end"/>
      </w:r>
      <w:r w:rsidR="00A85C2F">
        <w:t xml:space="preserve"> </w:t>
      </w:r>
      <w:r w:rsidR="00A71B75">
        <w:t xml:space="preserve">shows the Feature Tracker at </w:t>
      </w:r>
      <w:r w:rsidR="00CC14BC">
        <w:t>this stage.</w:t>
      </w:r>
      <w:r w:rsidR="00176BDE">
        <w:t xml:space="preserve"> </w:t>
      </w:r>
      <w:r w:rsidR="008E7504">
        <w:t xml:space="preserve">These iterations do not include failed attempts at implementing code, as an iteration would continue to be worked on until </w:t>
      </w:r>
      <w:r w:rsidR="00EC5EEC">
        <w:t xml:space="preserve">it </w:t>
      </w:r>
      <w:r w:rsidR="00A70275">
        <w:t xml:space="preserve">met the objectives </w:t>
      </w:r>
      <w:r w:rsidR="00943856">
        <w:t xml:space="preserve">for </w:t>
      </w:r>
      <w:r w:rsidR="00A70275">
        <w:t>that iteration</w:t>
      </w:r>
      <w:r w:rsidR="003606C2">
        <w:t xml:space="preserve">, at which point it would be saved and a new </w:t>
      </w:r>
      <w:r w:rsidR="003E4B5F">
        <w:t>version created.</w:t>
      </w:r>
    </w:p>
    <w:p w14:paraId="55062C0C" w14:textId="77777777" w:rsidR="00A85C2F" w:rsidRDefault="00A85C2F" w:rsidP="00567A11">
      <w:pPr>
        <w:keepNext/>
      </w:pPr>
      <w:commentRangeStart w:id="17"/>
      <w:r w:rsidRPr="00A85C2F">
        <w:rPr>
          <w:noProof/>
        </w:rPr>
        <w:drawing>
          <wp:inline distT="0" distB="0" distL="0" distR="0" wp14:anchorId="0BFBF934" wp14:editId="56964FE4">
            <wp:extent cx="6120130" cy="245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458085"/>
                    </a:xfrm>
                    <a:prstGeom prst="rect">
                      <a:avLst/>
                    </a:prstGeom>
                    <a:noFill/>
                    <a:ln>
                      <a:noFill/>
                    </a:ln>
                  </pic:spPr>
                </pic:pic>
              </a:graphicData>
            </a:graphic>
          </wp:inline>
        </w:drawing>
      </w:r>
      <w:commentRangeEnd w:id="17"/>
      <w:r w:rsidR="00E52C4F">
        <w:rPr>
          <w:rStyle w:val="CommentReference"/>
        </w:rPr>
        <w:commentReference w:id="17"/>
      </w:r>
    </w:p>
    <w:p w14:paraId="51731ED2" w14:textId="19D8A4EC" w:rsidR="0070264A" w:rsidRDefault="00A85C2F" w:rsidP="00567A11">
      <w:pPr>
        <w:pStyle w:val="Caption"/>
        <w:spacing w:line="360" w:lineRule="auto"/>
        <w:jc w:val="center"/>
      </w:pPr>
      <w:bookmarkStart w:id="18" w:name="_Ref130656730"/>
      <w:r>
        <w:t xml:space="preserve">Table </w:t>
      </w:r>
      <w:r w:rsidR="00CA5CD0">
        <w:fldChar w:fldCharType="begin"/>
      </w:r>
      <w:r w:rsidR="00CA5CD0">
        <w:instrText xml:space="preserve"> SEQ Table \* ARABIC </w:instrText>
      </w:r>
      <w:r w:rsidR="00CA5CD0">
        <w:fldChar w:fldCharType="separate"/>
      </w:r>
      <w:r w:rsidR="00EA1967">
        <w:rPr>
          <w:noProof/>
        </w:rPr>
        <w:t>1</w:t>
      </w:r>
      <w:r w:rsidR="00CA5CD0">
        <w:rPr>
          <w:noProof/>
        </w:rPr>
        <w:fldChar w:fldCharType="end"/>
      </w:r>
      <w:bookmarkEnd w:id="18"/>
      <w:r>
        <w:t xml:space="preserve"> - Feature Tracker at completion of the Development Phase</w:t>
      </w:r>
    </w:p>
    <w:p w14:paraId="7271E9DB" w14:textId="5741F64A" w:rsidR="00176BDE" w:rsidRPr="00176BDE" w:rsidRDefault="00126794" w:rsidP="00567A11">
      <w:commentRangeStart w:id="19"/>
      <w:r>
        <w:t xml:space="preserve">All LabVIEW code can be found </w:t>
      </w:r>
      <w:r w:rsidR="0020241A">
        <w:t>on the authors GitH</w:t>
      </w:r>
      <w:r w:rsidR="008C21CF">
        <w:t>ub.</w:t>
      </w:r>
      <w:commentRangeEnd w:id="19"/>
      <w:r w:rsidR="00AE469A">
        <w:rPr>
          <w:rStyle w:val="CommentReference"/>
        </w:rPr>
        <w:commentReference w:id="19"/>
      </w:r>
    </w:p>
    <w:p w14:paraId="6891E65D" w14:textId="77777777" w:rsidR="00855162" w:rsidRPr="004C15FF" w:rsidRDefault="00855162" w:rsidP="00567A11"/>
    <w:p w14:paraId="2E9867C5" w14:textId="276EA985" w:rsidR="0025458F" w:rsidRDefault="0025458F" w:rsidP="00567A11">
      <w:pPr>
        <w:pStyle w:val="ListParagraph"/>
        <w:numPr>
          <w:ilvl w:val="0"/>
          <w:numId w:val="1"/>
        </w:numPr>
      </w:pPr>
      <w:r>
        <w:lastRenderedPageBreak/>
        <w:t>Self Teaching</w:t>
      </w:r>
    </w:p>
    <w:p w14:paraId="5B6A2B0E" w14:textId="422F0C12" w:rsidR="0025458F" w:rsidRPr="0025458F" w:rsidRDefault="0025458F" w:rsidP="00567A11">
      <w:pPr>
        <w:pStyle w:val="ListParagraph"/>
        <w:numPr>
          <w:ilvl w:val="0"/>
          <w:numId w:val="1"/>
        </w:numPr>
      </w:pPr>
      <w:r>
        <w:t>GTRC Visit</w:t>
      </w:r>
    </w:p>
    <w:p w14:paraId="6E07A52A" w14:textId="77777777" w:rsidR="00F34BE7" w:rsidRPr="00957C6C" w:rsidRDefault="00F34BE7" w:rsidP="00567A11">
      <w:pPr>
        <w:rPr>
          <w:rFonts w:eastAsiaTheme="majorEastAsia" w:cs="Arial"/>
          <w:color w:val="2F5496" w:themeColor="accent1" w:themeShade="BF"/>
          <w:sz w:val="32"/>
          <w:szCs w:val="32"/>
        </w:rPr>
      </w:pPr>
      <w:r w:rsidRPr="00957C6C">
        <w:rPr>
          <w:rFonts w:cs="Arial"/>
        </w:rPr>
        <w:br w:type="page"/>
      </w:r>
    </w:p>
    <w:p w14:paraId="22F150ED" w14:textId="77D1C6FD" w:rsidR="00F34BE7" w:rsidRDefault="00F34BE7" w:rsidP="00567A11">
      <w:pPr>
        <w:pStyle w:val="Heading1"/>
        <w:rPr>
          <w:rFonts w:ascii="Arial" w:hAnsi="Arial" w:cs="Arial"/>
        </w:rPr>
      </w:pPr>
      <w:bookmarkStart w:id="20" w:name="_Toc130736795"/>
      <w:r w:rsidRPr="00957C6C">
        <w:rPr>
          <w:rFonts w:ascii="Arial" w:hAnsi="Arial" w:cs="Arial"/>
        </w:rPr>
        <w:lastRenderedPageBreak/>
        <w:t>Development</w:t>
      </w:r>
      <w:bookmarkEnd w:id="20"/>
    </w:p>
    <w:p w14:paraId="5F049D4D" w14:textId="77777777" w:rsidR="00CB3517" w:rsidRDefault="00CB3517" w:rsidP="00567A11"/>
    <w:p w14:paraId="3A9AD2B2" w14:textId="647F0F4F" w:rsidR="00CB3517" w:rsidRPr="00CB3517" w:rsidRDefault="00CB3517" w:rsidP="00567A11">
      <w:pPr>
        <w:pStyle w:val="Heading2"/>
      </w:pPr>
      <w:bookmarkStart w:id="21" w:name="_Toc130736796"/>
      <w:r>
        <w:t>Good Programming Practices</w:t>
      </w:r>
      <w:bookmarkEnd w:id="21"/>
      <w:r>
        <w:t xml:space="preserve"> </w:t>
      </w:r>
    </w:p>
    <w:p w14:paraId="131BA88C" w14:textId="77777777" w:rsidR="0025458F" w:rsidRPr="00637509" w:rsidRDefault="0025458F" w:rsidP="00567A11">
      <w:pPr>
        <w:pStyle w:val="ListParagraph"/>
        <w:numPr>
          <w:ilvl w:val="0"/>
          <w:numId w:val="1"/>
        </w:numPr>
      </w:pPr>
      <w:r w:rsidRPr="00637509">
        <w:t>Overly Complicated Logic” applied to my iterative models, LabVIEW Core 2 5-6</w:t>
      </w:r>
      <w:r w:rsidRPr="00637509">
        <w:tab/>
      </w:r>
    </w:p>
    <w:p w14:paraId="271DC267" w14:textId="77777777" w:rsidR="0025458F" w:rsidRPr="00637509" w:rsidRDefault="0025458F" w:rsidP="00567A11">
      <w:pPr>
        <w:pStyle w:val="ListParagraph"/>
        <w:numPr>
          <w:ilvl w:val="0"/>
          <w:numId w:val="1"/>
        </w:numPr>
      </w:pPr>
      <w:r w:rsidRPr="00637509">
        <w:t>Timing, priorities, subroutine</w:t>
      </w:r>
    </w:p>
    <w:p w14:paraId="3BB79E18" w14:textId="77777777" w:rsidR="0025458F" w:rsidRPr="00637509" w:rsidRDefault="0025458F" w:rsidP="00567A11">
      <w:pPr>
        <w:pStyle w:val="ListParagraph"/>
        <w:numPr>
          <w:ilvl w:val="0"/>
          <w:numId w:val="1"/>
        </w:numPr>
      </w:pPr>
      <w:r w:rsidRPr="00637509">
        <w:t>Memory usage</w:t>
      </w:r>
    </w:p>
    <w:p w14:paraId="0E38CCCC" w14:textId="64B2927C" w:rsidR="0025458F" w:rsidRPr="00637509" w:rsidRDefault="00CA5CD0" w:rsidP="00567A11">
      <w:pPr>
        <w:pStyle w:val="ListParagraph"/>
        <w:numPr>
          <w:ilvl w:val="1"/>
          <w:numId w:val="1"/>
        </w:numPr>
      </w:pPr>
      <w:hyperlink r:id="rId17" w:history="1">
        <w:r w:rsidR="0025458F" w:rsidRPr="00637509">
          <w:rPr>
            <w:rStyle w:val="Hyperlink"/>
            <w:color w:val="auto"/>
          </w:rPr>
          <w:t>https://www.ni.com/docs/en-US/bundle/labview/page/lvconcepts/vi_memory_usage.html</w:t>
        </w:r>
      </w:hyperlink>
    </w:p>
    <w:p w14:paraId="34156BED" w14:textId="77777777" w:rsidR="0025458F" w:rsidRPr="00637509" w:rsidRDefault="0025458F" w:rsidP="00567A11">
      <w:pPr>
        <w:pStyle w:val="ListParagraph"/>
        <w:numPr>
          <w:ilvl w:val="0"/>
          <w:numId w:val="1"/>
        </w:numPr>
      </w:pPr>
      <w:r w:rsidRPr="00637509">
        <w:t>VI Execution Speed</w:t>
      </w:r>
    </w:p>
    <w:p w14:paraId="34DA3751" w14:textId="7670512A" w:rsidR="0025458F" w:rsidRPr="00637509" w:rsidRDefault="00CA5CD0" w:rsidP="00567A11">
      <w:pPr>
        <w:pStyle w:val="ListParagraph"/>
        <w:numPr>
          <w:ilvl w:val="1"/>
          <w:numId w:val="1"/>
        </w:numPr>
      </w:pPr>
      <w:hyperlink r:id="rId18" w:history="1">
        <w:r w:rsidR="0025458F" w:rsidRPr="00637509">
          <w:rPr>
            <w:rStyle w:val="Hyperlink"/>
            <w:color w:val="auto"/>
          </w:rPr>
          <w:t>https://www.ni.com/docs/en-US/bundle/labview/page/lvconcepts/vi_execution_speed.html</w:t>
        </w:r>
      </w:hyperlink>
    </w:p>
    <w:p w14:paraId="3288FE8F" w14:textId="77777777" w:rsidR="0025458F" w:rsidRPr="00637509" w:rsidRDefault="0025458F" w:rsidP="00567A11">
      <w:pPr>
        <w:pStyle w:val="ListParagraph"/>
        <w:numPr>
          <w:ilvl w:val="1"/>
          <w:numId w:val="1"/>
        </w:numPr>
      </w:pPr>
      <w:r w:rsidRPr="00637509">
        <w:t>https://www.ni.com/docs/en-US/bundle/labview/page/lvconcepts/prioritizing_parallel_tasks.html</w:t>
      </w:r>
    </w:p>
    <w:p w14:paraId="4C9A8F83" w14:textId="77777777" w:rsidR="0025458F" w:rsidRPr="00637509" w:rsidRDefault="0025458F" w:rsidP="00567A11">
      <w:pPr>
        <w:pStyle w:val="ListParagraph"/>
        <w:numPr>
          <w:ilvl w:val="0"/>
          <w:numId w:val="1"/>
        </w:numPr>
      </w:pPr>
      <w:r w:rsidRPr="00637509">
        <w:t>Using profile performance window</w:t>
      </w:r>
    </w:p>
    <w:p w14:paraId="60806D14" w14:textId="26D21D88" w:rsidR="0025458F" w:rsidRPr="00637509" w:rsidRDefault="00CA5CD0" w:rsidP="00567A11">
      <w:pPr>
        <w:pStyle w:val="ListParagraph"/>
        <w:numPr>
          <w:ilvl w:val="1"/>
          <w:numId w:val="1"/>
        </w:numPr>
      </w:pPr>
      <w:hyperlink r:id="rId19" w:history="1">
        <w:r w:rsidR="0025458F" w:rsidRPr="00637509">
          <w:rPr>
            <w:rStyle w:val="Hyperlink"/>
            <w:color w:val="auto"/>
          </w:rPr>
          <w:t>https://www.ni.com/docs/en-US/bundle/labview/page/lvconcepts/using_profile_window.html</w:t>
        </w:r>
      </w:hyperlink>
    </w:p>
    <w:p w14:paraId="39E585F6" w14:textId="77777777" w:rsidR="0025458F" w:rsidRPr="00637509" w:rsidRDefault="0025458F" w:rsidP="00567A11">
      <w:pPr>
        <w:pStyle w:val="ListParagraph"/>
        <w:numPr>
          <w:ilvl w:val="0"/>
          <w:numId w:val="1"/>
        </w:numPr>
      </w:pPr>
      <w:r w:rsidRPr="00637509">
        <w:t>Design patterns</w:t>
      </w:r>
    </w:p>
    <w:p w14:paraId="35510536" w14:textId="1DFF8818" w:rsidR="0025458F" w:rsidRPr="00637509" w:rsidRDefault="00CA5CD0" w:rsidP="00567A11">
      <w:pPr>
        <w:pStyle w:val="ListParagraph"/>
        <w:numPr>
          <w:ilvl w:val="1"/>
          <w:numId w:val="1"/>
        </w:numPr>
      </w:pPr>
      <w:hyperlink r:id="rId20" w:history="1">
        <w:r w:rsidR="0025458F" w:rsidRPr="00637509">
          <w:rPr>
            <w:rStyle w:val="Hyperlink"/>
            <w:color w:val="auto"/>
          </w:rPr>
          <w:t>https://www.ni.com/docs/en-US/bundle/labview-real-time-module/page/lvrtbestpractices/rt_design_patterns.html</w:t>
        </w:r>
      </w:hyperlink>
    </w:p>
    <w:p w14:paraId="0041B01A" w14:textId="77777777" w:rsidR="0025458F" w:rsidRPr="00637509" w:rsidRDefault="0025458F" w:rsidP="00567A11">
      <w:pPr>
        <w:pStyle w:val="ListParagraph"/>
        <w:numPr>
          <w:ilvl w:val="0"/>
          <w:numId w:val="1"/>
        </w:numPr>
      </w:pPr>
      <w:r w:rsidRPr="00637509">
        <w:t>Subroutine priority</w:t>
      </w:r>
    </w:p>
    <w:p w14:paraId="730D93DC" w14:textId="6F14B936" w:rsidR="0025458F" w:rsidRPr="00637509" w:rsidRDefault="00CA5CD0" w:rsidP="00567A11">
      <w:pPr>
        <w:pStyle w:val="ListParagraph"/>
        <w:numPr>
          <w:ilvl w:val="1"/>
          <w:numId w:val="1"/>
        </w:numPr>
      </w:pPr>
      <w:hyperlink r:id="rId21" w:anchor="subroutine_priority_level" w:history="1">
        <w:r w:rsidR="00CA30D2" w:rsidRPr="00637509">
          <w:rPr>
            <w:rStyle w:val="Hyperlink"/>
            <w:color w:val="auto"/>
          </w:rPr>
          <w:t>https://www.ni.com/docs/en-US/bundle/labview/page/lvconcepts/prioritizing_parallel_tasks.html#subroutine_priority_level</w:t>
        </w:r>
      </w:hyperlink>
    </w:p>
    <w:p w14:paraId="46B6C6FE" w14:textId="07497113" w:rsidR="00CA30D2" w:rsidRPr="00637509" w:rsidRDefault="00E74951" w:rsidP="00567A11">
      <w:pPr>
        <w:pStyle w:val="ListParagraph"/>
        <w:numPr>
          <w:ilvl w:val="0"/>
          <w:numId w:val="1"/>
        </w:numPr>
      </w:pPr>
      <w:r w:rsidRPr="00637509">
        <w:t xml:space="preserve">Handling Large Projects section of LV for DAQ book </w:t>
      </w:r>
    </w:p>
    <w:p w14:paraId="073ECEB6" w14:textId="5D42924C" w:rsidR="0022000B" w:rsidRDefault="0022000B" w:rsidP="00567A11">
      <w:pPr>
        <w:pStyle w:val="ListParagraph"/>
        <w:numPr>
          <w:ilvl w:val="0"/>
          <w:numId w:val="1"/>
        </w:numPr>
      </w:pPr>
      <w:r w:rsidRPr="00637509">
        <w:t>Typedefs</w:t>
      </w:r>
    </w:p>
    <w:p w14:paraId="0E601635" w14:textId="591B12D3" w:rsidR="00AC3B06" w:rsidRDefault="00AC3B06" w:rsidP="00567A11">
      <w:pPr>
        <w:pStyle w:val="ListParagraph"/>
        <w:numPr>
          <w:ilvl w:val="0"/>
          <w:numId w:val="1"/>
        </w:numPr>
      </w:pPr>
      <w:r>
        <w:t>Front panel design</w:t>
      </w:r>
    </w:p>
    <w:p w14:paraId="76E71352" w14:textId="15B62962" w:rsidR="00AC3B06" w:rsidRPr="00637509" w:rsidRDefault="00AC3B06" w:rsidP="00AC3B06">
      <w:pPr>
        <w:pStyle w:val="ListParagraph"/>
        <w:numPr>
          <w:ilvl w:val="1"/>
          <w:numId w:val="1"/>
        </w:numPr>
      </w:pPr>
      <w:r>
        <w:t>Greying out etc</w:t>
      </w:r>
    </w:p>
    <w:p w14:paraId="5DC02221" w14:textId="77777777" w:rsidR="0022000B" w:rsidRPr="0025458F" w:rsidRDefault="0022000B" w:rsidP="00567A11">
      <w:pPr>
        <w:pStyle w:val="ListParagraph"/>
        <w:ind w:left="2520"/>
        <w:rPr>
          <w:color w:val="FF0000"/>
        </w:rPr>
      </w:pPr>
    </w:p>
    <w:p w14:paraId="59F2D164" w14:textId="77777777" w:rsidR="0025458F" w:rsidRPr="0025458F" w:rsidRDefault="0025458F" w:rsidP="00567A11">
      <w:pPr>
        <w:pStyle w:val="ListParagraph"/>
        <w:ind w:left="1800"/>
      </w:pPr>
    </w:p>
    <w:p w14:paraId="22B77574" w14:textId="68201F99" w:rsidR="00DA7689" w:rsidRDefault="00DA7689" w:rsidP="00567A11">
      <w:pPr>
        <w:rPr>
          <w:rFonts w:cs="Arial"/>
        </w:rPr>
      </w:pPr>
      <w:r>
        <w:rPr>
          <w:rFonts w:cs="Arial"/>
        </w:rPr>
        <w:br w:type="page"/>
      </w:r>
    </w:p>
    <w:p w14:paraId="33691C7B" w14:textId="522820E8" w:rsidR="00DA7689" w:rsidRDefault="00DA7689" w:rsidP="00567A11">
      <w:pPr>
        <w:pStyle w:val="Heading2"/>
        <w:rPr>
          <w:rFonts w:cs="Arial"/>
        </w:rPr>
      </w:pPr>
      <w:bookmarkStart w:id="22" w:name="_Toc130736797"/>
      <w:r>
        <w:rPr>
          <w:rFonts w:cs="Arial"/>
        </w:rPr>
        <w:lastRenderedPageBreak/>
        <w:t>Early Development</w:t>
      </w:r>
      <w:bookmarkEnd w:id="22"/>
    </w:p>
    <w:p w14:paraId="2C224DEA" w14:textId="1D8BE7B7" w:rsidR="00DA7689" w:rsidRDefault="00DA7689" w:rsidP="00567A11">
      <w:r>
        <w:t>Aaa</w:t>
      </w:r>
    </w:p>
    <w:p w14:paraId="47BC50FF" w14:textId="77777777" w:rsidR="00DA7689" w:rsidRDefault="00DA7689" w:rsidP="00567A11"/>
    <w:p w14:paraId="432C85E4" w14:textId="35832AF9" w:rsidR="00DA7689" w:rsidRDefault="00DA7689" w:rsidP="00567A11">
      <w:pPr>
        <w:pStyle w:val="Heading3"/>
      </w:pPr>
      <w:bookmarkStart w:id="23" w:name="_Toc130736798"/>
      <w:r>
        <w:t>Test Cases</w:t>
      </w:r>
      <w:bookmarkEnd w:id="23"/>
    </w:p>
    <w:p w14:paraId="1E7FF1CD" w14:textId="75151910" w:rsidR="00DA7689" w:rsidRDefault="00DA7689" w:rsidP="00567A11">
      <w:r>
        <w:t>Aaaa</w:t>
      </w:r>
    </w:p>
    <w:p w14:paraId="093923E3" w14:textId="77777777" w:rsidR="00DA7689" w:rsidRDefault="00DA7689" w:rsidP="00567A11"/>
    <w:p w14:paraId="602E2171" w14:textId="7C9985F7" w:rsidR="00DA7689" w:rsidRDefault="00DA7689" w:rsidP="00567A11">
      <w:pPr>
        <w:pStyle w:val="Heading3"/>
      </w:pPr>
      <w:bookmarkStart w:id="24" w:name="_Toc130736799"/>
      <w:r>
        <w:t>Mimic</w:t>
      </w:r>
      <w:bookmarkEnd w:id="24"/>
    </w:p>
    <w:p w14:paraId="4E5A5439" w14:textId="77777777" w:rsidR="00DA7689" w:rsidRDefault="00DA7689" w:rsidP="00567A11"/>
    <w:p w14:paraId="034F8AC3" w14:textId="1DC1BC04" w:rsidR="00DA7689" w:rsidRDefault="00DA7689" w:rsidP="00567A11">
      <w:r>
        <w:t>Aaa</w:t>
      </w:r>
    </w:p>
    <w:p w14:paraId="5CF28359" w14:textId="77777777" w:rsidR="00DA7689" w:rsidRDefault="00DA7689" w:rsidP="00567A11"/>
    <w:p w14:paraId="0706FC11" w14:textId="77777777" w:rsidR="00B8233D" w:rsidRDefault="00B8233D" w:rsidP="00567A11">
      <w:pPr>
        <w:pStyle w:val="Heading3"/>
      </w:pPr>
      <w:bookmarkStart w:id="25" w:name="_Toc130654230"/>
      <w:bookmarkStart w:id="26" w:name="_Toc130736800"/>
      <w:r>
        <w:t>Producer Consumer Tests</w:t>
      </w:r>
      <w:bookmarkEnd w:id="25"/>
      <w:bookmarkEnd w:id="26"/>
    </w:p>
    <w:p w14:paraId="3200BCD1" w14:textId="77777777" w:rsidR="00B8233D" w:rsidRDefault="00B8233D" w:rsidP="00567A11"/>
    <w:p w14:paraId="615870F2" w14:textId="405FAE83" w:rsidR="00B8233D" w:rsidRPr="00A65D16" w:rsidRDefault="00B8233D" w:rsidP="00567A11">
      <w:pPr>
        <w:pStyle w:val="paragraph"/>
        <w:spacing w:before="0" w:beforeAutospacing="0" w:after="0" w:afterAutospacing="0" w:line="360" w:lineRule="auto"/>
        <w:textAlignment w:val="baseline"/>
        <w:rPr>
          <w:rStyle w:val="normaltextrun"/>
          <w:rFonts w:ascii="Arial" w:hAnsi="Arial" w:cs="Arial"/>
          <w:sz w:val="22"/>
          <w:szCs w:val="22"/>
        </w:rPr>
      </w:pPr>
      <w:r w:rsidRPr="00A65D16">
        <w:rPr>
          <w:rStyle w:val="normaltextrun"/>
          <w:rFonts w:ascii="Arial" w:hAnsi="Arial" w:cs="Arial"/>
          <w:sz w:val="22"/>
          <w:szCs w:val="22"/>
        </w:rPr>
        <w:t xml:space="preserve">Producer Consumer Loops are a commonly used design pattern both in LabVIEW and other Data Acquisition applications. The producer loop is solely responsible for acquiring the data, it then </w:t>
      </w:r>
      <w:r w:rsidR="007413C4">
        <w:rPr>
          <w:rStyle w:val="normaltextrun"/>
          <w:rFonts w:ascii="Arial" w:hAnsi="Arial" w:cs="Arial"/>
          <w:sz w:val="22"/>
          <w:szCs w:val="22"/>
        </w:rPr>
        <w:t xml:space="preserve">shares the data </w:t>
      </w:r>
      <w:r w:rsidRPr="00A65D16">
        <w:rPr>
          <w:rStyle w:val="normaltextrun"/>
          <w:rFonts w:ascii="Arial" w:hAnsi="Arial" w:cs="Arial"/>
          <w:sz w:val="22"/>
          <w:szCs w:val="22"/>
        </w:rPr>
        <w:t>with other loops running in parallel known as consumer loops. These consumer loops can then use the data without interfering with each other</w:t>
      </w:r>
      <w:r w:rsidR="007413C4">
        <w:rPr>
          <w:rStyle w:val="normaltextrun"/>
          <w:rFonts w:ascii="Arial" w:hAnsi="Arial" w:cs="Arial"/>
          <w:sz w:val="22"/>
          <w:szCs w:val="22"/>
        </w:rPr>
        <w:t>.</w:t>
      </w:r>
    </w:p>
    <w:p w14:paraId="18F1D7A5" w14:textId="77777777" w:rsidR="00B8233D" w:rsidRPr="00A65D16" w:rsidRDefault="00B8233D" w:rsidP="00567A11">
      <w:pPr>
        <w:pStyle w:val="paragraph"/>
        <w:spacing w:before="0" w:beforeAutospacing="0" w:after="0" w:afterAutospacing="0" w:line="360" w:lineRule="auto"/>
        <w:textAlignment w:val="baseline"/>
        <w:rPr>
          <w:rFonts w:ascii="Arial" w:hAnsi="Arial" w:cs="Arial"/>
          <w:sz w:val="18"/>
          <w:szCs w:val="18"/>
        </w:rPr>
      </w:pPr>
      <w:r w:rsidRPr="00A65D16">
        <w:rPr>
          <w:rStyle w:val="normaltextrun"/>
          <w:rFonts w:ascii="Arial" w:hAnsi="Arial" w:cs="Arial"/>
          <w:sz w:val="22"/>
          <w:szCs w:val="22"/>
        </w:rPr>
        <w:t> </w:t>
      </w:r>
      <w:r w:rsidRPr="00A65D16">
        <w:rPr>
          <w:rStyle w:val="eop"/>
          <w:rFonts w:ascii="Arial" w:hAnsi="Arial" w:cs="Arial"/>
          <w:sz w:val="22"/>
          <w:szCs w:val="22"/>
        </w:rPr>
        <w:t> </w:t>
      </w:r>
    </w:p>
    <w:p w14:paraId="10EAA5B8" w14:textId="73BF7218" w:rsidR="00B8233D" w:rsidRPr="00A65D16" w:rsidRDefault="00B8233D" w:rsidP="00567A11">
      <w:pPr>
        <w:pStyle w:val="paragraph"/>
        <w:spacing w:before="0" w:beforeAutospacing="0" w:after="0" w:afterAutospacing="0" w:line="360" w:lineRule="auto"/>
        <w:textAlignment w:val="baseline"/>
        <w:rPr>
          <w:rStyle w:val="eop"/>
          <w:rFonts w:ascii="Arial" w:hAnsi="Arial" w:cs="Arial"/>
          <w:sz w:val="22"/>
          <w:szCs w:val="22"/>
        </w:rPr>
      </w:pPr>
      <w:r w:rsidRPr="00A65D16">
        <w:rPr>
          <w:rStyle w:val="normaltextrun"/>
          <w:rFonts w:ascii="Arial" w:hAnsi="Arial" w:cs="Arial"/>
          <w:sz w:val="22"/>
          <w:szCs w:val="22"/>
        </w:rPr>
        <w:t xml:space="preserve">This design pattern is commonly implemented </w:t>
      </w:r>
      <w:r w:rsidR="00CE7C34">
        <w:rPr>
          <w:rStyle w:val="normaltextrun"/>
          <w:rFonts w:ascii="Arial" w:hAnsi="Arial" w:cs="Arial"/>
          <w:sz w:val="22"/>
          <w:szCs w:val="22"/>
        </w:rPr>
        <w:t xml:space="preserve">in LabVIEW </w:t>
      </w:r>
      <w:r w:rsidRPr="00A65D16">
        <w:rPr>
          <w:rStyle w:val="normaltextrun"/>
          <w:rFonts w:ascii="Arial" w:hAnsi="Arial" w:cs="Arial"/>
          <w:sz w:val="22"/>
          <w:szCs w:val="22"/>
        </w:rPr>
        <w:t xml:space="preserve">using the queue operations palette, in simple terms this allows the VI to add data to a buffered list of elements. Which can then be accessed elsewhere in the block diagram. Queues operate </w:t>
      </w:r>
      <w:r w:rsidR="00CE7C34">
        <w:rPr>
          <w:rStyle w:val="normaltextrun"/>
          <w:rFonts w:ascii="Arial" w:hAnsi="Arial" w:cs="Arial"/>
          <w:sz w:val="22"/>
          <w:szCs w:val="22"/>
        </w:rPr>
        <w:t>chronologically</w:t>
      </w:r>
      <w:r w:rsidRPr="00A65D16">
        <w:rPr>
          <w:rStyle w:val="normaltextrun"/>
          <w:rFonts w:ascii="Arial" w:hAnsi="Arial" w:cs="Arial"/>
          <w:sz w:val="22"/>
          <w:szCs w:val="22"/>
        </w:rPr>
        <w:t xml:space="preserve"> </w:t>
      </w:r>
      <w:r w:rsidR="00CE7C34">
        <w:rPr>
          <w:rStyle w:val="normaltextrun"/>
          <w:rFonts w:ascii="Arial" w:hAnsi="Arial" w:cs="Arial"/>
          <w:sz w:val="22"/>
          <w:szCs w:val="22"/>
        </w:rPr>
        <w:t xml:space="preserve">using </w:t>
      </w:r>
      <w:r w:rsidRPr="00A65D16">
        <w:rPr>
          <w:rStyle w:val="normaltextrun"/>
          <w:rFonts w:ascii="Arial" w:hAnsi="Arial" w:cs="Arial"/>
          <w:sz w:val="22"/>
          <w:szCs w:val="22"/>
        </w:rPr>
        <w:t>a first-in first-out principle. Allowing for asynchronous transfer of data between loops. </w:t>
      </w:r>
      <w:r w:rsidRPr="00A65D16">
        <w:rPr>
          <w:rStyle w:val="eop"/>
          <w:rFonts w:ascii="Arial" w:hAnsi="Arial" w:cs="Arial"/>
          <w:sz w:val="22"/>
          <w:szCs w:val="22"/>
        </w:rPr>
        <w:t> </w:t>
      </w:r>
    </w:p>
    <w:p w14:paraId="14E42FFB" w14:textId="77777777" w:rsidR="00B8233D" w:rsidRPr="00A65D16" w:rsidRDefault="00B8233D" w:rsidP="00567A11">
      <w:pPr>
        <w:pStyle w:val="paragraph"/>
        <w:spacing w:before="0" w:beforeAutospacing="0" w:after="0" w:afterAutospacing="0" w:line="360" w:lineRule="auto"/>
        <w:textAlignment w:val="baseline"/>
        <w:rPr>
          <w:rFonts w:ascii="Arial" w:hAnsi="Arial" w:cs="Arial"/>
          <w:sz w:val="18"/>
          <w:szCs w:val="18"/>
        </w:rPr>
      </w:pPr>
    </w:p>
    <w:p w14:paraId="11116323" w14:textId="48041659" w:rsidR="00B8233D" w:rsidRPr="00A65D16" w:rsidRDefault="00B8233D" w:rsidP="00567A11">
      <w:pPr>
        <w:pStyle w:val="paragraph"/>
        <w:spacing w:before="0" w:beforeAutospacing="0" w:after="0" w:afterAutospacing="0" w:line="360" w:lineRule="auto"/>
        <w:textAlignment w:val="baseline"/>
        <w:rPr>
          <w:rStyle w:val="eop"/>
          <w:rFonts w:ascii="Arial" w:hAnsi="Arial" w:cs="Arial"/>
          <w:sz w:val="22"/>
          <w:szCs w:val="22"/>
        </w:rPr>
      </w:pPr>
      <w:r w:rsidRPr="00A65D16">
        <w:rPr>
          <w:rStyle w:val="normaltextrun"/>
          <w:rFonts w:ascii="Arial" w:hAnsi="Arial" w:cs="Arial"/>
          <w:sz w:val="22"/>
          <w:szCs w:val="22"/>
        </w:rPr>
        <w:t xml:space="preserve">Channel wires were added to LabVIEW in 2016 </w:t>
      </w:r>
      <w:sdt>
        <w:sdtPr>
          <w:rPr>
            <w:rStyle w:val="normaltextrun"/>
            <w:rFonts w:ascii="Arial" w:hAnsi="Arial" w:cs="Arial"/>
            <w:sz w:val="22"/>
            <w:szCs w:val="22"/>
          </w:rPr>
          <w:id w:val="1266962903"/>
          <w:citation/>
        </w:sdtPr>
        <w:sdtEndPr>
          <w:rPr>
            <w:rStyle w:val="normaltextrun"/>
          </w:rPr>
        </w:sdtEndPr>
        <w:sdtContent>
          <w:r w:rsidRPr="00A65D16">
            <w:rPr>
              <w:rStyle w:val="normaltextrun"/>
              <w:rFonts w:ascii="Arial" w:hAnsi="Arial" w:cs="Arial"/>
              <w:sz w:val="22"/>
              <w:szCs w:val="22"/>
            </w:rPr>
            <w:fldChar w:fldCharType="begin"/>
          </w:r>
          <w:r w:rsidRPr="00A65D16">
            <w:rPr>
              <w:rStyle w:val="normaltextrun"/>
              <w:rFonts w:ascii="Arial" w:hAnsi="Arial" w:cs="Arial"/>
              <w:sz w:val="22"/>
              <w:szCs w:val="22"/>
            </w:rPr>
            <w:instrText xml:space="preserve">CITATION NIA15 \l 2057 </w:instrText>
          </w:r>
          <w:r w:rsidRPr="00A65D16">
            <w:rPr>
              <w:rStyle w:val="normaltextrun"/>
              <w:rFonts w:ascii="Arial" w:hAnsi="Arial" w:cs="Arial"/>
              <w:sz w:val="22"/>
              <w:szCs w:val="22"/>
            </w:rPr>
            <w:fldChar w:fldCharType="separate"/>
          </w:r>
          <w:r w:rsidR="00C6675E" w:rsidRPr="00A65D16">
            <w:rPr>
              <w:rFonts w:ascii="Arial" w:hAnsi="Arial" w:cs="Arial"/>
              <w:noProof/>
              <w:sz w:val="22"/>
              <w:szCs w:val="22"/>
            </w:rPr>
            <w:t>(AristosQueue-(NI), 2015)</w:t>
          </w:r>
          <w:r w:rsidRPr="00A65D16">
            <w:rPr>
              <w:rStyle w:val="normaltextrun"/>
              <w:rFonts w:ascii="Arial" w:hAnsi="Arial" w:cs="Arial"/>
              <w:sz w:val="22"/>
              <w:szCs w:val="22"/>
            </w:rPr>
            <w:fldChar w:fldCharType="end"/>
          </w:r>
        </w:sdtContent>
      </w:sdt>
      <w:r w:rsidR="00567A11">
        <w:rPr>
          <w:rStyle w:val="normaltextrun"/>
          <w:rFonts w:ascii="Arial" w:hAnsi="Arial" w:cs="Arial"/>
          <w:sz w:val="22"/>
          <w:szCs w:val="22"/>
        </w:rPr>
        <w:t xml:space="preserve"> </w:t>
      </w:r>
      <w:r w:rsidRPr="00A65D16">
        <w:rPr>
          <w:rStyle w:val="normaltextrun"/>
          <w:rFonts w:ascii="Arial" w:hAnsi="Arial" w:cs="Arial"/>
          <w:sz w:val="22"/>
          <w:szCs w:val="22"/>
        </w:rPr>
        <w:t xml:space="preserve">and are advertised to achieve the same functionality as queues but with simpler implementation in the block diagram. Both </w:t>
      </w:r>
      <w:r w:rsidR="0009102C">
        <w:rPr>
          <w:rStyle w:val="normaltextrun"/>
          <w:rFonts w:ascii="Arial" w:hAnsi="Arial" w:cs="Arial"/>
          <w:sz w:val="22"/>
          <w:szCs w:val="22"/>
        </w:rPr>
        <w:t>can be</w:t>
      </w:r>
      <w:r w:rsidRPr="00A65D16">
        <w:rPr>
          <w:rStyle w:val="normaltextrun"/>
          <w:rFonts w:ascii="Arial" w:hAnsi="Arial" w:cs="Arial"/>
          <w:sz w:val="22"/>
          <w:szCs w:val="22"/>
        </w:rPr>
        <w:t xml:space="preserve"> </w:t>
      </w:r>
      <w:r w:rsidR="00283B7D">
        <w:rPr>
          <w:rStyle w:val="normaltextrun"/>
          <w:rFonts w:ascii="Arial" w:hAnsi="Arial" w:cs="Arial"/>
          <w:sz w:val="22"/>
          <w:szCs w:val="22"/>
        </w:rPr>
        <w:t>a lossless communication method</w:t>
      </w:r>
      <w:r w:rsidR="000E32CA">
        <w:rPr>
          <w:rStyle w:val="normaltextrun"/>
          <w:rFonts w:ascii="Arial" w:hAnsi="Arial" w:cs="Arial"/>
          <w:sz w:val="22"/>
          <w:szCs w:val="22"/>
        </w:rPr>
        <w:t>.</w:t>
      </w:r>
    </w:p>
    <w:p w14:paraId="6314FCF8" w14:textId="77777777" w:rsidR="00B8233D" w:rsidRPr="00A65D16" w:rsidRDefault="00B8233D" w:rsidP="00567A11">
      <w:pPr>
        <w:pStyle w:val="paragraph"/>
        <w:spacing w:before="0" w:beforeAutospacing="0" w:after="0" w:afterAutospacing="0" w:line="360" w:lineRule="auto"/>
        <w:textAlignment w:val="baseline"/>
        <w:rPr>
          <w:rFonts w:ascii="Arial" w:hAnsi="Arial" w:cs="Arial"/>
          <w:sz w:val="18"/>
          <w:szCs w:val="18"/>
        </w:rPr>
      </w:pPr>
    </w:p>
    <w:p w14:paraId="3739AC55" w14:textId="07B48359" w:rsidR="00B8233D" w:rsidRPr="00A65D16" w:rsidRDefault="00B8233D" w:rsidP="00567A11">
      <w:pPr>
        <w:pStyle w:val="paragraph"/>
        <w:spacing w:before="0" w:beforeAutospacing="0" w:after="0" w:afterAutospacing="0" w:line="360" w:lineRule="auto"/>
        <w:textAlignment w:val="baseline"/>
        <w:rPr>
          <w:rStyle w:val="eop"/>
          <w:rFonts w:ascii="Arial" w:hAnsi="Arial" w:cs="Arial"/>
          <w:sz w:val="22"/>
          <w:szCs w:val="22"/>
        </w:rPr>
      </w:pPr>
      <w:r w:rsidRPr="00A65D16">
        <w:rPr>
          <w:rStyle w:val="normaltextrun"/>
          <w:rFonts w:ascii="Arial" w:hAnsi="Arial" w:cs="Arial"/>
          <w:sz w:val="22"/>
          <w:szCs w:val="22"/>
        </w:rPr>
        <w:t xml:space="preserve">The Producer-Consumer design pattern has significant advantages for data acquisition. The producer loop can acquire the code at a fixed rate determined by the system, whilst the consumer loops can process the data at a variable speed. Decoupling data acquisition from data processing makes it possible for the producer loop to run at higher speeds than the consumer loops. It allows for simple implementation of separate processes like </w:t>
      </w:r>
      <w:r w:rsidR="00270B61">
        <w:rPr>
          <w:rStyle w:val="normaltextrun"/>
          <w:rFonts w:ascii="Arial" w:hAnsi="Arial" w:cs="Arial"/>
          <w:sz w:val="22"/>
          <w:szCs w:val="22"/>
        </w:rPr>
        <w:t>a live display.</w:t>
      </w:r>
      <w:r w:rsidRPr="00A65D16">
        <w:rPr>
          <w:rStyle w:val="normaltextrun"/>
          <w:rFonts w:ascii="Arial" w:hAnsi="Arial" w:cs="Arial"/>
          <w:sz w:val="22"/>
          <w:szCs w:val="22"/>
        </w:rPr>
        <w:t> </w:t>
      </w:r>
      <w:r w:rsidRPr="00A65D16">
        <w:rPr>
          <w:rStyle w:val="eop"/>
          <w:rFonts w:ascii="Arial" w:hAnsi="Arial" w:cs="Arial"/>
          <w:sz w:val="22"/>
          <w:szCs w:val="22"/>
        </w:rPr>
        <w:t> </w:t>
      </w:r>
    </w:p>
    <w:p w14:paraId="3A95047B" w14:textId="77777777" w:rsidR="00B8233D" w:rsidRPr="00A65D16" w:rsidRDefault="00B8233D" w:rsidP="00567A11">
      <w:pPr>
        <w:pStyle w:val="paragraph"/>
        <w:spacing w:before="0" w:beforeAutospacing="0" w:after="0" w:afterAutospacing="0" w:line="360" w:lineRule="auto"/>
        <w:textAlignment w:val="baseline"/>
        <w:rPr>
          <w:rFonts w:ascii="Arial" w:hAnsi="Arial" w:cs="Arial"/>
          <w:sz w:val="18"/>
          <w:szCs w:val="18"/>
        </w:rPr>
      </w:pPr>
    </w:p>
    <w:p w14:paraId="01D9C717" w14:textId="77777777" w:rsidR="00B8233D" w:rsidRPr="00A65D16" w:rsidRDefault="00B8233D" w:rsidP="00567A11">
      <w:pPr>
        <w:pStyle w:val="paragraph"/>
        <w:spacing w:before="0" w:beforeAutospacing="0" w:after="0" w:afterAutospacing="0" w:line="360" w:lineRule="auto"/>
        <w:textAlignment w:val="baseline"/>
        <w:rPr>
          <w:rStyle w:val="eop"/>
          <w:rFonts w:ascii="Arial" w:hAnsi="Arial" w:cs="Arial"/>
          <w:sz w:val="22"/>
          <w:szCs w:val="22"/>
        </w:rPr>
      </w:pPr>
      <w:r w:rsidRPr="00A65D16">
        <w:rPr>
          <w:rStyle w:val="normaltextrun"/>
          <w:rFonts w:ascii="Arial" w:hAnsi="Arial" w:cs="Arial"/>
          <w:sz w:val="22"/>
          <w:szCs w:val="22"/>
        </w:rPr>
        <w:t xml:space="preserve">Another advantage of this design pattern is that error handling and recovery mechanisms are easier to implement. If one part of the block diagram encounters an error, data acquisition can </w:t>
      </w:r>
      <w:r w:rsidRPr="00A65D16">
        <w:rPr>
          <w:rStyle w:val="normaltextrun"/>
          <w:rFonts w:ascii="Arial" w:hAnsi="Arial" w:cs="Arial"/>
          <w:sz w:val="22"/>
          <w:szCs w:val="22"/>
        </w:rPr>
        <w:lastRenderedPageBreak/>
        <w:t>continue. Finally, by compartmentalising processes into their own loops it is easier to understand the block diagram and simplifies many of the design challenges in this project. </w:t>
      </w:r>
      <w:r w:rsidRPr="00A65D16">
        <w:rPr>
          <w:rStyle w:val="eop"/>
          <w:rFonts w:ascii="Arial" w:hAnsi="Arial" w:cs="Arial"/>
          <w:sz w:val="22"/>
          <w:szCs w:val="22"/>
        </w:rPr>
        <w:t> </w:t>
      </w:r>
    </w:p>
    <w:p w14:paraId="1AB7801F" w14:textId="77777777" w:rsidR="00B8233D" w:rsidRDefault="00B8233D" w:rsidP="00567A11">
      <w:pPr>
        <w:pStyle w:val="paragraph"/>
        <w:spacing w:before="0" w:beforeAutospacing="0" w:after="0" w:afterAutospacing="0" w:line="360" w:lineRule="auto"/>
        <w:textAlignment w:val="baseline"/>
      </w:pPr>
    </w:p>
    <w:p w14:paraId="0CBAD2AD" w14:textId="6C45178E" w:rsidR="00B8233D" w:rsidRDefault="00B8233D" w:rsidP="00567A11">
      <w:r>
        <w:rPr>
          <w:vertAlign w:val="subscript"/>
        </w:rPr>
        <w:softHyphen/>
      </w:r>
      <w:r>
        <w:t>To explore the feasibility of a Producer/Consumer design pattern a series of VI’s were built to understand this architecture</w:t>
      </w:r>
      <w:r w:rsidR="00916837">
        <w:t>.</w:t>
      </w:r>
      <w:r>
        <w:t xml:space="preserve"> </w:t>
      </w:r>
    </w:p>
    <w:p w14:paraId="7630DDCF" w14:textId="356ED1A8" w:rsidR="00B8233D" w:rsidRDefault="00B8233D" w:rsidP="00567A11">
      <w:r>
        <w:t xml:space="preserve">The first VI built for this purpose was titled ‘Producer Consumer Test 1’ </w:t>
      </w:r>
      <w:r w:rsidR="00C43822">
        <w:t>p</w:t>
      </w:r>
      <w:r>
        <w:t xml:space="preserve">ictured in </w:t>
      </w:r>
      <w:r w:rsidR="009E0B93">
        <w:fldChar w:fldCharType="begin"/>
      </w:r>
      <w:r w:rsidR="009E0B93">
        <w:instrText xml:space="preserve"> REF _Ref130662350 \h </w:instrText>
      </w:r>
      <w:r w:rsidR="009E0B93">
        <w:fldChar w:fldCharType="separate"/>
      </w:r>
      <w:r w:rsidR="00EA1967">
        <w:t xml:space="preserve">Figure </w:t>
      </w:r>
      <w:r w:rsidR="00EA1967">
        <w:rPr>
          <w:noProof/>
        </w:rPr>
        <w:t>1</w:t>
      </w:r>
      <w:r w:rsidR="009E0B93">
        <w:fldChar w:fldCharType="end"/>
      </w:r>
    </w:p>
    <w:p w14:paraId="4BBA396C" w14:textId="50B33606" w:rsidR="00B8233D" w:rsidRPr="00FF724B" w:rsidRDefault="00B8233D" w:rsidP="00567A11">
      <w:r>
        <w:t xml:space="preserve">This VI has a simple DAQmx setup to measure data from simulated signals within NI MAX. This DAQmx read task is then fed into the queue. The queue is used to transfer the DAQmx task between the loops. </w:t>
      </w:r>
      <w:r w:rsidRPr="00FF724B">
        <w:t xml:space="preserve">The front panel consists of numerical indicators for each loop, and a stop button in the producer loop. When the producer loop is halted using the stop button, the </w:t>
      </w:r>
      <w:r w:rsidR="00CE14A2">
        <w:t xml:space="preserve">Dequeue Element </w:t>
      </w:r>
      <w:r w:rsidR="00436429">
        <w:t>block outputs the error in the Consumer Loop causing it to stop.</w:t>
      </w:r>
      <w:r w:rsidR="00CE14A2">
        <w:rPr>
          <w:noProof/>
        </w:rPr>
        <mc:AlternateContent>
          <mc:Choice Requires="wpg">
            <w:drawing>
              <wp:inline distT="0" distB="0" distL="0" distR="0" wp14:anchorId="307A4453" wp14:editId="5D9BF73F">
                <wp:extent cx="5731510" cy="3437255"/>
                <wp:effectExtent l="0" t="0" r="2540" b="0"/>
                <wp:docPr id="2" name="Group 2"/>
                <wp:cNvGraphicFramePr/>
                <a:graphic xmlns:a="http://schemas.openxmlformats.org/drawingml/2006/main">
                  <a:graphicData uri="http://schemas.microsoft.com/office/word/2010/wordprocessingGroup">
                    <wpg:wgp>
                      <wpg:cNvGrpSpPr/>
                      <wpg:grpSpPr>
                        <a:xfrm>
                          <a:off x="0" y="0"/>
                          <a:ext cx="5731510" cy="3437255"/>
                          <a:chOff x="0" y="0"/>
                          <a:chExt cx="5731510" cy="3437255"/>
                        </a:xfrm>
                      </wpg:grpSpPr>
                      <pic:pic xmlns:pic="http://schemas.openxmlformats.org/drawingml/2006/picture">
                        <pic:nvPicPr>
                          <pic:cNvPr id="3" name="Picture 3" descr="Diagram&#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31510" cy="3113405"/>
                          </a:xfrm>
                          <a:prstGeom prst="rect">
                            <a:avLst/>
                          </a:prstGeom>
                        </pic:spPr>
                      </pic:pic>
                      <wps:wsp>
                        <wps:cNvPr id="4" name="Text Box 4"/>
                        <wps:cNvSpPr txBox="1"/>
                        <wps:spPr>
                          <a:xfrm>
                            <a:off x="0" y="3178810"/>
                            <a:ext cx="5731510" cy="258445"/>
                          </a:xfrm>
                          <a:prstGeom prst="rect">
                            <a:avLst/>
                          </a:prstGeom>
                          <a:solidFill>
                            <a:prstClr val="white"/>
                          </a:solidFill>
                          <a:ln>
                            <a:noFill/>
                          </a:ln>
                        </wps:spPr>
                        <wps:txbx>
                          <w:txbxContent>
                            <w:p w14:paraId="5566A460" w14:textId="77777777" w:rsidR="00CE14A2" w:rsidRPr="000F7E88" w:rsidRDefault="00CE14A2" w:rsidP="00CE14A2">
                              <w:pPr>
                                <w:pStyle w:val="Caption"/>
                                <w:jc w:val="center"/>
                                <w:rPr>
                                  <w:noProof/>
                                </w:rPr>
                              </w:pPr>
                              <w:bookmarkStart w:id="27" w:name="_Ref130662350"/>
                              <w:bookmarkStart w:id="28" w:name="_Ref130662334"/>
                              <w:r>
                                <w:t xml:space="preserve">Figure </w:t>
                              </w:r>
                              <w:r>
                                <w:fldChar w:fldCharType="begin"/>
                              </w:r>
                              <w:r>
                                <w:instrText xml:space="preserve"> SEQ Figure \* ARABIC </w:instrText>
                              </w:r>
                              <w:r>
                                <w:fldChar w:fldCharType="separate"/>
                              </w:r>
                              <w:r>
                                <w:rPr>
                                  <w:noProof/>
                                </w:rPr>
                                <w:t>1</w:t>
                              </w:r>
                              <w:r>
                                <w:rPr>
                                  <w:noProof/>
                                </w:rPr>
                                <w:fldChar w:fldCharType="end"/>
                              </w:r>
                              <w:bookmarkEnd w:id="27"/>
                              <w:r>
                                <w:t>- Producer Consumer Test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307A4453" id="Group 2" o:spid="_x0000_s1026" style="width:451.3pt;height:270.65pt;mso-position-horizontal-relative:char;mso-position-vertical-relative:line" coordsize="57315,34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cW4YQMAAP4HAAAOAAAAZHJzL2Uyb0RvYy54bWykVV1v2zYUfR+w/0Cw&#10;wN4aWbG9BGqcwouXoEDQGkuGPtMUZRGlSI6kLbm/foeUlDRxsK7pg+XLr3vPPfdc8uJ91yiyF85L&#10;oxc0P5lQIjQ3pdTbBf37/vrtOSU+MF0yZbRY0IPw9P3lr79ctLYQp6Y2qhSOwIn2RWsXtA7BFlnm&#10;eS0a5k+MFRqLlXENCxi6bVY61sJ7o7LTyeT3rDWutM5w4T1mV/0ivUz+q0rw8KmqvAhELSiwhfR1&#10;6buJ3+zyghVbx2wt+QCDvQJFw6RG0AdXKxYY2Tl55KqR3BlvqnDCTZOZqpJcpByQTT55ls2NMzub&#10;ctkW7dY+0ARqn/H0arf84/7G2Tu7dmCitVtwkUYxl65yTfwHStIlyg4PlIkuEI7J+dk0n+dglmNt&#10;Opuenc7nPam8BvNH53j953dOZmPg7AkcK3mB38ABrCMOvq8VnAo7J+jgpPlfPhrmvuzsW5TLsiA3&#10;UslwSNJDYSIovV9Lvnb9AHSuHZEluKBEswaKx2oMSjBRCs+hvZVkUFzz25tu+S59VnFe2oAeImwX&#10;DLQuOVPqQLZCC8eCKCOnMVoM0IdjkY5bw794os1VzfRWLL2F4NGGcXf2dHsaPsG6UdJeS6ViiaM9&#10;sAKAz8T1ArG9cFeG7xqhQ9+JTijgNtrX0npKXCGajQAT7kOZALHCBycCr2PACoH/AtgI9JuFhPIR&#10;WEzBQ5uvU2OeT2eTpMYHTYE058ONMA2JBsABAwrJCra/9QOaccvAYQ8gIQOe2CW4qvxIF0ZHhP1Q&#10;N97VzApAiG4f5TMb5XMfO+0P05FZLOqwKfYrCR2mh2LH+f8kapqfnZ+jT+GDFS827+n8fDb7KbZQ&#10;R6NkOWoq0nilHNkz3L1tLYNIsny2S+mISJt4qhdDnEHvjwlFK3Sbbsh+Y8oDkncGxcO14y2/lgh0&#10;y3xYM4e7G5N4j8InfCpl2gU1g0VJbdzXl+bjfhQRq5S0eAsW1P+zY/GiUB80yhsfjtFwo7EZDb1r&#10;rgxSzBOaZOKAC2o0K2eaz3imljEKlpjmiLWgYTSvAkZYwDPHxXKZ7P6+udV3FrdUniQaCb3vPjNn&#10;B/EGFPKjGQV0pOF+b6TX2yWulWuZBB4J7VkceIaYk5UeGVhPXrFvx2nX47N9+S8AAAD//wMAUEsD&#10;BAoAAAAAAAAAIQBz6XfNgVYAAIFWAAAUAAAAZHJzL21lZGlhL2ltYWdlMS5wbmeJUE5HDQoaCgAA&#10;AA1JSERSAAAD7wAAAiMIBgAAAHInKl4AAAABc1JHQgCuzhzpAAAABGdBTUEAALGPC/xhBQAAAAlw&#10;SFlzAAAOwwAADsMBx2+oZAAAVhZJREFUeF7t3U9sHOl9J/yHeW/Zk4Px7CmzsENOYIU3KS8MCjvr&#10;HeRCTQbQwZaPCmCAApwA4h4Gk4OA4QA62JjDSkBiQASMN7oEiOKDAHvIi+ENHIjIZkc3hoOIio11&#10;bvbg9WnfK996qushq5vVf1ndXdX1+dg1Xf+6u7qo6qpv/Z6qXjvLBAAAAKCxfqd4BAAAABpKeAcA&#10;AICGE94BAACg4YR3AAAAaDjhHQAAABpOeAcAAICGE94BAACg4YR3AAAAaDjhHQAAABpOeAcAAICG&#10;E94BAACg4YR3AAAAaDjhHQAAABpOeAcAAICGE94BAACg4YR3AAAAaDjhHQAAABpOeAcAAICGE94B&#10;AACg4YR3AAAAaDjhHQAAABpOeAcAAICGE94BAACg4YR3AAAAaDjhHQAAABpOeAcAAICGE94BAACg&#10;4YR3AAAAaDjhHQAAABpOeAcAAICGWzvLFP0AwALs7e0VfQCweuzn5kN4B4AFcCADQJfY79VPeAeA&#10;OXMAA0BX2QfWxzXvAAAA0HDCOwAAADSc8A4Ac6S5IABdZj9YH+EdAAAAGk54BwAAgIYT3gEAAKDh&#10;hHcAAABoOL/zDgBz5EY9rLQ33w1/8d13whvFYO6Ln4cf/NXPwq+LwVm9+e5fhO++80b4/Ed74e+O&#10;i5ELsxm+vffN8LWaPgt0nX1hPVTeAQC4mhhys4PzvR99HsIb74TvfnuzmABAXYR3AADq8evfhC+K&#10;XgDqpdk8AMyRpoKstNRsPjUv3/x22Pvm18IXP/9B+KvjzYEm9Z+HH+39XTgu5knyeX/Wa5iemsqX&#10;5c3mQ+l1s3kvNakfaL5//pqDzfrTcl5q7l8sWzE0stn8iOUfOi2tl88/D+FrX+u9ryb5dIh9YT1U&#10;3gEAuJrYVD42m4/B9fMfXYTZ3Bfh5z/IppWDezZPPJj/wc+/yJ763ZC3ss+m5cG9mBZb4E+kfAIh&#10;LkPW9d4/C+BxfPF6ez/4efjiUpP+0rIVY0Yas/xDpxXe+PJvwrNiWlxnd959s5gCMJ7wDgDA1ZSC&#10;897g3eW+OAnHqTD9R72q9Of/0pvn18cneTP7r/3R5uVpv5msAf6bm9fySvYXJ8cDFfI/Cvkrfu2b&#10;veXqq7QXSss2iamWvzQtScuYpr3xZeEdmJzwDgBA6/3m1/0p/M03v5w/xqbreXgfdnIBoCWEdwAA&#10;FuL4X3pt4b/8Zq/inKrmsVqdKu29aW+GzWuX6uTnleo3v3wx7bzC/Y13s2ddOK9uv/Nfw3nte/Pd&#10;cJWW6qOWf9S05I1rm/kyVk0DGOf/2ounIAGAufiHf/iHog9W0H/4Svi///g/hd/9//53+F///Mvw&#10;f4rRuappv/6X8A9f/Mdwa/tW+MY3vhH++D/9bl4Z/3/+5/8J/+eX/xy++I/fCDdu/HE27Y9DNin3&#10;xck/hH85/k34nc1s3H+6lj/vzbUvwu/+bvbcOO2Xvwz/fPI7YfO/vBP+SzYtTt/8nZPwz8fHvfF/&#10;fCPcKMZ/49p/CP/7f/1z+GUYsdy5N8PmN66FL//ufwp/XH7N//nPQ5d/1GfL0nr23l8OoXi9OC1e&#10;G//X/2OKNvvQYnGb4OrcbR4A5sg5cuD8bvPp7vPQMfaF9dBsfgZra7qudgAAAMsgvAMAAEDDaTY/&#10;g1SBtea6w98cmJWmggB0nX1hPYT3GQhy3eNvDsxq2AGLAxkAVo193nxpNg8AAAANJ7zX5nV4fHMt&#10;rK0V3c3H2ZgavX4cbq7dDI9rfdEaHd67+Oxr98JhMXq+DsO9Jq8TAACAmgjvdciD9UY4eXAW4lUI&#10;efc0hE+vlGAHgun6/fDi7EW4v14MN0n8/LdCOEif/fRaeLWY9A4AANAJwvuVvQ6P7+6GzYOz8GS7&#10;GBVlYft+eXiVnZ6Eo61rYaMYbONnj9e0D+sAAACWTXi/qtefhmdHO+H2qLCaV+YvmtTfO69KF9X1&#10;xxdNzm/mpfY4/lbYD0dhdyMbnz+hXIkf9rzStPOm5APD45al8nn9lwRcPKewfTvsHO2GuxdPPnd4&#10;7+J5vc+Rj+299uHFssRJrx/fPJ/30ucpzXsxbUDfZ0tN98cse2HYjeiGjQcAAFgk4b0O5arzJVn4&#10;3OhV5ntNyh+F41vlkJwF9JPbvWkHO+Fo95PsGdvhydlB2Alb4dFpNr6vpJ9UPW+cccsyxOEnYXfz&#10;oPecrLu8OHF5T8OdZxuXAvL2k+K94ufZf9j/uR+G8LRY/v1ba+FueNqb99LnKc2bLXPYvVuxzPGz&#10;PQt34vrKXyOEh3Gmsct+IZvcZ3A4yj5epzoAAKAZhPc6HJ2E06L3ktevwnEWw88r8+v3w4Odo3By&#10;/oQsoH9QTIwV7GzuV+PCdG6G541dliE2roWt/VvDK9659XD/RS9cH2dB/KLInloHxJYEZdnyP72f&#10;PSuTL/9WuPNecUH/pc9TmnfYMuefrWipEN/v1n72Z8lmmmjZL6TAXhXcozi+Kx0AANAcwvtVrb8X&#10;7mzth+fjy97tlQXmF1maexru5sF4WNPzXDbv00dbYT+ukL4b2Z2GbHQNXodXx0XvJTsXN82LXSyz&#10;T7PshWx2AACARhHer2w93H/Qa/bdFwyz4Po4Dq+/HTZDKdxn4x/uj7lG/ko2wrWtUmX68PlFxXvk&#10;sox4XmH9/otwmiXw48ES/2H2Wc9HvQ6fPjsKW9c2+m9kl98bIJ9hBkfh2afFGwy7x0Dx2fKm8hWG&#10;LjsAAEALCO912H5y3ly810Q86+6G8F4eMLfDk/K0/LrsJ9nYcbbD7Z2iGfgk5eJzFycT8vd7HuvR&#10;yahlGfG80m+4b+xuhgeDv1e3/XY4Sc3V1zbya8xfxHm2PwiPwm7YiOPvnoTNmSvvW2HzpFc5X8uv&#10;2a9af73Plq2w82XN19u4ZQcAAGiBtbPYvpipZDkwZ80tQrzb/MNw7XS5v3Hfxb95/Mz+jcPV7e3t&#10;FX39ho0HgLayz5svlXcAAABoOOEdAAAAGk54v4LYrFg372477IcX8VL2immL6wAAAJbJNe8zEOa6&#10;a+atZW+J/2j2Zlvo+O/ctwNcnev/AOgK+7z5UnmfQQw0um52AAAAy6DyDouQKu8zVsFncsX3VHmH&#10;eqhCANAV9nnzpfIOAAAADSe8AwAAQMMJ77Ash/fC2tq9cFgM5vJxa3l38/HrYmRm2vEAAMBKEd5h&#10;4V6HxzezwP08hJ1iTM9huHcrhIOzs3B2dhA2d++GXh6fdjwAALBqhHdYuPVw/0UWuJ/cLoYLh8/D&#10;/s7tsJ0PbIcPHoXw7NMsjU87HgAAWDnCOzTE61fHYevaRjGURfy3N8PRyenU4wEAgNUjvMOqiz8Z&#10;N6oDAAAaT3iHVRd/531YBwAAtILwDg0x2Ow9NYufdjwAALB6hHdoio1rYWv/efHTcYfhk90Q7ry3&#10;Pv14AABg5Qjv0BTr98OLgxBu5b/bHn8D7kW4H7P4tOMBAICVI7zD0myHJ2dPip96K2w/CWf577af&#10;hSflCdOOBwAAVorwDgDUZi1vDbS8DgBW1dpZLNkB85V+km2Rd3if5D3zn4urnh6PgX07wNW9//47&#10;Rd9wP/7xz4u+9osB+knRv2j3ss5hDcBiLWM/t+yTtcva1/SF9721vaKPrtk7W87fvjMb3jJ/T30g&#10;nHf1y24SbVo36ft6Wdsuk4sHNdd/8m4xdNnLP/3ZxAc1bfi7l8P7Tunf9H5p+0rjx42bVgzvH2X/&#10;i+unfExj2LBhw4nh+ofr3M9NqryvWbRlnigW3snFDW8ZOrPhNSy8q4pVa8u6GfyuXtb2y2TqOqiJ&#10;f/fyQVNT/+6D4T2F8dQ/6bhZpPCelNdXZNiwYcOJ4fqG435skv1cXe8XfZz9r7yvScr7jzR+3Lhp&#10;NS68x5VDu8W/5SR/x2X/zQcP8pJFbXhdPMhb9pddWud1fZ6kjmH/Hg0ndQ7XcVAz6CrLE81zePA7&#10;Jm0Xqb+8bUVp3OB8qT8aN0/qX+YBFUBXTXKSOk2va38zyb5mknGzWOa+xg3raJS4EaWNK0ob1rhx&#10;VxG/BPLH4oth1YcHTbJ+61zndX+euofLJlkPda6baNLlm/TzGG7G8DiTPn/S91v28Dhpm5lE2rbK&#10;21jqT+MBaLa4fzjfZxT9VxmeRNpPjFOerzz/sP5lGlp5T/3RpCuI5oh/v0n+btMecNVtkuaVZWnc&#10;4HypPxo3T+rvaoXGOh+uLesmbd/L3n6ZTJ3N5sua+nefZDsaNq48LRo1PfZH5flV3gEWb9nXvA/u&#10;G6r2F8PGlfuHzRel4aiRlfd0UDDRwcHhvXwF9rp74TCOe/043Fy7GR6/zueoyWG4V/trJuXXjv39&#10;Pz1zc8ibHt7Lpt/LP/Elrx/f7HuNYfPl62/YtGhwXZbW97DlWiVxYylvMKOUN7jyxhb7yxsio8X1&#10;NOm6Sus3PZbHreI6j59n0s+U1kN6LI+7yroR3Lup/Ldu0999kn/vg9tK7EZJ86b5AWBSaR/SRldv&#10;Nh+D5a0QDrKVEM9AnJ1eC69iDl2/H16cvQj313uzLU5dAX8rPDotPtPZQdjc3bgcsLPP/vB4J+wc&#10;P7z0fjG4b+xuXqyXrDsItypC+uvw+OFxePTBdjFcoW9dZp/vfH3H5bo7p5MZzdfmDa+trPPhFr1u&#10;hHbaIG4TqUvG9ZfnH/cYlfsB6KZ4HDbuWCxOS/Ok+UdJ86b5m2DkDetS08yyS+NiFfjhtXD64n6Y&#10;f06PwfxhuHY66qTAJPNUKT+v4jXiSYqNk/Dg7ElIMTsG9Lvhafa/u/njizRzxbw9WVC/eTeEpwOv&#10;+8nb4cWTEeG9LK7v57fDWTF/Wobz9y5U/e2qLLt6F1sPlJu8JGnDSxvNsP70nNQ/6jEq92s2b50P&#10;atO6Wfa2y+Ric8JxpmlOOOn3+7LE7WhZ23m+DV8vBmitnc+au58ALqt7PzeJ8jHboi3zeHaq8F59&#10;wBCD7q1w/Oh0IEBWhOGDO+HZrd1wlE3dOTgLH7yK1ek4FMLW+fMHg3PF6xTTYpP1W/txnszOQRZo&#10;s5WZLUsa1RuXhdw8TPfeNxsZDlKoLo3fevQobO4+q3yfnhi8N8LJg7PQy82lIB6y18l7ixMYAwG7&#10;LC7zw2sX6yqG70/eflG8ZtVnihMulue9TwfC+pD3Sn+r9DetUp5++e+6GF3d8JbJOh+ubeum+juZ&#10;ptnbq/4bDRs/yrK/sycRt6Np/i0Pm3/a14nSc8onyCLD7Rnev7EmvEOL1bnPG2WWfURdlvre2Ruf&#10;v3P5oKAc+tLw8IOFXrCNOTyG8l6OHAzdWajeetSr0MfAmSXU88CeD8em4DFUDwbnwdcZDNXRqHkG&#10;hrP3uvnqg+x9T7Px+Zvmy9tr5h7Co6HvMxDeY/A/D+z9FfX8tU4eVIb3/kp5fJ/n4falCn1U/Zmm&#10;De+pf9C4aVV//6TO4fgzD13c8Japq192k2jTuknbUNyeaLa6D2Ti377Jf/dp/i3HeT/88MPw/e9/&#10;v+85w8aPE5+n8t5eMbQL79BuqxDe//Iv/7LY/xQjYmnn5X4I1z/Lh+b53uNM9DvvEx8oFJXszTwQ&#10;V4fPXuYcNTzFtOIkQE+8Rr1inr6qeyFWtD941V8tH7kM0eWAXg7RfYF9SKCO+p53fiLh/E3GfqZZ&#10;wnuU/rbRqPGLHl7qP/4lvvcyWefDtW3dxO0pbkc0W50HMuk7tMl/90n/Lcf5YkD/1re+FW7cuNH3&#10;nDjts88+C3//938/VYBf5jbM1cTQHl5mPdd7IR5op7aH9/39/XDv3r3stYsRRXB/mf3v+vXeyGXu&#10;a8besC4dHOaPpeBVaf1+ePpoK+w/H3Hn9LrEUH5+47bTkL3tCLGp/MWN46pC9VivPw3PjjbD23lm&#10;Pgyf7B6Fo3gTu+yPF7u8+f/+82xKZuNa2Er9fV6HT5+FcOe9+CKv8xvV9foLE3ym9bc3w9HJaTGU&#10;PeXVcdi6tlEMDZcO9IYd8JWnp24Rw9BU2Zad/6+pxn4fs5JW5bsz7jdTcL9+/fqlg6A4HMfH6XG+&#10;OD8AzFOsuA8L7rHw3gQjw3tfcE+ha/CA8fBx6W7nMZweTRQmh9sI17aOwnk+PXx+cQ172elJONq6&#10;ls2dyYN1Pvay9bfDZvYKDwdvyR7HH+2GT4qE/frxw+r3yR2Ge3mLgqJ5e1ymeAlAHrJTF8P2fsjP&#10;W6zfDw929sOtm4+zNZIUlxZsPihaBGTLnPqTST5T34mBeBIhnQwYrw0HfeUDtF5/b9iB2+LEdT24&#10;vtO4wa6satwqyD5VI0P8qoQ4prMKJ23iwVEUK+qx4j7q+yROj/NF6XmsrnQNPMCixYp73N/EVl89&#10;/cH9XtPDewrsY22/HU42ejvZtbUYTg/6m4FPbT3cf7AT9m8Vr/k81s0rbH8QHoXdsBHnuXsSNs+r&#10;1Nvh9s5R2I3LlP8s23Z4cvooZCPODwbOxx9cvM/dcGfgfYrXyJ8Tm6yna/ljdt8PW3feG7i7/np4&#10;785Fq4PtJ2fh9M6z3vLlXbwnwNb5T8K9/vRZ2Lw90AJg6GcqiT8bdxDCrfw1Y5m+3LS//eKJkLi+&#10;yuLwYFWG+aha971x2frP/wb9jxfTLwwOr4rskzYqxK9CiGN6q3DSJh0c5d/rWZcfKD15cv59Eruq&#10;6fF5AjwAdUtN5f/t3/4tv1yrKrg3JYtMfc37xKGey8rX36eb9+UT6jfp32nY33xR4kHasI2hNy32&#10;zWdjGfXeq2zY547jL4nzFdl95GPvP32GvUeT13l5+cYF9bP8w9dnlnXj+7gdXPPeL02PW9hnL1+G&#10;G9ev9x5v3Oi7Sd2w6d/73vfy16nS9O8YhnPNO6yGtl3zfn6Ne+zf2Ql/ku1n4rjvfeun2ePLyuC+&#10;zH3N2GveqVGsmmd/6PjHPptjcG+zuDGkLm0T5XEsUPwDxFUe/w7jHnv/6ZS1/ezfZNYtSwpxdMuq&#10;nKyJW05fMM8ey8ZNB4Cr+MUvftEX3KOdoun8ThbihwX3ZZsovMeDhbzCo8rDnMXtI3XJxbjSSGqX&#10;n1RK6zg+Dgb0cY+9//S/ziqK1zzFL/Od7HNm3bL4Lu6mVThpk38/rK31B/NsOFXV4+Oo6awu17wD&#10;i/LVr361L7gnT2KAv3OnkcE9mrjyngd4B4vMXbyOuvwYxQ3HDn2h8nWf/Sf/I0z4uOp/ooaE9kTl&#10;vZtWZT98HtBv3Mgfy8G8L8BXTAeAOsRr3OORbK5o4XUjXA/7L182thBVec073bOsA8Je8/jqjeOi&#10;6fx8Np5R773Kxq3zZNp1M8lzm77Oy8u3lr7OY2jPzDuwz7JutIZqB9e8VyvffK4qmI+bXqXp3zEM&#10;55p3WA3LvOY9jovOj+WKyxsHj+HK42Pz+T/4gz/I00YM7vEmdc+ePct/qnSYZe5rXPMODJW+BONj&#10;ub/qceVMUWkvr59o2PXww8bPwsnWblqlkzUxkKeuyrjpAJDE47AYqMvBPR3DlY+9BsfH5vMxrMc5&#10;UnBvsr7KOyxa2tBmsba2nz238ocEL6ma9yrv3WajPnc5gMZ5yvMOPi8Nlx+T8nxlg6/RNLMs3+Bz&#10;0k5h0v5klvdWeW8HlfdMNi437fY/5fOa/h3DcLHyHivu6RFop2VV3sd9/8djr+jS8VdxTPby5cu8&#10;Ch+NqrpHy9zXqLzTSjGMT2uW59ATv6SScj+XlXcKsT/uFAbDehp/FSrv3dSmkzXxuyL/vih/Zwx8&#10;f6R5qrrsP8VcmXJ/pnJ+ABgiHnuVj8WSNO769et5aB8X3JdNeKd1yiE89k/SJeV+xktnFeNjub/q&#10;kWrjdhazUnHvpjadtMm/N4r+bKDXRQNBO59vsCumZQMTP4/223cSBqjRYBYYNtwmwjutU27+Hvsn&#10;6ZJyP5ddHAD3msFP02VP7j3TQXS2Pua/s1B576Y2nrTpi2Pp+yF+Z4wx6/MA6I7z49AhBo/9xw03&#10;nWveWaq4sc36TzCGn0k3uKp5r/LebTbuc+dfgHF6/B6Ms1U9poGK8eNeu8nrfJrly9dTYfA56d/b&#10;uMeyWdaNa97b4f333yn6hvvxj39e9I3Wqmvei20k/4oY/Lc9j2mZpn/HMJxr3qG96tzPTWrw+/7y&#10;cK9Iko67kqrhaS1zXyO8s1RL/cff0YO8ST53nCebKevJBuKskzxm/5nkdZu8zmdZvsHnzLqzmPa9&#10;2xDi6IkHNdev/2MxdNnLl/95qoOaaU/a7O3lG+jCfPxx/Pdd3iYq/m1n4/KHrOubVozPRg7fJrLx&#10;l55XiM/56KNigNbY27sI7elx0f9ugdnF/Vid+7lJXD7+mu446ioW+V6DhHeWapZ//OUAFKUQNP34&#10;5W14yzTp547zZTNmPdlAnH3UY/afSV+zyet8tn+P9XymWV5H5b0d6gzvs5y0iSEo3eQ3btZR+qc2&#10;v+FiRGbUv+18WtF/rph3queVnhOlpxWDhhs/3Avt/b/zHpvC5pNreP3eo+Heo+Heo+HeYx3D778/&#10;PryPmj6LiU4UR3FBy+PHDU9g1P5p3oR3lmqWf/wxjJeD+ez93azQDH7ZjZIOhLNn5P+/HNx706d5&#10;vSav82nWTTL033BcN+XxY4anWTexSlUOcSpUzTZJRWKSg5r4d88fi5M20/zdY3iv+Vd6hqo6oBrl&#10;fM6B7Wii51U8R+W9fVLlvRzefa9Be0yyn/vJT/7x/Cs7fb1ffbgYkak8HoszxnHjHqdU+V4LIryz&#10;VLP8479aYC/3ZxtsJr19Mbjyw9H067z05JJZXmfa5V38cDFiQpX/huOLxXHjHkum+/fYG3lReVeh&#10;avLwJBWJeFATjXq9+O+sfNJm2u0phtp0AmCeKreJBVnme3M1g83mgfaYpIXZJCepp1FVcLk4lsrG&#10;x/7y9HHDU1jqfi574+W8M2Sm/ccfw3dUDuNlk46Pw/G9Vd4Xq+nrfNZ1U8fOYpp1o/LeLpNUJCY5&#10;qLlK5T1ZVHhfJoc17SS8Q3vVfW+XScR9zTKPZ5f23tkb+4Zkabq64S2TdT5c29bNReWdJlvWNe/Z&#10;PykWpIO7ktoNNpsH2mNZ4X2ZlnW86HfeWbq48S2j67Kq9bGIrg2qlnsR3bRSiKNbpj1ZE48tdPPt&#10;AFi8GJ6X2S2LyjtTmSFjdMq0W5P1uRir+i2n8t4OsSIxzrwq7/bw81f+Hre+Z6fZPLRXnfs5RhPe&#10;mYqDweFmWTfW5/yt6jqeJsSxXHtDbvM+bPw4k5608f2yGGk9W99XI7zDaqh7n0c/zeahRvHgLXY0&#10;yyr+XYT2bnK5BKts3w4UYCThHWqk6tJMq1x5p1vqPmlzeG8trN07LIau4jDcW7sZHr8uBq8oLlf/&#10;YlW8/uG9i2WP/VnwW7v5ONS0CADQOMI7QAupvHdTrSdtXj8OD493ws7xw9pCd122b++E/eel9P76&#10;VTgOR+HZpxcL+vrVcdi6tpH1ZcH+1n7YOTgLZy/uh/XeZFpoxxlwgJGEd2pRXb2JlZJ72X/7xXlv&#10;Dh4plisoQ9Vb2WmkVD3Ku8vrbj5mXa+vw+ObaVmz7rziddW/Uwf+zjVQee+mOk/avP70WQh3Pggf&#10;3Al9obgRNq6FreNX51X0uKybjx6FcHKaxoR88d9LUX0r5DkeAFaY8M7VTVm9iRWVo/MDsJ7D5/th&#10;5/Z2MTSJFQx42Xq8eSuEg7PiZyhOr4VXi0nv04vLurYRTh5c/GTG2dMQPm3q8q4glfduqu+kzUX4&#10;XX8vT+/nQfn8+/XxxcnE8gnX/GRtOmk37KRr/h1xMV/fbKVpNx8/rv4uX38v3AnPQu+cQm9Zr733&#10;dtjcf54tXXQaTo42w9vrcVlvhf1wFHY30nIWy3948T7x/V8/vnm+PJdOINMIrnkHGE1458qmrt7E&#10;isr5AVh0GJ7v74SpsvuCxeOJYV1tTk/C0da1cF48Wr8f7jdynbwOj+/uhs2Ds/CkvHxLWN6qv0fq&#10;Vp3KezfVdtLm9adZNL4T8sJ1X1BOsjB8crt3Yu5gJxztfnL+nb39JJ20Owg7+1UnbbPwvNH7juid&#10;iHwUjm+lgN4/7Wn2vvv5cwath7c3j4pCexbU82XdDrd3jsOr+DqHz8P+zu2wnf3vSVyOsBUenZ6F&#10;F/dTJT5b/ochPC2Wf//WWribvVvV5wGYv+Kk4gSHyTCK8M4VjareDBEPFLf2w/nljOcHYYVRFZtc&#10;f6UlVX6GVoNGVXn63mt4M/XseK/SsPEz2b4ddo52w92Kb/bqzzZNdenyvEMrT+PWSTzoP5riZMvI&#10;v2d/0/v+aVFc7mza5Qm5hfxdGkrlvZvqOmnTO+n6XnF9+HqIX9+7n5S3sywMf1Bs5PG7KRShOTq/&#10;vCd+D1fIr08vfUes3w8PdoogHqdtPQrppdfvP8jmrHZ+3XvcR2y+nS/rxrXeSeKL692HyZb/aXH9&#10;e778WxdN7Ac/D43hmneA0YR3rmZs9aZKPFDcCsfFkVN/k/ksrA2t2CT9lZazovxbXQ3qf73+Kk+c&#10;li19fI34vIMQHg4LtJnBY4rB4auLn+s03Hm2cSnIDq90TVNdKs2brdewe7fiDPCE66TcQmCkUX/P&#10;GNw3wrM7p8VnG6jk59Pz6wjO/8ZVsqf1GRxeVSrv3VTPSZvD8MnuUfb90Puuid1GNpwl5dL3xRDx&#10;ZNz55T2n4dFWMX4eiuveD7OgnvYR+Unik08HrncHaJLBwkR2LFRRdBpe3IjzT1hwoXOEd65kfPWm&#10;2kWV/nV4dVy60dCois04VdWgUVWe4u7F+RdpfN6t7Gt1zBulYDi/gLge7r9IIbf0RT600jVNdak0&#10;77D1Ouk6OToJk/xJRv49iwr+g/Nmrv2e3e0F+xG5/dz8/y7No/LeTbWctImV7Ox78TQP4KmLQbzU&#10;ImqY8uU9+Tacj+23/nbYzL6pzl8rO0B9mC6NitOOdkPaTbx+/HDgO60kPyG8G27thot9RHz+/m7Y&#10;za93L8axMlzzzko4/CTsbh6cf78+2a4qOo0qbkSTFFzoIuGdK7hC9SZV6Q9LlfurmLkatHNxg7jY&#10;TZAUs9nmLwu5T7MPkTcZnUulK540KXovGbNOBi97mIuYCLbGnkwpW8jfpUFU3rupjpM2sbXT1vlJ&#10;16TXIqrv59mqbH8QHmWBeiN+5989CZuV30fZgWpxAjLfN+SteZ4Ul0Zl04pWQnHa3ez7f1iz+bRM&#10;2cKW9hHxuvfsoXypFUCT5Pd2ujW6Wj62WDVBwYVOEt6Z3VWqN/lBWQi7saRSPogcVbEZZVg1aFSV&#10;p3ivUU3lF+rwcemsaryXwFHvms5JKl0TKf1GclH1vrReJ1on6+H+g97Bd9+l6Nnf6vHg333U37M4&#10;CVD9XlvhztMX4SCM2fl1mMp7N9Vx0iZehnNxY7cL6/dfFCfrYpXoRbiYpTxctA6K3/cvnoQnL9L4&#10;gedkB5svzvcL5dfKbD8pxmfL8V7IDmCHV9HzZRr47fb8MqK+k4qjljcaN0xTuOadlVB8/z0Nd/OT&#10;lH3HSjMZVXCha4R3Znal6k0mNp3fiiGtr+yeHVQNrdiUxepL6dqhodWg7PWGVnl675W9SO+9Ynf1&#10;b9jZbb8dTuLnyZdlI29ylR9gT1TpmsRW2Dzp7UjW8qZa1et1onUSD77Lf6d82UJ479ILjvp7xhBw&#10;EDZL7zX4VttPinsAnP+GPInKezet2kmbw092+39lo2Gyr6WhHcAo8eTj6aOLezz1GVusmqDgQiet&#10;ncVT3zCheMDS6n8xsQn6xkl4cFYVXK8mrZtp1tHi1me8+cnDcO20e9WmWf4ubREDvAp88+3tVf+N&#10;ho0fJZ20meTv3sx/870bVcYrrHriZTr1fx/XKa7HQeX1usrfMYu0fyNbgS+znuvZv4rPrEhaLN6n&#10;6FZq53nxHRd/OSgfvXPQaz2UH5Pu5hcK5s3kz4/Resdssdq0v9+bunMweFPf5qpzn8dlKu90StOr&#10;PDAplfduav/JmlKz+7xrdnCPBgO5gA6MVLo0qPwdd/7LQSmFj7q8KHPtgxfFtPYEd+ZPeGfF9f9c&#10;x639nXAwcP0ktJGKezc5abMc2bFz3yPz4Zp3gNGEd1Zc+6o887HtBk0rRojrJidtlkeuBGDZhHem&#10;Fq/r013uZlX1Wrr6ulUlxHXTlU/axGsx1+5V/Jxnfyuli5tExmsvy789PAdVy5SPS8tTtbysIr/z&#10;DpGCC8MJ70wlVh5S9SH16y66aZWfV34dXb3dKlJ576bZT9oU4fx5fg+kfvGmSWsb4eRBqZXS0xA+&#10;nXtiHrJMcXluhXCQluX0WnglvQMtsLaXfac1sGN1CO/MLJ4g113uZlX1Wrr6ulWj8t5Ns5+0KS4h&#10;enK7GE6yAH03/nTkwA2R1u+H+3O/xmjIMp2e9N9YdCHLQhO45h1gNOGdmcT9q254N62q19DV360S&#10;lfduqv2kzaS/H3waq/NrITZjv1lqQx9/+ui8efu9VB4vmto/vmj6Xn7OWNu3w87Rbrhb8ZyR73d4&#10;sYxx0uvHNyve//K8Uy0bwATO9s4a0bF6hHeAFlJ576a5nLQZ+/OZR2H3YQhPz7KDwYOdcLT7yfk1&#10;6Oc/fXR2EHb2H5aujc+ec3K7N23gOePF6z1Pw51nG+dBPBn5fqVl3L+1Fu6Gp0PevzTv6aMQdu/O&#10;95p+Juaad1ZJVfP1RXasJuEdoIVU3rtpLidtjk7CadFbbSs8elr8xGasiofj8Oq8kJ2q67fCfjGq&#10;J3vOB0U5f/A5Eyma1Gfh+jgL4hdF9hHv17eMW+HOe8Xdni69f2ne9fvhwc5ROBm9AgBm8qvv/Gop&#10;HatLeAdoIZX3bqr9pM36e+HO1n54PnlZ/ELfjeVOw6OtYnydsnD9NHvh/biAc3m/1+HVcdHL0rnm&#10;HWA04R2ghVTeu6n+kzbr4f6DXjPzcvP0GJQfjwv05RvL5dfO52Ov7jB77/Mq+evwafbCW9eyd6nt&#10;/Y7Cs0+LN5j0mn8AaADhHaCFVN67aS4nbbafnDdP7zVJz7q7Ibw3LtBufxAehd2wkc9/Ejbrqrxv&#10;vx1ONtKybITdzYPwIv7gcW3vtxU2T+72Xn8j3mn/SZDdm8E17wCjrZ3Fu7kA0CopxAnxzbe3V/03&#10;GjZ+nPi3n+TvHnOQPfygeLf5h+Ha6YsQzwfUIa1n6/tq9m9kK/Bl1nM9hJ3PrEjaKd0oLt7pPfYv&#10;6/rzt3741vkyRIu883zd+zz6qbwDtJDQ3k0ul2CVjb7mPZ54WSv9RGBS/PzfVDdErEm8D8Oy3hvo&#10;JOEdoIWEuG5y0oZu2wpbx7f678+wTOv3w4uz+lpxAIwjvAO0kBDXTU7aXFX8DXlhq6kmueb9zoNH&#10;4fjh46DYDXSRa94BWsg17+2xzGveWQzXvF/d+GveL+5X8PYna+HhtdPejQz77mMweE+DimkHd8Kz&#10;W7sh/ljBzsFZ+ODVzbCx2/vpgq1H6TUzsUn8Rm++bM5wcBZvbNh7jWww7O9vZuNuh+d97/c6PL65&#10;EYqXy1//ibshdkrVNe9//dd/nY9blD//8z93zfsKU3kHaCGhvZumqbzHIJnCZOrXzaejHpP+zvv2&#10;k4OwuXt3hmvNj8Julr2fZu9zdtD7icS74Wn2N+wNH+1+ksXzKAvpG8/CndNsfD4thIfnb3YUjq/F&#10;5wz+SkEvuD+7c9p7TtYJ7iTf+ta3wocffhh2dnZGPg7rr5qvapjVJ7wDtJDm090060mbWBXWzbdj&#10;kbbDk4PNsPvJtBe/b4VHT++HvEi+fTvsZMN33isq7fnwcXgVM/rrV1lfFvTTTxbe2g9HJ6e9+crP&#10;KXv9aXh2tBMeuCaDCr/4xS/Cb3/72/DVr361GNMTh+P4L33pS/ljuT9NL0vzp+nl59ENwjtAC6m8&#10;d9MsJ23OBqrEuvl1XM1Uv/Mef/d/rjevi03li8p77JTRuaIYtMshPoXuOD51URqXppfnic+Pj+n5&#10;UeyP437605+G73//+/k4VpfwDtBCKu/dlE7a5Ne9F/8GUr/h6YZpu/Vw/+mjcHzrVtgvxoSwEa5t&#10;HYXzIvnh89K0Kay/HTazZ140lZ/A+nvhztaUz6FTYriOITsqB/QohfqyFNDTfOXpKcSn8fG1k7fe&#10;eqvoYxUJ7wAtpPLeTecBtBTi80fDvccph2mWSa95P7d+Pzx9tFUMRFmgf9C7lj1v7v48v7fcDLbD&#10;k9NHIexu9F4ndmNL/Nl7v4jX4l88pzE/aUdj9IXx3/u9EP7gD/LHPJhn/amLwzGgp+nnQb8YTvOU&#10;TwAksaVI+LgYYOW42zxACwkh7eHOu81i22mmeLf5eJf59AhtNOxu89evX8/H/8mf/MlFUP+3f+sL&#10;33l/DObZ+Fx5njQ+G/el//f/7XuN6OXL+FMNIdy5c6cX3jPxBFL4KO91t/kVovIO0EKCB8zO9tNM&#10;U13zDi0UQ3YM4ymIp6r6KIOV9VR5T8F+2PPLFfh0UmHYI+0hvAO0UKoeAtOz/QDLECvw6Xr1GL5/&#10;+9lnvTCeGQzpQxXPS1LVfVBV5X3YI+0hvAO0kMohzM7200xTX/MOLXN+o7miev6lGzfOm75fqqAX&#10;1fly8/gkVdxjcE9N8sticJ/kymiV9/ZxzTtAC7lutz1c/9cstp1mGnnNe1MDhqolA1IYjhXt2D94&#10;zXu8g3zsyneLj49xOI6vkuZJ0nB8TK8Vuyhe85776GIZokVW2O3z5kt4B2ipGEIEkOZzINMstptm&#10;iqE9xNa/WcapDO9NC8pNXCaWblR4HxbOp5FCe5UY4GN4/9WvfhXe+uFbE4X3OL3uYG+fN1+azQO0&#10;kGt2YXa2H6CNhgX35MMPPyz6JrPIijz1EN4BWkjlEGZn+2mmia55zyveS+xgBqlpfBQfUwgf7B82&#10;z7jxcVy5af2kUmWe9tBsHqCFXLfbHpoQNottp5nGXvOeKoRZ/79/51e9/gX7/R++1bcc5/1QGNZs&#10;fpH+/M//fOJm81WuGug/Sre4H2CfVw/hHaClXLvbDsJ7s9hummnia96zfuGdpqoK78twlWvee+Mu&#10;fopuGmt7N4T3OdNsHqCFXLMLs7P9AExekV9bu1HZsXjCO0ALqRzC7Gw/zeR33umSWB2/SleHVJkf&#10;JYb0s7PPKjsBfvGEd4AWUjmE2dl+gCaIle9ZurqMe60U3HsDWVAvdxkBfvGEd4AWUjmE2dl+mml/&#10;bXwVEFZNrH4Pdsmw8XUZ9ZqXgvsgAX4phHeAFlI5hNnZfoCmKFfTqyrradzg+DpM9JqjgrnQvnDC&#10;O0ALqRzC7Gw/zXSVa97/9V//NRweHuaP//RP/5R3ady4/tj97d/+bf6YxsVHaIJ5Vd2jeb0u8yO8&#10;A7SQyiHMzvazen7xi1/kjz/96U/Db3/723w49kfj+gefmx7hqqpuNJe6SQ2rule9ZuomFV83BXhB&#10;vh2Ed4AWUjmE2dl+mumq17zHEP7Vr341D95f+tKX8v5o2v74mPphVil0j+pmVfVag92k0rzTPIfl&#10;WTvLFP0AtESqHAohzbe3V/03Gjae+bLtNNP+jSy4v8x6roew89nAoWmsCKZgkfX/+3d+1esvic3g&#10;Y3j/3ve+V4yZTQz+L1++zB+//vWvF2N7fj9WNEvLcd4PhWmr17MG5nm+T3zts73eTehG3rAuKqan&#10;edf2boSPsv9Vsc+rh8o7QAsJHjA7208zjbvmfW1EZb5cdY+q5o3jBscPjovPT5V7mLcYlGfpFqHv&#10;LvIpxJcNBHcWQ+UdoIVUD9tD5b1ZbDvNFCvvseKeHvvEcJ0drqaQ/atfXa68xxvOxdD94Ycfht/7&#10;vd/Lx5UPceNz03DqrxoXX0PlnS6LJwdi5T0ZFc4Hp6m8z5/KO0ALCR4wO9tPM4285r2YFgP2W29d&#10;viFXDNvpOvUUyMsmHRcr7ukGdkDcTnoV+KpOxX3xhHeAFnK3bJid7afZYvW93CUpalcF+NRkPnaj&#10;lKvtURwuj4vPjwFes3m4EEN6VcfiCe8ALaRyCLOz/TRTvOY9bzIfb1yXdbH/UhP6QlWAT8F7mMHg&#10;HsXh2MVpUXqNcScBYJXF5u+zdMyf8A7QQiqHMDvbTzOdV9qvZwNZN1h5v+jrBfGqa9+Hhfeq4J4C&#10;e5ngTtfFO9NfpWO+hHeAFlI5hNnZfponVdmrulwpeFcF93idelXwLgf02J+6KFXcY5eCfXqNYScB&#10;AJZJeAdoIZVDmJ3tp2VKN6+OQbuq4n79+vU8dKfwnsJ4+bHcJYPDgz85B9AkwjtAC6kcwuxsP+11&#10;Vv0rVHnYTqE7/tTbrF06AaDyDjSR8A7QQiqHMDvbTzuVK+RVYniPlfMYvq/y6Lp3oKmEd4AWUjmE&#10;2dl+Vs/29nb4wz/8w/D1r3+9tkeAphHeAVpI5RBmZ/sBoI2Ed4AWUjmE2dl+AGgj4R2ghVQOYXa2&#10;HwDaSHgHaCGVQ5id7Wd1/f4P37pSB9BkwjtAC6kcwuxsPytu72y2DqDhhHeAFlI5hNnZfjpgb+2i&#10;S4aNA2gJ4R2ghVQOYXa2n444r6qXw3rFOICWEN4BWkjlEGZn++mwVHnXTB5oIeEdoIVUDmF2tp92&#10;q7rRXOrGGlN5r3rN1AEs29pZpugHoEViAFFBbL69veq/0bDxzJftpoVmqZSXw3l67qTjJjHLMkEH&#10;2OfNl8o7QAupHMLsbD8dEIN16pJJxwE0lMo7QEupILaDKkSz2G5aqFwdbxKBHy6xz5sv4R2ghVLl&#10;UAhpPgcyzWLbAZgf+7z50mweoIUED5id7QeANhLeAVrINbswO9sPAG0kvAO0kMohzM72A0AbCe8A&#10;LaRyCLOz/QDQRsI7QAupHMLsbD8AtJHwDtBCKocwO9sPAG0kvAO0kMohzM72A0AbCe8ALaRyCLOz&#10;/QDQRsI7QAupHMLsbD8AtJHwDtBCKocwO9sPAG0kvAO0kMohzM72A0AbCe8ALaRyCLOz/QDQRsI7&#10;QAupHMLsbD8AtJHwDtBCKocwO9sPAG20dpYp+gFokRhAVBCbb23van+jsys+n362G4Dp2Zc1g8o7&#10;QAupHMLsbD8AtJHKO0BLzVJBfP/9d4q+5fjxj39e9F3N2tOn+ePZ3bv5Y5OlasXZ3vv546TW9n6c&#10;P6pW1GuS7WZVthOAujRlX9b172fhHaCFUuVwlvD+4x//92Josd5//79deaeXQvtHf/bL/PHjv/lK&#10;/tjkEC+8N8sk207btxOAuo3al13sr0ZNq2df1vXvZ+EdoKVmrbwvc6f3k29+pxiaXQzu8XOnEJYC&#10;fGP9sneiIR7UpIOYcfrm/UrDP1+LxJM85e0mnQwa9Kc/+mHrtxOAWpX2ZWWD+7Wh02valy37+1l4&#10;B2Bqba68p2WPyiE8Gjc8aNrnL2N4sFoxLsAPzvfRx/lDro7lMdwbjv35Y8X0l3/6s6VuJ9d/8m7e&#10;P83niQwbNmw4qXv44496j+VwPmx/VjVPrLzXsTzL/n5ednh3wzqAFoo7sUWLO63YXUXaEafln3Y4&#10;mfX5yxouG6xKlA2bVvfydHU4GTf/sk36eQwbzh8N9x4N9x7nNDxo1Inoqml1Lc8k0vHKqOOWSeZp&#10;IpV3gBYa3KlNaprKe9yZlecdHI6qxg0T562r2XxZm5rNlw0e3Aydrtl8bVKz+ShuO7M2mx93oDfp&#10;NlGlru0EoFYNuQRs0mbzg9/T5eeMmjZKfJ5m8wDMJIaQeYb3qLej6s2fdnbl4elf62o7vVW7YV06&#10;qBk9bbq/MaNNst1Msp1U/fufdpuoUsd2AlC3Jt1tftLv2fh9WhafVzVuUk34ftZsHqCFpmk+dhWD&#10;O7q0k+vtwK4WUmZRFdKbHNzHiQdB0x4IcXWL2n4AWJ7B45SrBPemUHkHaKlFVN7L0k7vKs+v44x1&#10;rL6n5s+x8t708J6qFbNSea9XXZX3aB4HgnVtJwB1asq+bJbjmMHv6miW7+smfD+rvAO00Lwrh3EH&#10;NdhFcWdXNX7RVE65Cv9+AGgj4R2ghaatuM8inZUuP8awPjh+GRbx+esSf12nqotViEk66lfHv5+0&#10;LZS7ZZ3MApi3qv1TVVe1v4vdsgz7Xm7r97XwDtBC5cph3gy46CYZnkQK5uXHquCeHhdtms8Cg8rb&#10;Q+ovD08qbhPlLikPD+sHYL4Gv28Hj1na+H0svAO0UKocngeOCYdnUd65pf5l7/DqqJzSXeO2l3FG&#10;/ftv48EgwKoZ/C4eVnRo23e2G9YBdMi0N3qJO7U0f7k/Ghwepzd/PTesK/9UXNNvWLe3Vx0Ih41n&#10;+a5yY8erqms7AViGee/zJvl+jt+jZVXzTzLPoCZ8P6u8A1Cpt5Pq35mVd3Zx2uDOb1FU3gGAKvH4&#10;pNxVmWSeJhLeAag0uDOr2sEta4c3afNmAIBVIbwD0Doq7wBA17jmHaBDZrlWbBKTVODrulbMNe/M&#10;W9pOqraFeW8/dW0nAMvQxGveJ7HI45irUHkH4JK4E0vdJMPJLDvMWai8syiz/FsffM64YQDqNfg9&#10;O244WdRxzKyEdwBqE3eCi9jxueadZVvUv3UAFqfp3+3COwC1WsSOT+WdJhDgAVZPk7/bhXeADos7&#10;p8FuFlWvMetrTULlnWVZ9L91AIYb/E6e9fu46jVmfa15Et4BOiyeXR7sZlH1GrO+1iTaVXn/uLLb&#10;21ubqKNZFv1vHaAJqvZPVV3V/q7Xzcfgd/Ks38dVrzHra82T8A5AreKZ6nnv8FTeaYJF/FsHYLGa&#10;/N0uvANQm0Xt8Np4zfve3mdTdTSb4A50UdX+alTXNk3/bvc77wAd4nfeF6/XjLB3wDONvb0bxaPd&#10;9KL5nXeAfqP2ZRf7q1HT6tmXdf133oV3gA6ZZKc3L3Xt9GJ4j4E9Np1vW3hPBzHjlOcV3hdvFbYT&#10;gDoNC++D+7Vh0xcZ3udFeAdgoZa907t+/R+LodnEnX9V5T0dVDRZOqAZF+AnnY/5efnyP7d6OwGY&#10;l3I4H7afmmSeWS37+1l4B2Bhln/GuhdK1oqsnfZAkw/3wvtg5X2tmGH61+s9znN4r7g8f9YDnvj8&#10;OpcnMtx7HDb8/vvLPTj8yU9620ldn8dw79Fw79Fw79Fw73HS4Y8+6j1OeoJ5cL60L7zq8iz7+1l4&#10;B2BhVN6XpxzMo8EDn3HTWRyVd4BqcV816f5pmnknpfIuvAN0xipcK9bma94HXVQkRk2zm160rl9T&#10;CTBo1L5slLr3ZV3/fhbeATok7vSWqa7w7m7zzNMqbCcAdWpSeF8m4R0AptDWyvushHcAls2+rBl+&#10;p3gEgNaIwR0AoEtU3gFolfZV3qtPNAwbDwBtZZ83XyrvALSOyjsA0DXCOwCts3cmvAMA3SK8A9A6&#10;Ku8AQNcI7wC0jso7ANA1wjsAraPyDgB0jfAOQOuovAMAXSO8A9A6Ku8AQNcI7wC0jso7ANA1wjsA&#10;raPyDgB0jfAOQOuovAMAXSO8A9A6Ku8AQNcI7wC0jso7ANA1wjsAraPyDgB0jfAOQOuovAMAXSO8&#10;A9A6Ku8AQNcI7wC0jso7ANA1wjsAraPyDgB0jfAOQOuovAMAXSO8A9A6Ku8AQNcI7wC0jso7ANA1&#10;wjsAraPyDgB0jfAOQOuovAMAXSO8A9A6Ku8AQNcI7wC0jso7ANA1wjsAraPyDgB0jfAOQOuovAMA&#10;XSO8A9A6Ku8AQNcI7wC0jso7ANA1wjsAraPyDgB0jfAOQOuovAMAXSO8A9A6Ku8AQNcI7wC0jso7&#10;ANA1wjsAraPyDgB0jfAOQOuovAMAXSO8A9A6Ku8AQNcI7wC0jso7ANA1wjsAraPyDgB0jfAOQOuo&#10;vAMAXSO8A9A6Ku8AQNcI7wC0jso7ANA1wjsAraPyDgB0jfAOQOuovAMAXSO8A9A6Ku8AQNcI7wC0&#10;jso7ANA1wjsAraPyDgB0jfAOQOuovAMAXSO8A9A6Ku8AQNcI7wC0jso7ANA1wjsAraPyDgB0jfAO&#10;QOusUuV9be1qHQDQDcI7AK2j8g4AdI3wDkDrrOI172dnL6fqAIBuEd4BaB2VdwCga4R3AFqnK3eb&#10;X1u7nncAAMI7AK3Tlcq7JvIAQCK8A9A6Ku8AQNcI7wC0jmveAYCuEd4BaJ2uVN4BABLhHYDWUXkH&#10;ALpGeAegdVTeAYCuEd4BaB2VdwCga4R3AFpH5R0A6BrhHYDW8TvvAEDXrJ1lin4AaLy1p0/D2d27&#10;eYD/+G++kvc32d5e9YmGNH5tLX+Ymb04AHSDyjsAreOadwCga1TeAWiVVau8A0Dbjdun2efVQ+Ud&#10;gNZReQeA5hDOF0PlHYBWWZXKOwB0hX1hPVTeAWgdlXcAoGuEdwBap02/867aAADUQXgHoHXaVnkX&#10;4AGAqxLeAWidNlXeAQDq4IZ1ALRKvGHdR3/2y7y/DTesq6ISD8AqK+/nYr/9Xj2EdwBapW13mwcA&#10;qINm8wC0jrvNAwBdI7wD0DqueQcAukZ4B6B1VN4BgK4R3gFoHZV3AKBrhHcAWkflHQDoGuEdgNZR&#10;eQcAukZ4B6B1VN4BgK4R3gFoHZV3AKBrhHcAWkflHQDoGuEdgNZReQcAukZ4B6B1VN4BgK4R3gFo&#10;HZV3AKBrhHcAWkflHQDoGuEdgNZReQcAumbtLFP0A0DjrT19Gj76s1/m/R//zVfC2d27eX+b7O05&#10;+QBAd9jv1UPlHYDWaWPlPR64pA4AusS+rx7COwCt07Zr3h20ANB1TmBfnfAOQOu45h0A6BrhHYDW&#10;cbd5AKBrhHcAWqdNlXdNBAHggv3i7IR3AFpH5R0A6BrhHYDWcc07ANA1wjsAraPyDgB0jfAOQOuo&#10;vAMAXSO8A9A6Ku/QLG+++xfnv+Ecu794981iyirZDN+On+8v3g2r+OmA5hPeAWgdlXdojs1v74Xv&#10;vvNG+PxHKbz/KJwU0wCoj/AOQOuovENDvPlu+MbXssfPfxT+7rg3KoTj8LOf/broB6Aua2eZoh8A&#10;Gm/t6dNwdvduHuA//puv5P1N5vdsWWWxuXyqul+E95LNb4e9b8Z03/PFz38Q/ioG+zT+iy/CF2+8&#10;Ed7oTQw/+KufhV/nzdO/Gc6f9fmPwt6//FE+f3p+3/v++t3wF999J7xRfq3wRfj88xC+9rXeUP4a&#10;aQHfLObvDV287+D48Hn40d7fhYuPVSzX+XKWDPuc0Zh18EVvQQfWAaw2+8bZqLwD0Doq79AMb345&#10;Rs4vwm+q0mYKrTE4ZwfqP/j5F+GNd74bvr1ZTM+dhGfFtGxi+K/ZtM1vx+D+Rfj5D4pm+JVnBaqU&#10;XiuLwl8L/5A9/wchH/zaN0LvMvwsgMeAXizT3g9+ngX+d8J3+xYqvXc5uI8w6nNOsA7e+PJv+tbB&#10;nZW8XwBQB+EdgNZxzTs0yRvhyxV5c/OPetXmz/+lF4F/fXySxeIsR/9RKblmqb+c+7/85pvh17/p&#10;he93vjvlje8GXuuL/IxCNu43veHc5h/1Kvpf+2YvvPdV2gtfnITjKUrfoz7nJOvgi5PjfLnTtDeq&#10;ViZARngHoHVU3qEZjv/l8/wxhu66/PpnfxX2ftR73VilrvPu7m+++eX8MTZdz8N76iau7gMsj/AO&#10;QOuovENDHP+PvFl6f1PwzfDuu29eCvZvbl7Lq9ypCj3S8d9lofpHofcKF1JVutdcf3rn1e13/mu2&#10;lIXNd4sm9bMZ9TknWQdvXNvMT05MtX6AThLeAWgdlXdoil+Hn/1V77ryr30zVbK/Ga7FSTGA/+jz&#10;XvU8Gx9vMBcr3uOK3PGn59Lr5Ne+P/tZFrp7JwlSc/dvfDkOzODXPwt/Fa9zz175m/l7ZN0386Wd&#10;XLxGvnhu3qx/1OecZB0UrxenxWvjNQIAhnG3eQBaxd3mgZWQ7jaf7j4PHWLfOBuVdwBaR+UdAOga&#10;4R2A1nHNOwDQNcI7AK2j8g60Xn5Tvj1N5oGJueYdgFZZlWveXe8HwKqzD6yXyjsAraPyDgB0jfAO&#10;QOu45h0A6BrhHYDWUXkHALpGeAegdVTeAYCuEd4BaB2VdwCga4R3AFpH5R0A6BrhHYDWUXkHALpG&#10;eAegdVTeAYCuEd4BaB2VdwCga4R3AFpH5R0A6BrhHYDWUXkHALpGeAegdVTeAYCuEd4BaB2VdwCg&#10;a4R3AFpH5R0A6BrhHYDWUXkHALpGeAegdVTeAYCuEd4BaB2VdwCga4R3AFpH5R0A6BrhHYDWUXkH&#10;ALpGeAegdVTeAYCuEd4BaB2VdwCga9bOMkU/ADTe2tOn4ezu3TzAf/w3X8n7m2xt72onGs6u+HwA&#10;qJt923KovAPQOirvAEDXqLwD0Cptrbyf7b2fP05qbe/H+aPqBABNY9+2HMI7AK0Sw/tHf/bLvF94&#10;X77333+n6FuOH//450UfAIsyat92sf8aNU14n4XwDkCrDFbeG++XvRMN8SAmHbSM0zfvV5r9Gf/0&#10;Rz/MAvR/L4YW6/33/5vwDrAEw8L74H5u2HThfTbCOwCtUq68x5+MK1//3sThwQOccQF+cL6PPs4f&#10;cnUsT93DsfK+zPD+k29+pxgCYGFKJ6aTYfu3qnmE99kI7wC0SrnyntQRQuc1/PFH+cPMBzgxvNe5&#10;PFGdwy//9GdLDe/Xf/JurZ8nMmzYsOHEcPXw4L5t2H4tGZxPeJ+N8A5Aq8Tw3ioV1Ylo8EBn6HTN&#10;5odK4T2p66A0MWzYsOHEcP9wObyPC+5JeV7hfTbCOwDM0arf1Gdcs/kYsEe5SvDXbB5gSYacmB5H&#10;eL8a4R0A5qgLd5sfF8BjyB6cp2rctHqv4YZ1AIu26vu2phLeAWCO0gHOrIT34YR3gOVY9X1bU/1O&#10;8QgAMBcxpMegXe6uGtwBoGtU3gFgjvaGVBeGjW+bSX8qLgb2sjrCe+8kgMo7QFOt+j5w0VTeAYC5&#10;SpX2cjcY5gGA0VTeAWCOVN4vV92Tcogf1T9MnMfvvI8ejv0Ay6LyXi+VdwBgboYF92jUtGkMBtUu&#10;D3+c/W9tbS1/TP2L7ACYH5V3AJgjlff5ieHfNe/9YoB+UvQv2r2sc1gJlKm810vlHQBgBe1kQTp1&#10;ZZOOA6BZhHcAgBW1v7aWdymYx8dJxgHQPMI7AECHxIA+SUgvz1eef1g/APMlvAMAcxOvSx/XjTLt&#10;/IyXquyTSNX4clU+9afxACyG8A4AzFW8oV3qqoaTYcF82PzUSxinWw7Dvezf+9q9w2I4ieNvhsev&#10;i8FFev043JzyvQ/vXfzaw82lLDSLJLwDAI0Qw7nKer0mqZCnSnq5oj5KmjfND+21FbaOb4VL+X1Z&#10;1u+HF2cvwv31YnicLOy/un2W/8rD2dlB2Ny9u5yTDiyM8A4ANIYAX58UsGOXjOsvzz/uMSr3Qxvd&#10;efAoHD98HFqZebOwf3+76A8b4dpW0cvK8jvvADBHXf+d9xjEy9OrhodJQX7Y83v9fue9LDadXdah&#10;Xf4b89eLAWqx85nD9PmJzeMfhmunL8Lbn6yFh9dOw4u85H0x/v56ub//OefTDu6EZ7d2w1E2defg&#10;LHzw6mbY2I1DIWw9Sq+ZiU3iN3rzZXOGg7MnYbt4vWww7O9vZuNuh+d97/c6PL65EYqXy1//yXlY&#10;HxRf63m4nb9uc/id93qpvAMASxXDeLlL45i/GLirDBs/1steF0NnHjwNzzzM4mw/mbXJ+VHYzbL3&#10;09hs/WAn7N9aC3fD014z9mz4aPeTLFJHWbDeeBbunBZN3A9CeHj+Zkfh+Fp8zmDo7gX3Z3dOe8/J&#10;uuHBPXuHe7fC8aMPGhXcqZ/wDgA0xmClnfmJAf3DDz+8FNSHjZ9IrLxn3f6NtbwzPNswi7Ydnhxs&#10;ht1Ppr34fSs8eno/5EXy7dthJxu+815Rac+Hj8OrmNFfv8r6sqC/Udxc7tZ+ODo57c1Xfk7Z60/D&#10;s6Od8GDsBfAx5JdbDrDKNJsHgDnSbH54s/focjP4/tcaP79m82UxGExyaJcC+re+9a1w48aNvufE&#10;aZ999ln4+7//+/D9739/oteLJn1vRstDfKzAZyFeBX6eyk3g43Cv0n3y4CCEWwNN40c1m6+cNjAc&#10;YpP5k/DgUnV9lueUxWW+G8LT9Pzm0Wy+XirvAMBcxZCduqrhZDC4J8PmZzbl4H79+vVLgTsOx/Fx&#10;+swVeGid9XD/6aNwfOtW2C/G9G4CdxTOi+SHz0vTprD+dtjMnnnRVH4C6++FO1tjnnP4SdjdfNDY&#10;4E79hHcAYG5iIB/XjTLt/Iz2l3/5l/ljrKjHinsM5oPhPI2L0+N8UXoei+En+JZk/X54+qh8y/Ys&#10;0D/oXcuebxfPs79NMWU62+HJ6aMQdjfOt6/Lvy8/KHvvF/Fa/IvnDD7l9avjkC3cxWtmnd96X22a&#10;zQPAHHW92fw8xUr89ev/WAz129vr5uFNPHgfdWgXp8cm8bGyHiP7Zy9fhhtZF+7d682QGTY9VuG/&#10;973v9WaqMO69mUxsNh+by6dHaDPN5uul8g4AtFY8/ovdxx/3OseD4/UF86z/s6yLYjiPhk1ncfx+&#10;PlBFeAcAWiuF948+6nWM1xfMi8eycdMBWA7hHQBordg8PnWRguVoebP2bCX1BfNsODWJz6vvI6az&#10;GK55B6q45h0A5qgL17wvU/mn4vb21vKm87EC75r34eLN59KN6KLBYD5u+jCuea+Ha94XIPuuaKQV&#10;/N5yzXu9hHcAmCMHLosTw3tcrb2um4c3kwbo8t3jq4L5uOlVhPd6+J33BYjhvWnfEU1cphrYB9ZL&#10;s3kAgI6JgTx1VcZNB2DxVN4BYI5UHRZHs/kh1e9sXG7aQ74pn6fyXg/N5hegXOWO/ctUXg6Vd8YQ&#10;3gFgjhy4LI7wfhGg42N0aS2UDvvSPFWmfV56T4eVVye8L8BAeP/37/yq179gv//Dt/qWQ3hnHM3m&#10;AYCVITv2xBB9viriSkkrZiB45/MNdsW0bGDi51Evv/MOVBHeAQBWVF8EHBLEq8z6PADmR3gHAFaG&#10;fFkYtiLGBfFZn0et/M47UEV4BwBYNTH8TRsAUzAf9jyBEmCphHcAYGXIlxMoB/sY2FMXjVuBw55H&#10;rVzzDlQR3gEAVli8C3xV16cc6AtVz4nduYrnADA/wjsAsDLK2ZKYrfvvCj/YZf+pDOBV85a77D/F&#10;nMyDa96X71//9V/D4eFh/vhP//RPeZfGjeuP3d/+7d/mj2lcfISrEt4BAFZIVbV8ER2skl/84hf5&#10;409/+tPw29/+Nh+O/dG4/sHnpke4KuEdAFgZTSlYxiy7jC5bA0vtqpZp3t0qcs17M8QQ/tWvfjUP&#10;3l/60pfy/mja/viY+uEq1s7ytk8AwDzs7e0Vff2GjWd2e3trWRcfY7fcw5uYvRxhzd8qruf9G9mH&#10;epn1XA9h5zP/iOYi+64I6Tsi6//37/yq118Sm8HH8P69732vGDObGPxfvnyZP379618vxvb8/g/f&#10;6luO8/4VYh9YL5V3AGBlKFh2T/ybr9rf3TXvizHqco9y1T2qmrfqkpHBcfH5qXIPVyW8AwDQWnIu&#10;U/u4eMyslfrLYthO164PC+7pBo5petW4+DqxSycB4CqEdwBgZQhyrALXvC9AsY5j0H7rrbfy/rIY&#10;ttN16nGeQZOOK58EgKtyzTsAzJHr/Ranbde8H95bC7fCQTh7sl2MmdVhuLf2MFw7fRHurxejriAu&#10;1/PbZ+FisSpe//BeWHt+u7fssf/Wfghbj8Lpi/uhhkWYWFrPk6zvtihf88587MT1mxT/cGKl/Fe/&#10;urj2PV7zHgP8t771rTzEp6r6oMHxqeKexsXXiHebjyH+D//wD/NxiWvemZbKOwCwMorj5uZ7/Tg8&#10;PN4JO8cPw+PXxbiG2L69E/afHxZDmdevwnE4Cs8+vVjQ16+Ow9a1jawvC/ZZcN85OAtnCw7uqyxe&#10;857frC6GzKyL/YbrG64Sw/ZgBX7ctepVgT4Oxy6F+PQa8RGuSuUdAOZI1WFxYuX9449D+Oij2L/c&#10;w5t43D7qCOv145vhbnia/e9u/vjiSiXzeivv8cTCzbshPC3CeFzWT8KdcHzydniRl+Nfh8e9GbL3&#10;q/m9p5TW87j13SZ55Z25SpX3uKZTFIphe7DyXr7bfFWFfTBGlcel/lR5j9xt/oJ94GyEdwCYIwcu&#10;i9OeZvOl8Bv6g/J5EH+0GXZ39/MxW49Oz8N93tS+NzpLIKnJ/UCAjuF7Yzcc5TPF2UpN4EvTth49&#10;Cpu7zyqCdzmcp/4H4WTjebh99iRs5+8X+2+H52u3Qlqc3nKe9pbl4E54dqv3PvH9P3h1M2zs9pao&#10;/HmuKq3n0esbBhT/YFLAjo/l4B799V//dV4x39nZyR/L86bHshSp0vhyxNrf38+b3ms2f8E+cDaa&#10;zQMALNLrT8OzcCe8F/Pr+ntZ37NQapGeOQq7J7fzg/+zg51wtPtJFpd7tp/0muSenR2Enf2qJvdZ&#10;sM7C+WZsxh7nO30Ujm/dLObrn/Y0e98UvPuth7c3j8LJaew/DSf5sm6H2zvH4VV8ncPnYX/ndhbi&#10;t8OTuBxhKzw6PSsF8mz5H2Z5v1j+/VtreeuCqs8DS/FR8ZipCu7R9evX86p5au4e//0OPpa7ZHB4&#10;8Cfn4CqEdwBgZQwUwxrp9afPQrjzXlFpXw/v3Qlh95NynM3C8AdFqXz7dhaOi9AcxZvDZR9yrVTx&#10;7pNfn74TbqdK+/r98GCnCOJx2tajkF56/f6DbM5q59e9x6C++Xa+rBvXQn7d+8X17sNky/+0aEmQ&#10;L/9W9nGLYD/4eWDJzkpBviyG7RS6X758OXOXTgCMunYeJiW8AwAszGH4ZPcoHO1uFCF8rdecfP/5&#10;+Gp0bPJ+K4SDvLJ3Gh5tFePnIUvqW8evwmEW1HeKMwHr8SzDyaehd+4hVdmhvcoV8ioxvMfKeQzf&#10;V3l0wzrqIrwDACtjzLH48sVKdvxJtaJpba+LQXw/lG/wXun0JBxtXQt5zTs2vU8XtZetvx02Q+m1&#10;4l3t94tKfJx2tBtSkf/144dDms1n8ub8u+HWbgjnRfb4/P3dsHu0Gd6W3Vlx29vb+TXq8SZzdT3C&#10;VQnvAAALcvh8P2ydN5lPYtP5rf6fZ6uy/UF4lAXqjVixv3sSNisr79vhSX6de6+qv7bxLNw5jTeZ&#10;K6YV16DHaXezeD6s2Xxapmxhe9fm5+J179lDfr07AIvmbvMAMEfutLs4bfqpuEbI7zx/Eh7kd5Bv&#10;p7SeW7G+aY7ynd2z/n//zuUb1i2Cu80zLZV3AIAOOvxk96IZfgPFQD6sA+gi4R0AWBmqr6PE32wv&#10;mtNn3a39nXBw/vvyzTPsb+lvzCLF6vhVOqiT8A4A0Anr4f6L8o3ymt9cfjCoC+4sRWzOPksHNRPe&#10;AYCVoUn16kmBXXBnqfJr0osuGTYO5kR4BwCg0QR3GuG8ql4O6xXjYE6EdwBgZTQ65B3eC2tr98Ll&#10;H4TrvxZ97ebjbEx0GO6t3QyPewPzUbVM+bi0PFXLC5xLlXfN5FkA4R0AYK6KcP48XP5d9fhzbWsb&#10;4eRB6Vr0pyF8OvfEPGSZ4vLcCuEgLcvptfBKemfFVd1oLnVjjam8V71m6mBawjsAsDKaec17caO4&#10;J7eL4SQL0Hd3w+bBWXhSvnPc+v1wf+53khuyTKcn/T8ft5BlgSU6D98juqSqyj5u3LgOpiC8AwAs&#10;w+tPw7OjnXB7XDg+jdX5XjP2m6U29If3UtP2rLuXyuNFU/vHF03fy88Za/t22DnaDXcrnjPy/Q4v&#10;ljFOev34ZsX7X553qmWDZaoK3JOOg5oI7wDAymj0Ne9VylXuSkdh92EIT2MT9oOdcLT7yfk16NtP&#10;iqbtZwdhZ/9h6dr47Dknt3vTBp4z3nZ4cnYa7jzbOA/iycj3Ky3j/q21cDc8HfL+pXlPH4Wwe3e+&#10;1/TDMOfV8YZ0MAHhHQBgWY5OwmnRW20rPHp6P6zH3lgVD8fh1XkhO1XXb4X9YlRP9pwPinL+4HMm&#10;UjSpz8L1cRbEL4rsI96vbxm3wp338qGK9y/Nu34/PNg5CiejVwDUr1wdb1IHYwjvAMDKyLJle6y/&#10;F+5s7Yfnk5fFL/TdWO40PNoqxtcpC9dPsxfejws4l/d7HV4dF70AjCW8AwAsxXq4/6DXzLzcPD0G&#10;5cfjAn35xnL5tfP52Ks7zN77vEr+OnyavfDWtexdanu/o/Ds0+INJr3mH4Cc8A4ArIyztrU83X5y&#10;3jy91yQ96+6G8N64QLv9QXgUdsNGPv9J2Kyr8r79djjZSMuyEXY3D8KL++s1vt9W2Dy523v9jXin&#10;/SdBdgeYzNpZvJsIADAXe3t7RV+/YeOZ3d7eWtbFx9gt9/Amy6btO5Ewd/Fu8w/DtdMXIZ4PqENa&#10;z9Y3NJN9YL1U3gGAlRFDHACsIuEdAAAAGk54BwBWhqbTTRZ/Q76+JvMAXSO8AwDMQWzCr5tvB9Al&#10;wjsAsDKaEuhiC4DUCiD16+bTAXSF8A4AMEeD1WJd/R1AFwjvAMDKaFoldrBKrJtfB7DqhHcAAABo&#10;OOEdAFgZmlADsKqEdwAAAGg44R0AWBmufQZgVQnvAAAA0HDCOwCwMlzzDsCqEt4BAACg4YR3AGBl&#10;uOYdgFUlvAMAAEDDCe8AwMpwzTsAq0p4BwAAgIYT3gGAleGadwBW1dpZpugHAGq2t7dX9PUbNp7Z&#10;7e2tZV18jJ3DG2Ay8bvjKnzfDGcfWC/hHQDmyIHL4sQD8I8/DuGjj2K/wxtgMr0Tf58VQ9PZ27vh&#10;+2YE+8B6aTYPAABQsrZ2o7KDZRLeAYCVoT0hcFUxpJ+dfVbZCfAsk/AOAACQScG9N5AF9XKXEeBZ&#10;JuEdAFgZfucdmNWl4D5IgGfJhHcAAIBkVDAX2lkid5sHgDlyp93FKf9UHMA04t3mzyvv4wJ6UXmP&#10;87rb/Gj2gfUS3gFgjhy4LE4K76npfDrCMdx7NNx7NNx7NNx7jMO9n5cU3ufBPrBewjsAzJEDl8WJ&#10;4R1gFsL7fNgH1kt4B4A5cuAC0Gy9Vjul8B4NC/DFdOF9MvaB9XLDOgAAoPNiGI+hvDdQhPiygeAO&#10;iya8AwAAZC4F+HKXEdxZJuEdAACgkAJ8VSe4s0zCOwAAQEkM6VUdLJMb1gHAHLlZD0CzXfWXKtyw&#10;bjj7wHoJ7wAwR5MeuKTfHp6VvTkATSO810uzeQAAAGg44R0AGuTs7OVUHQDQDcI7AAAANJzwDgAN&#10;t7Z2Pe8AgO4S3gGg4TSRBwCEdwBoOJV3AEB4BwAAgIYT3gEAAKDhhHcAAABoOOEdAAAAGk54BwAA&#10;gIYT3gEAAKDhhHcAaDi/8w4ACO8A0CDpN90n7QCAbhDeAQAAoOHWzjJFPwBQs729vaKv37DxAABV&#10;VN4BAACg4VTeAWCOVN4B6Jpx+zj7wNmovAMAAFAb4Xw+VN4BYI4cwABAP/vG2ai8AwAAQMMJ7wAw&#10;R6oLAEAdhHcAmDMBHgC4KuEdAAAAGs4N6wBgwVTiAeiS8n4v9tsPzkZ4BwAAgIbTbB4AAAAaTngH&#10;AACAhhPeAQAAoOGEdwAAAGg44R0AAAAaTngHAACAhhPeAQAAoOGEdwAAAGg44R0AAAAaTngHAACA&#10;hhPeAQAAoOGEdwAAAGg44R0AAAAaTngHAACAhhPeAQAAoOGEdwAAAGg44R0AAAAaTngHAACAhhPe&#10;AQAAoOGEdwAAAGg44R0AAAAaTngHAACAhhPeAQAAoOGEdwAAAGg44R0AAAAaTngHAACARgvh/wfd&#10;SpHraho8nAAAAABJRU5ErkJgglBLAwQUAAYACAAAACEAA34xEN0AAAAFAQAADwAAAGRycy9kb3du&#10;cmV2LnhtbEyPQWvCQBCF74X+h2UK3uomWsWm2YiI7UkKVUG8jdkxCWZnQ3ZN4r/vtpf2MvB4j/e+&#10;SZeDqUVHrassK4jHEQji3OqKCwWH/fvzAoTzyBpry6TgTg6W2eNDiom2PX9Rt/OFCCXsElRQet8k&#10;Urq8JINubBvi4F1sa9AH2RZSt9iHclPLSRTNpcGKw0KJDa1Lyq+7m1Hw0WO/msabbnu9rO+n/ezz&#10;uI1JqdHTsHoD4Wnwf2H4wQ/okAWms72xdqJWEB7xvzd4r9FkDuKsYPYST0FmqfxPn30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ho3FuGEDAAD+BwAADgAAAAAA&#10;AAAAAAAAAAA6AgAAZHJzL2Uyb0RvYy54bWxQSwECLQAKAAAAAAAAACEAc+l3zYFWAACBVgAAFAAA&#10;AAAAAAAAAAAAAADHBQAAZHJzL21lZGlhL2ltYWdlMS5wbmdQSwECLQAUAAYACAAAACEAA34xEN0A&#10;AAAFAQAADwAAAAAAAAAAAAAAAAB6XAAAZHJzL2Rvd25yZXYueG1sUEsBAi0AFAAGAAgAAAAhAKom&#10;Dr68AAAAIQEAABkAAAAAAAAAAAAAAAAAhF0AAGRycy9fcmVscy9lMm9Eb2MueG1sLnJlbHNQSwUG&#10;AAAAAAYABgB8AQAAd1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Diagram&#10;&#10;Description automatically generated" style="position:absolute;width:57315;height:31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fwAAAANoAAAAPAAAAZHJzL2Rvd25yZXYueG1sRI9Pi8Iw&#10;FMTvgt8hPMGbpv5BlmoUWVlYj6Ye9vhonm2xeSlJVut++o0geBxm5jfMZtfbVtzIh8axgtk0A0Fc&#10;OtNwpeBcfE0+QISIbLB1TAoeFGC3HQ42mBt35xPddKxEgnDIUUEdY5dLGcqaLIap64iTd3HeYkzS&#10;V9J4vCe4beU8y1bSYsNpocaOPmsqr/rXKii0nkt/WMby8XesrgeNP8URlRqP+v0aRKQ+vsOv9rdR&#10;sIDnlXQD5PYfAAD//wMAUEsBAi0AFAAGAAgAAAAhANvh9svuAAAAhQEAABMAAAAAAAAAAAAAAAAA&#10;AAAAAFtDb250ZW50X1R5cGVzXS54bWxQSwECLQAUAAYACAAAACEAWvQsW78AAAAVAQAACwAAAAAA&#10;AAAAAAAAAAAfAQAAX3JlbHMvLnJlbHNQSwECLQAUAAYACAAAACEAQnPln8AAAADaAAAADwAAAAAA&#10;AAAAAAAAAAAHAgAAZHJzL2Rvd25yZXYueG1sUEsFBgAAAAADAAMAtwAAAPQCAAAAAA==&#10;">
                  <v:imagedata r:id="rId23" o:title="Diagram&#10;&#10;Description automatically generated"/>
                </v:shape>
                <v:shapetype id="_x0000_t202" coordsize="21600,21600" o:spt="202" path="m,l,21600r21600,l21600,xe">
                  <v:stroke joinstyle="miter"/>
                  <v:path gradientshapeok="t" o:connecttype="rect"/>
                </v:shapetype>
                <v:shape id="Text Box 4" o:spid="_x0000_s1028" type="#_x0000_t202" style="position:absolute;top:31788;width:5731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66A460" w14:textId="77777777" w:rsidR="00CE14A2" w:rsidRPr="000F7E88" w:rsidRDefault="00CE14A2" w:rsidP="00CE14A2">
                        <w:pPr>
                          <w:pStyle w:val="Caption"/>
                          <w:jc w:val="center"/>
                          <w:rPr>
                            <w:noProof/>
                          </w:rPr>
                        </w:pPr>
                        <w:bookmarkStart w:id="29" w:name="_Ref130662350"/>
                        <w:bookmarkStart w:id="30" w:name="_Ref130662334"/>
                        <w:r>
                          <w:t xml:space="preserve">Figure </w:t>
                        </w:r>
                        <w:r>
                          <w:fldChar w:fldCharType="begin"/>
                        </w:r>
                        <w:r>
                          <w:instrText xml:space="preserve"> SEQ Figure \* ARABIC </w:instrText>
                        </w:r>
                        <w:r>
                          <w:fldChar w:fldCharType="separate"/>
                        </w:r>
                        <w:r>
                          <w:rPr>
                            <w:noProof/>
                          </w:rPr>
                          <w:t>1</w:t>
                        </w:r>
                        <w:r>
                          <w:rPr>
                            <w:noProof/>
                          </w:rPr>
                          <w:fldChar w:fldCharType="end"/>
                        </w:r>
                        <w:bookmarkEnd w:id="29"/>
                        <w:r>
                          <w:t>- Producer Consumer Test 1</w:t>
                        </w:r>
                        <w:bookmarkEnd w:id="30"/>
                      </w:p>
                    </w:txbxContent>
                  </v:textbox>
                </v:shape>
                <w10:anchorlock/>
              </v:group>
            </w:pict>
          </mc:Fallback>
        </mc:AlternateContent>
      </w:r>
    </w:p>
    <w:p w14:paraId="3BD6353B" w14:textId="3EAA3769" w:rsidR="00B8233D" w:rsidRDefault="00B8233D" w:rsidP="00567A11">
      <w:r>
        <w:t xml:space="preserve">The VI demonstrates a misunderstanding of how the queue functionality should be used. In this first attempt both loops contain a DAQmx read task, although the data in the numerical indicators matches when ran. It’s running two separate acquisition tasks. The queue function should be used to transfer the data from the DAQmx read task, not the task itself.  </w:t>
      </w:r>
      <w:r>
        <w:br w:type="page"/>
      </w:r>
    </w:p>
    <w:p w14:paraId="23C4ECBB" w14:textId="2F17DB0F" w:rsidR="00B8233D" w:rsidRDefault="00B8233D" w:rsidP="00567A11">
      <w:r>
        <w:lastRenderedPageBreak/>
        <w:t xml:space="preserve">‘Producer Consumer Test 2’ pictured below addressed these </w:t>
      </w:r>
      <w:r w:rsidR="00943812">
        <w:t>mistakes</w:t>
      </w:r>
      <w:r>
        <w:t>. Properly implementing a queue system for moving data from the Producer Loop to the Consumer Loop. In this iteration the queue is created outside the loop. Data acquired via the DAQmx Read Task inside the Producer Loop is fed into the Enqueue Element Function. This is then Dequeued in the Consumer Loop.</w:t>
      </w:r>
    </w:p>
    <w:p w14:paraId="54BA82AC" w14:textId="77777777" w:rsidR="00B8233D" w:rsidRDefault="00B8233D" w:rsidP="00567A11">
      <w:r>
        <w:rPr>
          <w:noProof/>
        </w:rPr>
        <mc:AlternateContent>
          <mc:Choice Requires="wpg">
            <w:drawing>
              <wp:inline distT="0" distB="0" distL="0" distR="0" wp14:anchorId="2DAED049" wp14:editId="26794F1F">
                <wp:extent cx="5731510" cy="2937510"/>
                <wp:effectExtent l="0" t="0" r="2540" b="0"/>
                <wp:docPr id="5" name="Group 5"/>
                <wp:cNvGraphicFramePr/>
                <a:graphic xmlns:a="http://schemas.openxmlformats.org/drawingml/2006/main">
                  <a:graphicData uri="http://schemas.microsoft.com/office/word/2010/wordprocessingGroup">
                    <wpg:wgp>
                      <wpg:cNvGrpSpPr/>
                      <wpg:grpSpPr>
                        <a:xfrm>
                          <a:off x="0" y="0"/>
                          <a:ext cx="5731510" cy="2937510"/>
                          <a:chOff x="0" y="0"/>
                          <a:chExt cx="5731510" cy="2937510"/>
                        </a:xfrm>
                      </wpg:grpSpPr>
                      <pic:pic xmlns:pic="http://schemas.openxmlformats.org/drawingml/2006/picture">
                        <pic:nvPicPr>
                          <pic:cNvPr id="6" name="Picture 6" descr="A picture containing graphical user interface&#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wps:wsp>
                        <wps:cNvPr id="7" name="Text Box 7"/>
                        <wps:cNvSpPr txBox="1"/>
                        <wps:spPr>
                          <a:xfrm>
                            <a:off x="0" y="2679065"/>
                            <a:ext cx="5731510" cy="258445"/>
                          </a:xfrm>
                          <a:prstGeom prst="rect">
                            <a:avLst/>
                          </a:prstGeom>
                          <a:solidFill>
                            <a:prstClr val="white"/>
                          </a:solidFill>
                          <a:ln>
                            <a:noFill/>
                          </a:ln>
                        </wps:spPr>
                        <wps:txbx>
                          <w:txbxContent>
                            <w:p w14:paraId="271D8495" w14:textId="5763C3BB" w:rsidR="00B8233D" w:rsidRPr="00187D25" w:rsidRDefault="00B8233D" w:rsidP="00B8233D">
                              <w:pPr>
                                <w:pStyle w:val="Caption"/>
                                <w:jc w:val="center"/>
                                <w:rPr>
                                  <w:noProof/>
                                </w:rPr>
                              </w:pPr>
                              <w:r>
                                <w:t xml:space="preserve">Figure </w:t>
                              </w:r>
                              <w:r w:rsidR="00CA5CD0">
                                <w:fldChar w:fldCharType="begin"/>
                              </w:r>
                              <w:r w:rsidR="00CA5CD0">
                                <w:instrText xml:space="preserve"> SEQ Figure \* ARABIC </w:instrText>
                              </w:r>
                              <w:r w:rsidR="00CA5CD0">
                                <w:fldChar w:fldCharType="separate"/>
                              </w:r>
                              <w:r w:rsidR="00EA1967">
                                <w:rPr>
                                  <w:noProof/>
                                </w:rPr>
                                <w:t>2</w:t>
                              </w:r>
                              <w:r w:rsidR="00CA5CD0">
                                <w:rPr>
                                  <w:noProof/>
                                </w:rPr>
                                <w:fldChar w:fldCharType="end"/>
                              </w:r>
                              <w:r>
                                <w:t>- Producer Consumer Test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DAED049" id="Group 5" o:spid="_x0000_s1029" style="width:451.3pt;height:231.3pt;mso-position-horizontal-relative:char;mso-position-vertical-relative:line" coordsize="57315,29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z7QgdgMAACsIAAAOAAAAZHJzL2Uyb0RvYy54bWykVV1v2zYUfR+w/0Bw&#10;wN4a2U5jp1qUwkuWoEDQGkuKPtMUZRGlSI6kbHm/foeUlNRxsHbZg+XLr8tzzz338uJ91yiyFc5L&#10;ows6PZlQIjQ3pdSbgn5+uHlzTokPTJdMGS0Kuheevr/8+aeLnc3FzNRGlcIRONE+39mC1iHYPMs8&#10;r0XD/ImxQmOxMq5hAUO3yUrHdvDeqGw2mcyznXGldYYL7zF73S/Sy+S/qgQPn6rKi0BUQYEtpK9L&#10;33X8ZpcXLN84ZmvJBxjsFSgaJjUufXR1zQIjrZNHrhrJnfGmCifcNJmpKslFigHRTCfPorl1prUp&#10;lk2+29hHmkDtM55e7ZZ/3N46e29XDkzs7AZcpFGMpatcE/+BknSJsv0jZaILhGPybHE6PZuCWY61&#10;2bvTRRwkUnkN5o/O8fqP75zMxouzAzhW8hy/gQNYRxx8Xys4FVon6OCk+SEfDXNfW/sG6bIsyLVU&#10;MuyT9JCYCEpvV5KvXD8AnStHZFnQOSWaNVA8VuOlBBOl8BzaW5IBCOFGBygHwiWDBpkirUdFSB2E&#10;qxgXv/7SLX9Ln+t4WtqASiOsDQYVITlTak82QgvHgigj8xFThNGDYpG0O8O/eqLNVc30Riy9RVmg&#10;WOPu7HB7Gh5EtFbS3kilohCiPXCHMJ5J8AX6e3lfG942Qoe+Xp1QwG20r6X1lLhcNGsBvtyHMgFi&#10;uQ9OBF7HCytc/CfARqDfLCSUT8BiCB4Kfp1m57PT6flZ4mJUHkhzPtwK05BoABwwIN0sZ9s7P6AZ&#10;twwc9gASMuCJtYSG5ke6MDoi7D/V7H3NrACE6PZJZItRZA+xHn83HVnEQIZNsapJ6DA9JDvO/ytR&#10;s/ni3WSeyGD5yyV+dv727f9iC3k0SpajpiKNV8qRLUOH3tUyiCEVB7uUjuxrE0/1Yogz6BBjQNEK&#10;3bpLtZeEFGfWptyDA2eQQ/Qob/mNxH13zIcVc2j0mMTjFT7hUymzK6gZLEpq4/5+aT7uRy6xSskO&#10;D0dB/V8ti11FfdDIcnxlRsONxno0dNtcGUQ6TWiSiQMuqNGsnGm+4E1bxluwxDTHXQUNo3kVMMIC&#10;3kQulstk983pTt9btLRpUmrk9aH7wpwdNByQz49m1NGRlPu9kWVvl+guNzLp/InFgW5oOlnpRYJ1&#10;8OR9O067nt74y38AAAD//wMAUEsDBAoAAAAAAAAAIQATOpfFmWIAAJliAAAUAAAAZHJzL21lZGlh&#10;L2ltYWdlMS5wbmeJUE5HDQoaCgAAAA1JSERSAAAEhgAAAhIIBgAAALnIxG8AAAABc1JHQgCuzhzp&#10;AAAABGdBTUEAALGPC/xhBQAAAAlwSFlzAAAOwwAADsMBx2+oZAAAYi5JREFUeF7t3c9rJOmBJ/wn&#10;F/YP8NJu2Ith11KDa3SrOqlYs2s8B1W5oRbs8lGGBQk8Y0p7aLoPBa2GOrjpw0p4xiDBLtZxqg1v&#10;gadLh2n8vngonapuGhlKci/MZcFutv8EvfFERkiRqcgfkYrIjMz8fIqozPiRkZGZEaknvvk8T3Qu&#10;EwEAAACApfNvslsAAAAAloxgCAAAAGBJCYYAAAAAlpRgCAAAAGBJCYYAAAAAlpRgCAAAAGBJCYYA&#10;AAAAlpRgCAAAAGBJCYYAAAAAlpRgCAAAAGBJCYYAAAAAlpRgCAAAAGBJCYYAAAAAlpRgCAAAAGBJ&#10;CYYAAAAAlpRgCAAAAGBJCYYAAAAAlpRgCAAAAGBJCYYAAAAAllTnMpHdv5VOJ7vD0qlnDwIAAACm&#10;TY0hAAAAgCVVe40htUeWh88cAAAA5psaQwAAAABLSjAEAAAAsKQaDoYuwv79Tuh0suH+fjKlRhf7&#10;4X7nftivdaU1Ot6+fu2d7XCcTW7Wcdhu83sCAAAAtEZzwVAa2qyGs6eXIXZjlA5HIXxxq3SkL/RY&#10;eRJeXb4KT1ay8TaJr/9BCC/z135+J7ydTjIEAAAAMJaGgqGLsL+5E9ZeXoaDjWxStPIkPCmOL7Lz&#10;s3CyfiesZqPz+Npj59KDBgAAAGD+NRMMXXwRnp9shUfDgpC0RtF1M7Ptq9o0Wa2g/etmWPfTKkJx&#10;+oNwGE7CzmoyPX1AsQbRoMcV5l01r+obH7UtpY/rbSZ3/ZjMxqOwdbITNq8ffOV4+/px3deRTu2u&#10;+/h6W+Ksi/37V8veeD2FZa/n9el5bXlzthHbnhl0tbFB0wEAAID50lxTsmJtmRuOw/Zqt0ZRt5nV&#10;Xjh9UAxgTsLO2aPuvJdb4WTns+QRG+Hg8mXYCuth7zyZ3lMVKVf2uFFGbcsAx5+FnbWX3cckw83N&#10;idt7Hh4/X70RvmwcZM8VX8/hs97X/SyEo2z7Dx90wmY46i574/UUlk22OexslmxzfG3Pw+P4fqXr&#10;COFZXGjktl9LZvfoH4+Sl2eoaQAAAIBpai4YOjkL59ndGy7ehtNQqFG08iQ83ToJZ1cPWA97H2Qz&#10;Y82bZOm3o4Ka1ASPG7ktA6zeCeuHDwbX1EmthCevusHN6YNCOHTVKXWsAVWUbP/Rk+RRiXT718Pj&#10;h1kHSjdeT2HZQducvrashlV8vgeHyceSLDTWtl/Lw6CyUCiK0w23HwAAAGDaOpexykgN8toO3bXF&#10;pkrdjqdLa6PE5k2rZ+Hp5UHIZ8fmVS8exeVjM6ln4c553ql0cbyBeWHSbUkXTZt6re6chK3+/pT6&#10;pMudPQ2XH7wtPF98nzZDOBqxjSNfT/H9LswreW1F4277IL2fObcV30/vJcBwu7u72T0AgOGUG8bT&#10;UI2hlfDkabcpVE//NRf7YT+Or7wX1sJheJHPS6Y/OxzRJ9GtrIY764UaNccvrmvqDN2WIY/LrDx5&#10;Fc731sNpf9Wk4+S1Xk26CF88Pwnrd1Z7O6VO+2JKF5jASXj+RfYEg/p0yl5b2nysxMBtB4AWiYW6&#10;fAAAGJeyw3iaa0q2cXDVhCrv5LizGcLDNLzYCAfFeWk/OOW1WnpthEdbWdOoQT0ml7oOqtLnexHC&#10;VjZn+LYMedxVc7BOWN1ZC0/zKkS5jffCWd6Eq7Oa9unzKi6z8UHYCzthNU7fPAtr69nyla2HtbPN&#10;7vrTPpLK3r/ua0vesKttTd+3UdsOAC2hQAcA3IYfl0ZrqCkZzepvSjYbPvN6xffTewnQS0EOAKiD&#10;MsVgzdUYAgAAAKDVBEO0Tqw5U3UAYPH4ZQ8AqItyxWC1B0NlJ+2GuoeNcBhexa6DSuZNbwAAAADm&#10;mxpDtFbsb2fUAAAAAEyutmCo7KTdsBwDAAAAMJ/UGAIAAABYUoIhWu9i/37odDrZsB2Os+kAADTs&#10;3R+Ev93dTTttvRr+9gfh3Wz2bbz7g79N1/fTtWzCVK2Fn9b4WgDmmWCI1js/OwlbLy/D5WUcDsJG&#10;Nh0AgCn5+g/h1zFI+e0fQ3jn++Hns0lzAGiAYIg5sB7urGZ3AQCYnT//JXyd3QVgMXQuYzUMaJH8&#10;UvjdPfMi7N9fDTsn6aSwvnceXj1Z6Y4kepcFYJHEJibAjMWmZD//fngn1hj6u9+HP6/9NOz++Hvh&#10;6z/8Ovzd6Vp3XrZoCH8Mv939h3CaLZNLl/39n9P7sfnYz79//Yjoj7/dDf8QCutNls2XS+edJgvl&#10;29F9yPU6+6anNZvidvZPz7ctG+s2Jftx+F6+fDY1NWT7B87L35c//jGE732v+7xl6wZmStminBpD&#10;tNxKePIqb0b2MqztbIb9i2xWQQyIFnkAAJip2HwsNiWLocgff3sdlKS+Dn/4dex/qBAKJcvEE7Bf&#10;/+Hr5KE/7/YjlMxLQ6FsXmyVNpZiOBW3IRm6z78WfhqnZ+vb/fUfwtc3mrkVti2bMtSI7R84L/PO&#10;t/8Snmfz4nv2+Ad6MALaTzDEHNkIj7ZOwvMvbiZDscbQog4AADNXCGV20yo8BV+fhdO8Qs1fdWvT&#10;/PFfusv8+fQsbXr2vb9auznvL+M1Snt37U5aA+frs9O+mj1/FdI1fu/H3e3qqSGUKWzbOCptf2Fe&#10;Lt/GfN473xYMAe0nGGLurL133ZRskagZBAAw2F/+3JvwvPvut9Pb2JwrDYYGBVcADCUYYn5c7Idn&#10;hzqiBgBoq9N/6bYP+/a73ZoyeW2fWMsmryHUnfduWLtzo37PVQ2bd799Pe+qZs5/7r20/FWtnO//&#10;l3BVZ2ftB+E2rbeGbf+webl37qyl21g2D6Ctxup8erejgyYG272sd//Ia85098zjsN15EA7TKSG9&#10;bP1B4Xr1vcvOt/hayl7HoOkAiy7+8g/MWH/n09nk1KB5eV88mWLnzWs/3Q2FWaluB9Pvhh/87c9D&#10;3i/1119/Hd55Z4LOp0PsU+jvwu/DkO1OZZ1PZ2NRf0fSueL2D5zXNz0V+yJSewlaRdminGCIW2s2&#10;GBpOMASwuBTegLmRBUM9IRLQOsoW5SoFQ3UHALRT/LzH+ayb2i8EQ70EQ8CyUngD5oZgCOaCskU5&#10;fQwBAAAALKnKwVBamyQboEmxpsyoAQAAZu70H9KaCGoLAfOoejCUNRsaq/nQ8XZy8t7Jhu1wHKdd&#10;7If7nfth/yJdoiaxg+K615krrjvez19Pd7g/4EmPt5P52+krvuFi/37POgYtl75/g+ZFZe9l+p5n&#10;73WZwmcyaNsBAACA5dBcU7IYWjwI4eXlZYjdGF2e3wlvY1qx8iS8unwVnqx0F5ueusKj9bB3nr2m&#10;y5dhbWf1ZngTL6t+uhW2Tp/deL4YCq3urF2/L8nwMjwoCYAuwv6z07D3QeESXP163stk+fud0HkR&#10;wlY6s0zyHlx9JnHbNxsK024n2bzKAwAAAFDdRJ1Pp03J+moM3ZgWa6Y8uxPOXz0JzWdAMfR5Fu6c&#10;DwucxlmmTPFxJeuIAdjqWXh6eRDyCCeGP5vhKPm3md6+yhcuWbYrhjqbIRz1rfez98Kr4rXZxxK3&#10;8UV4dOM5EvEzefEoXGbrzLfzavsyZZ9vmf79gtvpdMpDrkHTARbdoA4idRwJAAyjDFFNLTWGSoOE&#10;jUdh62QnbN6okhKDi2LTrOT+cWwS1W3eFCvOFJtaXTd3Kj4u6h+/ljbjyh7frYkTl30QDsNJ2FnN&#10;pyVi+JIvV2x+VZh+f/9tNnGAlYfh8fpheHH94PDF8xAeP1xJZj0O4fkXyZTM+Vk42Xp0M7AJK+G9&#10;tZNk0esXc5GsZO3R9ZI3X1M6deB7cCWGQff30224eHsa1u+sdqcnVt5bCydn59nYTennOmAAAAAA&#10;5t9EnU/335bXGNkIB5fn4fHz1TTMuNFS6spJ2HkWwtHlZbh8uRUOH3TSWixpM6tk/GTns+vAZkwb&#10;B3kzrZdh6zA254rbktzPm4GlNWaOw/bq8/A4bxb2MoRnacISp++EtZfd6UfheThM1zqmiy+SRzwO&#10;D2MlnBgaJWN53hODmUFW76xn96Lj8NnOWijkQiWvKZvRoEE1gdQQAgAAgMUwUefTV8PAUCi3Ep68&#10;ugyX53vh9MGgcGg97B1lzc1iLaNkPNa2SaXjp+Ft1RDkqoPlWEtogIu3yZqzGkRx2QeH3dozcfr6&#10;Xsi79ll58nRInz259ZBXxIk1fZIXkDWfWwmx0tDOZ90XHmvojOX4RTjd+6C3ZtE4r6nMxkG4vEVz&#10;vv7Pd/jnDQAAAMyTiZuS5aFQepvVHhpo5Uk42lsPh9ftrZoTm4FddbB8HpKnHWKrpxPovO+dSmIN&#10;oZO18F6avMSaPifhJHZInYY4nbCajCcvvFvrafVOWM/v97hufhbvx06nr8KxqNJrGqy/6Vh/07JB&#10;8jBIKAQAAACLZaJgqCcUirfZ/R7H+4XmTjH4OBkrhBhsNdxZPwlXucbxi/KaM7Efn/U7ydKJNLRJ&#10;p9608l5YS9bQbT5WEKef7ISskk+42H82pIZO3uws6+g5btP6Xjgvhk1pkJP1QbTyJDzdOgwPsj5/&#10;umLH06thZ+1pt+PpuM35/dy4r6lMoY+h3mAqhlh5GDVa46HQbqe+AQAAABjLRH0MjRUSbLwXzvJm&#10;Wp0YfLy8cfWralbCk6fdPojSdQ66LPvGB2Ev7ITVuMzmWVi7ql2zER5tFTuf3ggH53shmXBVu+dq&#10;etbXUZy2GR73PU+h+Vl6hbLLkFc0On5xGNavmpHlYnOy69pSsa+g88fPu9uXDsl7c7J+dVn6/k6n&#10;UwNfU0Xx8vYvQ3iQPm+sglT1Cm0AAADAIpnocvW5Ykg0dmDETbGp2OpOSCsCxRpHU7nE/2DjfpaD&#10;9ouJ5DV9dm9xXfY61jFDnWTzy47GQdMBFp1LzQIAk1CGqEYwxA2CodkQDLVfvs9Hcb83bjw3zjjV&#10;KdQBAJNQhqhm4s6no7zgmw4KvcASyL/r8pN+48bT2xHjAADQVreqMcRiip/3OJ91rftFWW2f2HF2&#10;ejW2rHPvKJ3W7Q58fe+8t98qNYZomO9CqrLP3I5f+wCASShDVFMpGIIy9QdD+ZXatsLWYQiProKh&#10;47DdeZGNx/ux8+9CB9qCIRo2bmgKRfabySnUAQCTUIao5lZNyaAZK+HJq8twefAoG88cvwiHW4+y&#10;kGgjfLAXwvMvri/8D9MgKKcK+wsAAG03Vo0huvICvl9+G1Ba26dYQyhevO1+2AxH183HYrOyF4/C&#10;5UHW0EyNIRqm5geTsN9Mzq99AMAklCGqUWOoAgX7OREDokED3JIaIFRhfwEAoO0EQxUo4M+JWGOo&#10;bIAaCIipwv4CAEDbCYYqUMCfrZX31sLJ2Xk2FsLF29Owfmc1G4PpEBBThf0FAIC2EwxVoIA/Y6t3&#10;wvrhi3CcjhyHz3ZCePywcLl6mAIBMVXYXwAAaDvBUAUK+DO28iS8ehnCg04ndDoPQnhZuFQ9TImA&#10;mCrsLwAAtJ1gqAIF/GnbCAfZFcmubByEeCG9OOQXI4NpEhBThf0FAIC2EwxVoIAPCIipwv4CAEDb&#10;dS5j1QvGkhfwBUQNyC8lf5urh41aR3rJ+vbu7p1k88qOxkHTmb74HeD4pyr7zeQ6u7d73y5v+XgA&#10;oF2UDZqhxlAFCvZTkIY3Ew4wBWqAUMUy7y+do6N0AACg3dQYqkCNoQbVGeyoMURD1PxgEsP2m/ff&#10;/352bzZ+97s/ZPfqk4dBB7/6WXq7/YvfpLeXm5vpbRX5r4KXu++nt+Pq7P4uvfWrIMtuEb9jgOXW&#10;trLBonzPCoYqcmI4xwRD3JJwmKpG7TOxMPG73/2PbGy63n//v4d//PF/y8bqkwdC4U33Jtzt3uQB&#10;USX/+3+nN5MW/sJ/+A/dW1hSP/rt/1y47xhgyQ0pG1yHP4Pn1V02mPX3rGBoBpwUzjnBELckGGYS&#10;w/abWQdD7/+ff87GapaFQlvJl9dh/BLLwqGqtn/0cXobC3hXBboRisse/OMn6S0sq9/9+/+0mN8x&#10;wNIqlg2K+ssJg+bXXTaY9fesYGhKOrFAO0M+nhrNKBiyD12b9/diXsJh+1x7tL3GUCxMpMFNIoY4&#10;UZvG+6uLjwqH+peL1cXr3J7IuPFoXsZnHj7/YzcYquv1GDceGV/u8e2PbwZDg8oHZcvkTcnq2p7f&#10;/UgwtBTiCdZBdn/atpPBx1OjGQZD9qGueX4viif4ba85ZJ9rl6ZqDMXCQHSbx0/rpC2K06o+vqwf&#10;gSqFv4NPur8Kjvt8xo1HizQ+6xOW+B1T5+uJjBuPjC/veNt+NBqnLJeX2XJly4+zTL/4GMHQlBRP&#10;sPIdIcp3hqh/B4nKplUVT7A+Tv7l8hPSnPHxx+P9ZCTe6Zk26fqiccc/Sf61YR+q6/XkJhlfpOOp&#10;323XV+f4rPc5f1au5Z9J/HzKVAmGun/8r5ftH4/Kpg0Sl226KdmVGpqSFfUXAgfN15SMZTeqiUP8&#10;Hhhm3O+TMo1+xwBLq23NzMdtStb/fVt8zLB5w8THCYampP9ENj9hyu+PO20S+YnsbU4QI+PZ/UKN&#10;obrXP2y8/yR9nP2lbNok8pP0Ol/PbcZn/V4sy/E06+8tf1Z6xc8nfi5lqtYY6hYAusvnhYjieNV1&#10;zXPn09e//A2ep/Nplt04naKWfXdU/T4p09R3DLDkWnZhiiqdT8fvxaL4uLJp4+p+VwuGpmKcE6yi&#10;YSdY+bKjlsnvO8GqWQuakpV91vG2KJ9Wtk/ky45aJr/ftn1ont+LYvgSDTrRbwP7XHvk+01dwVCU&#10;n7Dlt8VpVdRZmCiKl6uP4dDW62zfuddJQyGXq4fpG7eJQ/8yk3yn9GvqOwZYbm28XH2V78v43TjI&#10;LMty/ya75RbiCVF+UjRKXC4/ieo/4SqeXLFc4uc+7mef7y/5bXHaIuxDcfvHfQ35685vi9Pqfi+K&#10;J/ZtDoXGFd+bcd+f/D3Nb4vT6n6fF00T+0qx0JAXLm57AteUuvaNWJirMgDji98f8bukOLT1OwUg&#10;V/b3f9jQFoO+X2f9vSsYapATJm7LPnStDe9FPMlfhFBoGPtcvfprmk2q/6QtDlHZCV1b2I8AAOaD&#10;YKiieNI06sQpzsuXyZcfJl82X57Flu8T9iHvxbTk75v3efrqDBPzX5KKtzEI6p/eJrfdN2L3kmVD&#10;rAY+zgCLIDbHnHQYR/49UhzaFDIDFJX9vS8bysoPcZi1Qd+vs/7e1cfQCMW+OqZNXx01c7n6mfNe&#10;TMes3+eDCa9AtYzGvZJFmWIoNInu49vdx9BuUrArM2g6LKJ4DF0dT8n3e5SHrqPGx+1jqEwxIBp2&#10;f5CmvmMAxjGtMkSVPob6v2+L36e5cdcV1fk9KxgaIZ5gzeotmuVzL6QZBkP2oS7vxXTM+n2OodS4&#10;Jy3LPn7bzqej/P5k62k2GEpf790gGIJbyIOhSb5vfvej212uPlf2nZPfH6Sp7xiAcbQtGOr/vi0+&#10;Zti8Yer8nhUMjeBEdoHEYGgGOp/MrqZK2/Yhx9N0VH2tg5af5D0rPmaSk5homcZHnbT16xYAussX&#10;70f946PUWZgoyoOh4uXqBUMwubRJWOF4quI2tRJvq6nvGIBxtCkYit+HRWXLj7NMvzq/ZwVDI8zy&#10;ZHKWz0197EPXitvTSf5Fl8m/aVim46nKa43Lfvjhh+HTTz/tecyg6aPEx2lKNr4qJ23dP/7Xy+YF&#10;iP5p1dbXbDAUQzBNyeB28mAoP57yZmXjmKRWYl2a+o4BGEebgqGm1Pk9Kxgaof8EqzjevR/vXd5Y&#10;rg5NrJPpG/U5xvlR/35WpmyZUetu0z5U3J48GMo1HRC17b1o0rivNS4Xw5+f/OQn4d69ez2PifNe&#10;v34dPv/880rh0DK9z3VYxJM2fQxBvYphkGAIYDyCoWpclayieMITT3yKnAgxqbJ9qTst2Z/Sfar3&#10;9nr+tf7xeRWDov6wiObE/SYPhe7evXvjOyyOx+lxflxuUfazWajrkvXzKG8+B9ye4wmApqgxNEI8&#10;GRr0FnXnxXvNvIXDnpv5MehzLD3RjsvFyXHxYbfd/3oMeo427UPF7RkVAtVdg2iZjqdRr/Wjjz5K&#10;awH1Kz6mbP+MAdEvf/nLbKzcMr3P48hDoUGXrB/nV6b4a1BV4/xy1XSNIX0MQT3ypmSp5HiapMZQ&#10;2fdI0989TX3HAIyjTTWG5qEsp8ZQRfGkJx/yc5/iNJhY3KHiLhT3q1G33f8WWucwOaaSgfrFUCg2&#10;E0sDnGSI98PBQc93Wdn8+LgYKjG+QYFQVbFwkA/jjOcmKYjUKe9oG7i92x5Pk3xP9D9m1DgA5fq/&#10;L0eN56ZVlhMMVZSdJ6VD7npaYSKMEPeXq30m3o4Kg/pvu//1rmcRHHaHy63kdSUDzYjNxOKu9PrN&#10;m3Avuf86GaJYKygaNJ9qZt2MLBYuZhUOCYWgPk0eT7P8ngBguGl9RwuGKov9vBRvo/jHWgGYW0j3&#10;peS/dKca83bRdjmB0FTFPekq9Mlui0bNZzx11Ri6jVme9OkTBerT5PEkHAJor2l8RwuGJqBmEHW5&#10;bn7Y7ZelytANiYrrmFMCoanL95+e0CcZz/sQSmsNDZnP+KrWGIp/9PuHSZStY9J1TUooBPVp4nhq&#10;w/cEwKLp/26d9Hu1bB2TrmscgiFokTzkyft5ye+X3c69CoFQ8f2IBvU/pF+i8V2FP/fupbfF0Kcn&#10;HCqZz/iq1hiKvwj1D5MoW8ek67qN2zd/+aR02N3tjDXAIqm7OVlbvicAqij7e182lJUfukOz+r9b&#10;J/1eLVvHpOsah2DoFtJf3Ye05+l04pnveKosy+Lr7ltdxfuLZNwaQjEQiu9B/j7E4Cd/bDEEGjSd&#10;cnn4kw/9oc+o+YynDZeqj78uNVmQGEQfQ1Cfpo+nWX1PADDaNL6jBUMNmSToEQ6R66kdU7hPN1DK&#10;5SFQHgrlhEPjiWFPPpQZNZ/RZt3H0KxP9upq/rK7+7rSAIuoqeaZQiFgHpX9/R82zKtpfUd3Lhe1&#10;OkJN8toKVdw24Lm83EpvJ3lu2mfY51gMfarvZ6Mf27Z9aJLtqes1tO29aFLpa02mpaq+BxUft0zv&#10;8zjyGkODAqL33//+yD/2sUBQ1TgFiG5B4w/ZWH06R0fh4Fc/C+FNNuFuCNu/+E243NzMJoyvWxW8&#10;W/irYnf3XnZrX2T+Hd5LjoPC8bT1evz9Ov+OKfseafq7p6nvGGC5DSsbXP/9Hzav3rLBopTlBEMj&#10;THqSk4dDecgzStnyTrAWw6jPMc5PPvl4Lx0fW1znGOtu0z40yfaUPaYYvsZjZtD4sh5P+WuNt9GN&#10;V114H/JlylR9XP6cy/I+jyuGQ7cJhprS1ElbMRiKzV/iSW0dwVBeoBuluKxgiEWQB0P58TRJMDQL&#10;giGgCYOCof5ywqD5swiGmiIYmqLbnOTEk9MqwVD/sk6wFsOozzE9wY7z43dcXKzsNh8pmT5q3W3a&#10;h6psT/q+ZPofkx8vo26L2vZeNKnntebv44Dxge/LhI9bpvd5HHXUGGpKLEzcvfvP2Vg9YmErD4by&#10;k9diMJQX5qrKC3ejwqFxl4N5EY+pYhiU3x/3WHrz5j8t1HcMQK4Y/Az6uz/OMrc16+9ZwdCUzPIk&#10;xwnWYhjnc4zLJAsld5KRuOg4t8l/46y3TfvQJNvT/5gY+kR5AJQrGy+q670oFsbbWhuh57Um99Pd&#10;pvjak2mpZNrA92XCx9X1Pi+SNtcY+sd/7J605R9Z4SNOVR1P7vUEQ2mfKIWmZHH/SJcac3272ds2&#10;aeHvk+ziI+M+n/HurfHubRvG4/dpHgblx1M3JEq+o8d4/I9+NNsTlvgdM2z7IuPdW+PdW+PdW+Pd&#10;27Lx/rLBqMCnf7n4+Dq35/33BUNLYZKTnOLJaZSfoFaf7gRrEYz7OaYnTHG5+EUTFx92m/w37jrb&#10;tA9NdjzV8xrqWE8MhfITzejjj+O09ry/uavXmtym48lw47U3MS/Rtn1u1pa5xlBZH0O3rTGU6y8E&#10;jpoP8yqvMdTfx5AaQ8Cyi3/7x/17X2XZqtQYWhKTncheN2O53f1OeuLJfItBwrj7UPzMu5Ll40PS&#10;s+/ibXd+lfW1aR+q8l7kBh6D8b0oTh8xXsd70d3+7v24+qiNx2j/+1z6HmYvIP7fMy9/Ycm0Ye/9&#10;jcdlBj5mieljqJ4+hvpd//I3bJ59kfmXB0P6GAKIf9sHlw2GaapssCjfs4KhESY5ybldGFS8H587&#10;vZvc794a797O03i8X30fylbQZ5L15NsQlW1fNK3xaLLX0PeYuMI4bdRtQR3HUxSnDRqvur4mx4vv&#10;Wel7mEnnZfevZMtWetwYj1lG49QYmqUmg6H85LWpYGgYwRCLpBgGTRIMzZJgCKhbG4OhWRIMTUnV&#10;k5wY7ETFoKdo3OlxPD63GkPzb5JaMnVp2z406XsRX0eUPjbeL65j1Himjvcibn8u35R5qTE0zNWS&#10;fe/bWI8recys9ve2GlZjaBEN62OoqnGbywwiGGIR5GFQbx9DAMtJ2aAZgqERZnmS4wRrMdiHrs37&#10;exH/EBXDoRgKtfGPi32uPUbVGFpEw/oYqkrhD66bkqUEQ8CSUzZohmBohHiSM0s+nvlnH7q2CO9F&#10;/GMUr2bQHdp5fNrn2mVZawzV08dQ+fs2aDosojwYmqSPIYBlpQxRzb/JbhdGPB+qc0hOcWY6lG3T&#10;bYZlV/aeND2Ufa7THMq2qelhkBgYzHKoS9lr7H8PZjn07wPTHsq2aVbDrOU1hpZRPIkF6uF4AqBJ&#10;CxcMRfFvp+HmQFfZe2Oob1hmZe+HYXZDGyxTTaEyaZ8oQC0cTwA0ZSGDIQZry6/oLLZF38/aEjow&#10;2qz3xWWuMeQkFurjeAKgSYKhJeOElmmwn9EWs94Xl73GkOYvUB/HEwBNEQwBVOSHW8aljyGgDo4n&#10;AJq0NMHQ8XYndLaPs7HccdjubCf/94rL3t+/yMYyx9slj+8X13c/9D+UFoufa3KW3x1u7gvNmHQ/&#10;uQj79/NtTYb7+8mU6Lb7nf22SeXfPZNo6HNKj4Hivh+fp7CfJcON78NMfG29L61kG4vfnfnxdrXv&#10;Lj59DElRoS6OJwCashzB0MV+eHa6FbZOn411UrXxaCucnJ1nY13HLw7D1qONbGwcTrZbL9kv7j8I&#10;4eVldtWq8zvh7XSSoeritnZWw9nTwlW2jkL4oq3bu+DG/uG24nfPdGVB44sQtrIp19bD3nm+r70M&#10;azurpeFW/K48fFGYfvE2nIaT8PyL6xd78fY0rN9ZTe4l34kPku/Rl8k6Xz0JK93ZC08fQ0AdHE8A&#10;NGkpgqGLL56H8PiD8MHj0HPCMtDqnbB++KLnF/QXh1uhUi40ZbG8MGhggPOzcLJ+J8RT1tTKk/Ck&#10;lZ9xcgK/uRPWkhPqg+L2zWB7y/avfOCmyt89U7USnry6DJcHj7LxQTbCwfle33diJn5Xnr69qv0T&#10;X+/a3l4IV8H6RUjfgod5DLQe0oxoiehjSPMXqIvjCYCmLEEwdH1isvIwPTu7OokZaOVheLx+GK5+&#10;CD9+EQ63HiWnR5m09sZ1M4ubP6TH2kIPwmE4CTuryTLZAmmTkvxxxQcV1nd/f7+3plHPcw1u6jSo&#10;rKAMMcTGo7B1shM2S6pylH9WWS2w4+vPJM662L9/tex1k5ubyw5qjjPyM774Ijw/qRBMDt0/e5uj&#10;9c6L4nYn827OSNnPupK3aAzDvnuy/WP/uiljcf8Y+F1RNOxzHvadMon+78RcnB6eh27m1X29dx6+&#10;F9auQqTzcHayFt5b6f1O7L7WKsfT/NLHEFAHxxMATVr8YCieVCenLukP1j0nMcOshIeP18Pp2+6C&#10;vc3IkpOZ1W7tjW7zo71w+qD/pGsjHFy+DFt5c4ysmsfGQfaYOO8wb1rSu76jZPsO06WjOC/Z+rxJ&#10;x8sQng05UeovM/SP0y9+Tufh8fPVGyfW5Z9VlJzYPgvhKP08tsLhg07YTD617uezFU52PstOiKPC&#10;ssl+EnY2S07Ox/yMizWbhhq2f8ZQaDU8f3yevba+Gkjp/LRt3dU+WyZ5WI/+cTIjv3uS/ePsUfez&#10;6Nt3Bu9/uWGf87DvlLqthPfWTrIKQufhLH29G+HR1mlIvz6vQvXe78RXT/IaRFWOp/mkjyHVCaEu&#10;jicAmrLwwVC3KcfDrD+LGPgk5+efjT7VuP6F/yK8PS00f0j70CjU3lh5Ep5u5SdGI1x1dBx/Oc/E&#10;9a3vhQ+y9a08eXrd30fWX0da6yg+7sHhjb6P+iXnUz23jJI1p0lPrAvhUNlnlUpObI+y/lFijaNk&#10;/KqZTDqenRCnCssO2k/G/YxPzpLT7jEM2z+zmkdPr07Kez3f7IZGQzKhK8u+n43zukd/9yT7R37g&#10;9+87A/e/zNDPech3yq2UNwO76mcohkBr76Wvd/VOt+ncdf9Cg1Q5nuaTPoaAOjieAGjSggdDx+Gz&#10;nZNwEjtOTU+yOmE1GU/OYkb/Cp3/wn9c+NX/NmLTjquOjs/D3no2faSt686R4zDGWfs4J630SU6s&#10;j5IPJT3BnfizGiYGjNndG0Z8xoOa8dQqOS6Sk/JRwWOR/WyYW3z3NLL/3VIaKsYmYdl4UdbP0HGy&#10;g+c1K9Ng/eyLvv6FlpM+hnxRQF0cTwA0ZbGDofgL9vpeOE9PsPIhnmiNc5Kd/cL/YKfwq39i5b2w&#10;FgqPT07ino3TMXWxo+P0JCud2l3fyU7IKxJc7D+7riGQPdew5mPcwvF+oYlO7B/lpFu7YdBnVVnh&#10;6kxZbZ0b+8lYn/FKePK028ymvx+Z/f79eNj+mQVM5c+1Hh4fvQovw4OF6NelaSN/uL3Nd884+9/Q&#10;z3nId8pE8qZpB9f9rBWlIfpOiF+VV5WD4jYc7oSdQWHSEtHHEFAHxxMATVroYCj2DbReDHVS3f6D&#10;ei6xPED81Xu92LQh1b1CT2x2lNYESPuHKTthiv1sZE2E4tn8xgdhLzl5Wo2P2TwLa1e1AJL1ZX1r&#10;xPVtJqdY180+us+VrOSq1sHAjmipbuO9cBY/n/S9XQ07ay+7fZ8M/KyqWg9rZ5vd9Q88sR7zM944&#10;uGrudrXcZggPb6xw2P4Zm81llx7P1tH/VBsHWZ9L9/eDeGhyt/ruGWv/G/Y5D/tOGVeheWPnWbhz&#10;3t8fVVH3dSUvuFCzMn7/JTfFTvuXlD6GNH+BujieAGhK5zL+lL1A4t/MuX5FsRnJ6ll4ejng1/lb&#10;yN+buX+PbmF6r/04bKcn1K/CgC59Ftai72e7u51kiLdxuH6BrX29DX6ntF0b9sW8xtAyBUSdo6Nw&#10;8KufhfAmm3A3hO1f/CZcbm5mE8a3Gw+0EoOmwyI6vJd8iRWOp63XC/jHFaBmyhDVLP5VyebM8Wc7&#10;181IAG5pUb9TYtgzaGgTfQw5gYW6OJ4AaIpgaObiJcLzJhud8OBwK7x8lV2lB2iltoUPvZbjO2XQ&#10;+VHbzpv0MQTUwfEEQJMEQzOXXS49+YPfHZavucdi2ggHl8vXjIw2WJ7vlP7zpP7xNtDHUKtTVJgr&#10;jieacLzd3+dk7A7hfuECLYnj7fr7OY3rjD9iTb1fy94f0K6fv+R11yy+1/nzutgLbbOQwVByrBlK&#10;BrrK3htDfcMyaGMAsazyz6Ktn8ky1xhyEgv1cTzRlI1HW70Xxrh4G06LV9ZNXLw97V65tzbHYfvB&#10;Ydh6eRkup1mrOfa72FkNZ08LP6AdhfBFbZnXkHApee63j/LnjReD2Ww0hIKqFi4YiicH+QlCft9w&#10;PSy74vtQfF8M9Q4wTW3e5/Qx5AsB6uJ4ohGrd8L66durWjsXXzwPa3t7IZyd51NCMqnvKs11WA+1&#10;Zk0jXYT9zXiV4L4rra48CU+mUbW653lWw52Jr3oMzVjopmTFWgyG64GusvfGUN+wyKq/vvgLUqek&#10;GnbZL0uzq+Lcrda9nTxTQV7VOx365jGSPoaAOjieaMzKw/A4PA/dCkLdEOjOw/fC2uGL7G/+eTg7&#10;WQvvZblQsTlUt1zTLbf0FHFi2SEvv6S1dIrliFieeRAOw0nYWS00qepZrri+bvlne/t+4fFJeej4&#10;evm47MV+nN8dL22mdfFFeH6yFR6NCoHOr9dbXM/N151OLWxbnHf9uoY3vet9T6ENFjYYin8/DYOH&#10;ZVf2nhjqHyhaD+unD/ra8fdpvIrzIFkY9SI5+cimpOL2PAjhZb4t53fC28a3ZbHoY2jBU2KYIscT&#10;zVgJ762dZBWEzsNZeBwermyER1un4W3MRY5fhMOtR1f9FW4c5GWUl2Hr8FnYv1gJT572Nkc7fnEY&#10;tp7GJmLHYXv1eXh8nj3mZQjP9lfDQXxsUi7aS6a/SjvkjMt1a/N0yxt74fRB8cewk3B65yiZl/eb&#10;eBJ2noVwlK4zee4HnbAZ4vzu+MnOZ8kaS4y8Smvveovrufm6sxlX25bNy17XZU+1pF7H2w/C6d4H&#10;+pWlVXQ+DVBR8rd/Io+fJgWdZ4M6WZxlFeesw+qDR9l45vys91L306puvUD0MQTUwfFEk676GYoh&#10;0Np7aZ8/q3dC2s/Qjf6FrmoSx9oxmY1HYeuqhtFxeHG6Fz6I5YWsv6K0Bk18zIPDcHLVRK0gXa5Q&#10;mycpbzzdysOqaL2vKdt62DvK+iaKz12cn45noVa/k7NQ8uwF/estrKfsdaf6t22Y7g9xz+6cZ4EY&#10;tIdgCGBaVpOCztpO2JxyFef9/evmYJWughELRSfl2zv0+caq3n1z2UrbNif0MaTqINTF8URjsn6G&#10;jt+ehq2sILLy8HEIZ1/09i/UU5P4POxd9ZOzET7YOw3Pkr/jF/vPwunjh91wJbV1XfM4DkNq0jQq&#10;NplbPwzFfrbHNvB1VxFDoc1YHUkoRCsJhgAq6tzih9uNgyFXomioivPO2aPuvGHVq0tthIOkAPT4&#10;+epVyJMb+nxjV+8uLHu+F8ICXqFDH0NAHRxPNCrtZ2gnPNgJ1x1Cr8R+hnbCTrEvnGJN4vQHrXRq&#10;Kg2Snn8WPnu+Fp7mwUdcRzhMA6OhsuWuQpuL/fDscIwfyyrJmrwl5ZKeZv3Jc+2PKhgNed1jO/4s&#10;7Kw9DTIh2kowBDBVG+Hg5VrY+aykFNJQFee9tD53Ylj16oGyZmZpe/9CYWrY841dvbuw7I1q44tB&#10;H0Oav0BdHE80ZyU8fLye/FmO/Qtlk5LyyqPY8WChf6Gw8UHYCzthNf793zwLa8WaM2m4dBgO1wrL&#10;xzJP+sNP9wemdOhJZXLd5WI5I10m7Zco70+oRhsHV+WZq+3ZDOHhqCca9rp7xPcsazrX9zpjk7xw&#10;+OD6eZNhEWtKM78EQwAV3fqH21jA6O+IeuZVnEdYeRKOkhWnfRA08nwXIZaZFo0+hoA6OJ5o2sqT&#10;V+HyVfZjTSatHdzb8WH3x6L49//VQTh49apQAybvr7AvZUnKD6/S8kI2pPNjjeTiYxM9yxXn9S9b&#10;dbxP//ZcveZh6xn0um8+11WN6r73IX1/i8+bDJqU0SaCIYCpSwoYR/EXq2Jtm2TaLKs4lzlOnvvq&#10;x6x4CduTbgeUtT3fSdqxZWrcPpbmjD6GNH+BujieAGiKYAigolp+uM1q4PRovIpzRRvvhbP8SiKd&#10;1bCz9rL761Ztz7ce1s42u+tPL1PbQLXxGdPHEFAHxxMATepcxnpsAIxld7cTPvkkhI8/jvevvz47&#10;nRqamC2VeFWyZ+HO+ZDq3reUfyaz/mxiOLRMNYc6R0fh4Fc/C1uvL7vNX+6GsP2L34TLzc1sifHt&#10;7pa/b4OmwyI6vNfpOZ7ifQCGU4aoRjAEUEEMhuLfk+5w/fUpGKpqOYKhvMbQMgZD4U02QTAEtxKD&#10;oeLxJBiiLum+1UL2ceqgDFGNpmQA0BB9DCncQ10cTzQhhjBtGoDZEAwBVBRroHBbI64asiD0MQTU&#10;wfEEQJMEQwA1iYGRoT1DGyx7jSGX2Ib6OJ5oUmxWNssBmC19DAFUMKiPoVwst/tWbZdZfib6GEro&#10;YwhuJT1p1scQDYj7Vr4/xfs/fP6n9P60ffn4uz3bYR+nDsoQ1agxBFCzGEQY2jPMkj6GFO6hLo4n&#10;puGbb74JX3311VSGzz//PGxvb2fPDMySGkMAFQy6XD2UWeYaQ8Vff9UYgsn11+pQm4K69O9bscZQ&#10;DIbu3buXTvunf/qn9Pav//qvww9/+MP0fh0+/PDD9PbNmzfhyy+/DD/55kv7OLVThqhGjSEAaIg+&#10;hmZcZQsWiOOJaYmBUBxiIJSPRzHEue1wcHCQrgtoF8EQQEXqWTKuZb4qmZNYqI/jiWmLoVAeCAGL&#10;TzAEAA3Rx5AUFerieGJa8ppC+S2w+ARDABX54ZZxLXONISexUB/HE9OUNyUbp8ZQ3l3t69ev076D&#10;fvnLX6bjwHwRDAFAQ/QxJEWFujieaLPYYfWnn34aPvroo2wKME8EQwAV+eGWceljCKiD44m2U2MI&#10;5ptgCAAaoo8hKSrUxfFEW8XmZGoMwXwTDAFU5IdbxqWPIaAOjifmgVpDML8EQwDQEH0MSVGhLo4n&#10;mtIp2beKVyQbdHWyWFOo+Fi1hmB+CYYAKvLDLePSxxBwG4f3usdR8XjKp0Gdtt9kdxL9QVDZ1cmK&#10;oVC87b86WeSKZTA/OskB6xQHYEy7u51kiLdx8PXJaDEcWqaaQ52jo3Dwq5+FkJxkxOYv8SR2+xe/&#10;CZebm9kS49uNB1qJQdNh0aQhUHbCnh5P8UT8bncc6rD1uhvw5EFPDHG++eabNBwqBkKxJlBxPF/2&#10;888/D9/61rfSWkL5OqLi/aI//elP4auvvkrvv3nzJnz55ZfhJ998mW5HFPf5/D7chjJENYIhgApi&#10;MPTJJyF8/HG87+uT4fIaQ8sYDBUL+YIhqK4/FIrymkPGjUe3Hs9CmDwYiuL9GACVBUMxxBkmD4Py&#10;2/7gKBIMMS3KENVoSgYADdHHUPckBJhc/0l9rnIIYDy9Nd473i+GOv2h0LiKoVCkzyGYH2oMAVSg&#10;KRlVLHONobymQ2z2osYQTKZYa+iKpmTUaFCNoX7j1BiK8mCorLZQpMYQ06IMUY1gCKACwRBV6WNI&#10;UzKYVBoMRYWgNXLiTB3yEKZY0yfvY6jfuMHQKIIhpkUZohpNyQAqSspNMJZlvipZ3lwBmFx+ghyP&#10;p/yYctJME2IoFEOb3KBL1AOLSTAEAA3Rx5AUFerieKJJB4UminkfQ8IhWB6CIYCKVIRgXMtcY8hJ&#10;LNTH8USTRvUskgdEsUbRbQegnQRDANCQZa8xpDkZ1MfxxLT0X64+3n744Ydp30Df/e5309tBw6D5&#10;xelA+wiGACrywy3j0scQUAfHE9PWf2WyvNZQPn1QM7NJHwfMlmAIABqijyEpKtTF8cSs5LWH8lCn&#10;f3yQ/vnjPg6YPsEQQEV+uGVc+hgC6uB4Yh711x4C2kswBAAN0ceQFBXq4nhiVmLA89VHf51euazs&#10;dtiQL1OsLSQwgvYRDAFU5IdbxqWPIaAOjifaYOv15URDlIdBQiFoJ8EQADREH0NSVKiL44lp+Oij&#10;j8Knn356Y+h3eK/a/li2zi+//DKbC8yaYAigIj/cMi59DAF1cDwxDf/23/7b8L/+1/8qHYpiKBRr&#10;AhXDoVFBUdk68wGYPcEQADREH0NSVKiL44k2yEOhKA+H+oOiUSER0D6CIYCK/HDLuPQxBNTB8cQ0&#10;HP/X7wwccnkolIvj/UFR/zJR2TrzAZg9wRAANEQfQ1JUqIvjiSblAc+wYRxly/Wvp2wAZkswBFCR&#10;H24Zlz6GgDo4ngBoUucykd0HYITd3U4yxNs4+PpktBgOLVPNoc7RUTj41c9CeBPS5i+xWcH2L34T&#10;Ljc3syXGtxsPtBKDpsMiSvtrKRxPaldQl7b2BWQfpw7KENUIhgAqiMHQJ5+E8PHH8b6vT4bLawwt&#10;YzCUF+wFQ3A7xTBIMAQwHmWIajQlA4CG6GNI8xeoi+MJgKYIhgAqUs+SceljCKiD4wmAJgmGAKAh&#10;y15jyCW2oT6OJwCaIhgCqMgPt4xrmWsMOYmF+jieAGiSYAgAGqKPISkq1MXxBEBTBEMAFfnhlnHp&#10;Ywiog+MJgCYJhgCgIfoYkqJCXRxPADRFMARQkR9uGZc+hoA6OJ4AaJJgCAAaoo8hKSrUxfEEQFME&#10;QwAV+eGWceljCKiD4wmAJgmGAKAh+hiSokJdHE8ANEUwBFCRH24Zlz6GgDo4ngBokmAIABqijyEp&#10;KtTF8QRAUwRDABX54ZZx6WMIqIPjCYAmCYYAoCH6GJKiQl0cTwA0RTAEUJEfbhmXPoaAOjieAGiS&#10;YAgAGqKPISkq1MXxBEBTOpeJ7D4AI+zudpIh3sbB1yfD5TWGlikg6hwdhYNf/SyEN9mEuyFs/+I3&#10;4XJzM5swvtvWuFr2YI7FcHiv03M8bb32twdYXsoGzVBjCAAaoo8hJ7BQF8cTAE1RYwigglhj6JNP&#10;Qvj443jf1yfDLXONobxWQ6ztcNsaQ7uX76e349rt/K5761dBFkA8horHkxpDwDJTNmiGGkMA0JBl&#10;L3zoE2W5dZLPf5bDonE8AQwXw588AJqWsr8/0xzqosYQQAX6GKKKZa4xVGcfQ/FXwXELesVl/So4&#10;W7HAepDdn7btZFiUIq4+hgCuDaox1F9OGDS/7rLBovytEwwBVCAYoqq8ABPFwsiijxeDodgnSn9T&#10;sirry+WFu1HhUP9y42yv8ebGP0n+5YXlYv84xZov+fRR06rKC8t1vp5ZjEd5MJQfTzEYisvVsX7j&#10;xnPGjc/TeFQMfgaVDwYtU+f2tOFvXR00JQOo6Bbf3yyZvNAQCxDp7YKPFxULR7nbrC/q//WvqGxe&#10;1eczXu94v1j4jUO+b8TbcaZNqu7XM6vxqOy9qGv9xo2nt8a7t8a7ty0fLxr2o9HAwKjB7Rnn71rZ&#10;tFlTYwigAp1Pw3DFzqdjgaeupmRF/QW9QfPLCmxMT7F6fV4ILt7vLwzn0/qXy+9Ho5bJ7y9aU7Li&#10;8aQpGbDMimWDYaFQUXHZussGi/K3To0hgIpq+v6FhZYXWppQDIL6QyHmS9xPxt1X4nJ5gbi/8Fws&#10;KC+iRX5tAJNKA58xhlmL3+Hjfo/nf9fy2+K0Jv/WCYYAgEbkBZomtKWwRzOaLPzOqyaPJwCmr01/&#10;6wRDABU5V4HR6jyJjdW/qwy0U9wnRhWC819F89tR+1G+bL78olrk1wYwibK//8OGacn/ds3b3zp9&#10;DAFUoI8hGK6JPoYmpY+h2Zr1JXwPkn1vUehjCKCrbWUDl6sHWEIuVw/DFS9Xn7pNMBQPtBKDptMu&#10;sbA8q2JmXlDPf1lNQ5XEvI8LhgDGM60yxKz/1tX13JqSAQCNyE9qYRyxgFtm0PRRbhvCtHUcAOqm&#10;xhBABZqSwXDFpmRRvNS2GkPLqcovmXHZDz/8MHz66ac9jxk0fZT4uEVqSlakxhDAaDOpMdTN8Qc6&#10;TBaoM+Sv8nd2FMEQQAWCIRiu1j6GBENzbdwCax7+/OQnPwn37t27EQy9fv06fP7555XCoToLywDM&#10;n9kFQ4PTocNkaGswpCkZQEXONWC0vPkLDFMMhe7evXujgBvH4/Q4Py4XlwcA6iUYAgAaoU8Uhvno&#10;o4/S21gTKNYUiqFPf/CTT4vz43JR/jgAoB6CIYCK/GANowmFGCUGPbGZWFpLKBni/XBwcBUGxaFs&#10;fnyccAgA6iMYAgAaoTkZo8RmYnEvef3mTbiX3H+dDFFsNhYNmg8A1EcwBFCRihAwmlCIcfSEPtlt&#10;0aj5AMDtCYYAgEZoTsYwaROxTqc39EnGY22hX/7yl91aQ0PmAwD1EAwBVKQiBIwmFGIcV+HPvXs3&#10;Qp+ecKhkPgC0Tbwk/aChKO9LL9c5TMaTod+g6XUTDAEAjdCcjFHy8Ccf+kOfUfMBoDUuuz+MDRui&#10;GAjFWrNpzdk4fpiMbyXjyVAMgQZNb4JgCKCi7DscGEIoxLhi2JMPZUbNB4B5FoOfXB4C5aFQrulw&#10;qHOZx1QAjLS720mGeBsHX5/Qr3N0FA5+9bMQ3nR/NTu81wnbv/hNuNzczJYYXzzebsMxOlv5L6I9&#10;8sCwavGz4uNKnxuAude2ssEkf2/q+htV5986NYYAKsrPT4DB8urSEAuucej58uz7Is2XKRuS/7Kl&#10;EsX7idLlAWDOdDqHV8Ow8aaoMQRQQfyV4pNPQvj4Y7URoExeY2jr9WW3OdndcOsaQ7u7r9Pbce3u&#10;3stuHaOzFEOaq2JmHtgMGO9ZtmjCxw1cHwBzrW1lgyp/b+Kyuf7HxNDn8nJr5G1RnX/r1BgCqMi5&#10;BoymjyH69ewR+RfpGPvJpI8DYLnE8CcPgNoohjhlQU4MfYpGjTdBMAQANKLO5mR5YW/UQAsNCnFG&#10;hTyTPg6ApVMsA8xbeSDWBMprA+X3B403RVMygAqKTcmAXrF6drEpWVTsfHrSDiPz6uKjCnrjLsd0&#10;xO/KYjGztMp7Fu7E/3vm5aFPMm1gVflk+o3HZeJjfE8DLK5iU7JBf/fHWea2+v/WjWPY37X4d+/K&#10;iPE6m5IJhgAqyIOh/Jszfj9Hxru3xru3yzqe3Bvax1AswKRLjbm+ePW/7u1khb94rEbjPp/x7m2d&#10;48Vi5rACbDovu38lW7bS4wqPyeUPzScZ794a794a794a794a7962eby/bDAq8OlfLj6+zu2J96tG&#10;KqV/17orGn1bMOzvY1WCIYAKJq3xAMugWGMoXq4+VQiGbltjKNdfCBw1n9koqzE0zNWSJQXfYdKl&#10;Sx6jxhDA4op/+8f9e19l2aomqTEU5X/b0sfG+8V1jBrPCIYAgFYqBkOxj6FiU7Kq8iCpP/iJrn/5&#10;GzZPEWeW6iywVjXL5wagOcPKBsM0VTZYlL91Op8GAGpXZ8fTZbq//lUrFDJ9sdA6iwEApqXs79A0&#10;hjqpMQQA1GZYH0NV3bbp5jLWGKq5nEhNlLYB6qFs0Aw1hgCA2qWhEDMRQwhDewYAaDs1hgCA2tTb&#10;x1B26ZE+g6bTrTGkZNcuxYzUZwMwHcoQ1agxBADUruk+hmCeOBwAaDPBEADQCM3JAADaTzAEANRO&#10;KNQux9ud0Nk+zsZu4zhsd+6H/YtstC7H26HT2U7WnovP03v1lfsDnjS+tt6XVrKNcf35QulzJeu8&#10;vx/qfhkAMI8EQwBAIzQna4mL/fDsdCtsnT6rP9C5tYuwf78TOi+S/SWbcm097J1fhtgd5uXly7C2&#10;s1oabm082gqHLwrTL96G03ASnn9x/WIv3p6G9Turyb3jsP3gMGy9TNb56klY6c4GgKUmGAIAaicU&#10;ao+LL56H8PiD8MHj0BOWtMNKePLqMlwePMrGB9kIB+d7Yf3wRaFWUWb1Tlg/fXtV+ye+3rW9vRDO&#10;zvMpIX0LHuYx0HpIMyKYiYZq3QHcgmAIAGiE5mRtcB2KrDxMk6FC86nsBHU/a1rV11wrbX6WTR/Y&#10;DO1iP9zPl0mGnsUK8+7v79/+ZHjlYXi8fhiKlYNScXp4HrqZV/f13nn4Xli7CpHOw9nJWnhvJb7e&#10;B+EwnISd1fy1Zu/B8fW2xtdwsX//6jUNasIGAItCMAQA1E4o1BIXX4Tn4XFIK8v0BCi5k7Bz9qjb&#10;XOvlVjjZ+eyqRs7GwXUzrq3DsmZox2F7dSesxWZZcbnzvXD6IA9/eucdJc97mD6mCSvhvbWTrILQ&#10;eThLX+9GeLR1Gt6m2c+LcLj1KGzEWkfxtWRN1F49yWsQJe/BsxCOsvfg8EEnbCZbXPaeQDVZU8mr&#10;0LE3nLwKXAcGrDeDS0El0ATBEADQCM3JZq/bjOxh1pfOSoiVhnY+K8Yc62Hvg43u3Y1HYStkYUqU&#10;d9KcnsiWSPvy2QqPsoeHlSfh6VYW0MR563shX/XKk6clfQhNorwZ2FU/QzEEWnsvfb2rd7pN5677&#10;FxokeQ+Osv6G0vdg/brZWf97AlUcfxZ21l5mAetlONjoDScvD+IBMixgjQrBZTIv7GxqhgbUTjAE&#10;ANROKNQGx+GznZNwEjttzmobrCbjoayfnn6xBsODEF6mJ7TnYW89mz5LsfZT2iQsGy/K+hk6fnsa&#10;trKkKm06d/ZFX/9CMEVxvzx8MLyWz7CANVUILm/MA6iHYAgAaITmZDMWa8+s74XzNNzJhxjylPTT&#10;0+/8LJys3wlpPZs0kEmn9lp5L6yFwrri1c8OsxPcOO9kJ+SVky72n92yKVleq+Ig5OfPPdJmcjvh&#10;wU64rlEUt+FwJ+wMCpOgaStPwqvkuDsKm2kwO6irrvFdhLen2V2AGgmGAIDaCYVm7/jFYVi/akaW&#10;i83J1nsv715m44OwF3bCaqxptHkW1kprDHWvFHb6oFsbqbP6PDw+z4ObZF7WX0+ctxkeT9CULOuH&#10;Ja678yzcOY9NcbJZN3RfV/KCu/0ppWI/Q8lN2r8QzM7Kk1fhfG89nJa1SRwWsKZOrq8mmIa0xXkA&#10;9ehcxp+PAABq0Dk6Cge/+lkIb7rNyQ7vdcL2L34TLjc3syXGt7u7m93rNWg6yfvfCaGVJbvYNG31&#10;LDy9HFDjZ4Hln0lrPxuaE/vpepDXldsKL7P9P17xL5289bLbz1B6fOyEbsW82P/Qq9DtGz12Pv0s&#10;PjQcHnbnbr0cFpACOWWIatQYAgBqp48hio4/S05686ZpCySGPYMGCBsHWRPOOFyHoldX/MsTnqzJ&#10;WXe5PBS6dueDV9k8oRDQDMEQANAIzcmWWe9luh8cboWXr7IOdBdIcp5eatB0AGgjwRAAUDuh0LJb&#10;CU9e5TUg4rC4Tcj6QyChEADzRjAEADRCczKWRb6r2+Wp10Y4KGlaBlA3nU8DALXJO5/eet0tXuh8&#10;erpiRS0lu3bJPxOfzXLp7Laz1uTlrp2Q5aAMUY0aQwBAIzQna4t4ZaNO6Gz3X6I+Tr8f9nuuoN3b&#10;N1Dn/n4yJSpbti5jbl+8wlO+XZ3tZC4AUAfBEABQO6FQ26yH9dMH4Ub2UhQvmd1ZDWdPC30DHYXw&#10;xVQSmBHbF7ftQQgv8+06vxPeSoaYA7GGThsGgGEEQwBAI/Qx1C6Pn+6F02d5DaB+F2F/cyesvey7&#10;HPbKk/BkSr1GD92+87Pey91PcbvgtmKzslkOAKMIhgCA2gmFWmj1SXi6thM2y9qDXXwRnp9shUej&#10;wpbzWKsoOdlMhvuF9Rxvd6elw1W1n6wp2P51E7DiY24Ytn0bj8LWSfm8oc99fL29cdbF/v2Sbbm5&#10;7NDthAn863/715kMAOMQDAEAjdCcrH02Dl6GtZ3N8r6CijVySp2EnWchHMWmXC+3wsnOZ1f9/Gwc&#10;JNPSZl4vw9bhs8L6k8ecPerO63tMmcHbF6/OdB4eP1+9CnlyQ5+7sL2HDzphMxwN2JbCsud7IQx6&#10;jwBgAQmGAIDaCYXaaiMcvFwLO5+VxDMnZ+E8u1tuPewdPQnplbNjDZ5wGt7m4clVx9APwmE2qSt5&#10;zAdZNaT+x5Qasn3JMz951Q1uTh8UwqFhz92zvevh8cPsut83tqWw7MqT8HTrJJwNfzMAYGEIhgCA&#10;RmhO1lIbH4S9/o6eVx6Gx+uH4UVZHjNKT8fQ52FvPZs+qbLtK1p5Eo6SJzmMG1v3c6cuwtvT7C4A&#10;LAHBEABQO6FQm62EJ0ex1k2xhk0y7Wm3uVVPIHOxH/ZHhUXFjqHTvorSqbdQsn3HyXZc1e65CF8k&#10;T7J+J3nG2p77JDz/InuCcftbAoAFIRgCABqhOVmLZbVuemwcXDXT6jbNSobNEB6OCkhiDZ+wE1bT&#10;5c/CWh21dvq3b+O9cLaab9dq2Fl7GV49WanxudfD2tlmd/2r8epsB0EuBMCy6FzGHvgAAGrQOToK&#10;B7/6WQhvsgl3Q9j+xW/C5eZmNmF8u7u72b1eg6aTvP+dEJTsqopXJXsW7py/CjFrqlv+mfhslkt+&#10;mfjL3cv0/qyuEPad//mdq22I4v0m3Pay+E1tF8tLGaIaNYYAgEZoTgawPC53X080ALOnxhAAUJu8&#10;xtDW627x4vBeR42hKVIrZRJqDFG/shpDf//3f59Om5a/+Zu/mWqNof6Qp9O5l93rdXnZt9zuvca2&#10;i+WlDFGNYAgAqE0xGEr7GNKUbKqED+0jGFpOg4Khn/zkJ+E//sf/GL755pvwrW99a+BtVHa/bLmo&#10;f/zTTz+daTAUQ6H+ACjXP08wRBOUIarRlAwAqJ2Op2cnvvWG9gxQ9NVXX6UhTgyHivrDouL9fH5R&#10;vnw+v/i4WesJfmKtoeKQiPMG1SYCZkMwBAA0Qh9D0xff8vxtz+8bZj9AUQxxigFRHujE6fkQ5dPy&#10;+cVl4uPjbf74KN6P07788su0xtAs3AiF+gmHoJUEQwBA7YRCs1dWe8UwuwFyMbiJAU5UDH+iPDAq&#10;ysOffLni/DwgyqfHdee+853vZPdmYFjoIxCC1hEMAQCN0JxsdvprrBjaMUCuJ+j5d/8uhO9+N71N&#10;Q5/kfj7E8Rj+5POvQqRsPF+mGC7l0q5kP8lGAIYQDAEAtRMKAQxWDHjCn/4UvvV//2/3Npme3o+S&#10;8VRhmTQMyuSPycOhMjEc6jTwfZx3Zp3fAvNNMAQANEJzMoByb968SUOgq2Anqw00TH/4k9cYugqU&#10;Bjy+v+ZQf6gzyW1+FTFXE4PFIBgCAGonFAIY7O7du1f9A8Vg55vXr69qAw2q/XND9rhcDJvKpDWG&#10;Ps5GEv2hzqS3QxUuR3/DsHnATAiGAIBGaE4GUO6q0+is1s+37t3r1h5K3Kj5k9UqymsHFeU1hWIo&#10;FMOmfjEUSmsMTUnP1cbKAqBsWs/Vy4CZEwwBALUTCgEMlwZDscZPoebP1VXJ+gKg4jKpOJ7VLIqP&#10;yWsgFfXXFJqWG+FQcUgIhaB9BEMAQCM0JwO4KV5+PsqDnDzgibdpWJTclg35Mvn9KL+frytfd/Sv&#10;//qv2b3py8OhskEoBO0jGAIAajeNUCj+GH6bAWBeFcOhMh9++GF2b3ZiAFQ2AO0jGAIAGqE5GUCv&#10;WCMor90Tb4s1for3By0zanqcFp9jFjq79yYagNnrXE6zNzIAYKF1jo7Cwa9+FkJ+cZy7IWz/4jfh&#10;cnMzmzC+3d3d7F6vfHqeO11ell+JZ5BOp9tBqxIQ0JT80u7xCl7x/r/+t38Nf//3f59Om5a/+Zu/&#10;Cd/5n9+52oZorCuKwQIYVYagl2AIAKhNMRiKzckO73UEQ8DSKQuGZkEwxLISDFWjKRkAULtZdzwd&#10;w588AAIAYDDBEADQiFn2MRRrEVWtSQQwC7FWz20GgNsSDAEAtZt1x9NqDAHzJDbxmmQAqINgCABo&#10;xKybkwHMk9gPUP+QGzQdoA6CIQCgdkIhgGqKtYDKagTl0/qnA9yWYAgAaMSsm5MBLBK1hYCmCIYA&#10;gNoJhQCulXUanQ/jGlRbqGyd+QAwDsEQANAIzckAxutYelJl6+ofAEYRDAEAtRMKAZR3KF02FJWF&#10;OYMCnrJ1lQ0AwwiGAIBGzLI52eXlm3QAmAdlYc44A0AdOpeJ7D4AwK10jo7Cwa9+FkKeydwNYfsX&#10;vwmXm5vZhPHt7u5m93rl02+bOykBAQCoMQQANERzMgCA9lNjCACoTV5jaOt1t3hxeK/TWI0hAICi&#10;UWUEZYhyagwBAI1wyXoAYJoEP5NRYwgAqM00+hgCAJiEskU5NYYAgEboYwgAoP0EQwBA7eoIhfyq&#10;BwDQPMEQANCIOvoYEg4BADRLMAQA1E7H0wAA80EwBAA0oq4+hmKtoXwAABiXMsR4XJUMAKhNflWy&#10;rdfd4sXhvc7EVyUDAKB5agwBAI3QnAwAoP0EQwBA7YRCAADzQTAEADSirj6GAABojmAIAKidUAgA&#10;YD4IhgCARmhOBgDQfoIhAKB2QiEAgPkgGAIAGqE5GQBA+wmGAIDaCYUAAOaDYAgAaITmZAAA7ScY&#10;AgBqJxQCAJgPgiEAoBGakwEAtJ9gCAConVAIAGA+CIYAgEZoTgYA0H6CIQCgdkIhAID5IBgCABqh&#10;ORkAQPsJhgCA2gmFAADmQ+cykd0HALiVztFROPjVz8LW68tuc7K7IWz/4jfhcnMzW+L2dnd3s3sA&#10;AONThiinxhAAULu6+xiKBbl8AACYhHJEOcEQANCIupqTKcQBAHXxQ9NNgiEAoHb6GAIAmA+CIQCg&#10;ES5ZDwDQfoIhAKB2dYVCqnoDAE1QxrgmGAIAGqE5GQBA+wmGAIDaCYUAAOaDYAgAaIQ+hgAA2k8w&#10;BADUTigEADAfBEMAQCM0J4PF8e4P/jbtqDUf/vYH72ZzFsla+Gl8fX/7g7CIrw5gEMEQAFA7oRAs&#10;jrWf7oaff/+d8Mff5sHQb8NZNg+A+ScYAgAaoTkZLIB3fxD+8/eS2z/+NvzDaXdSCKfh97//c3Yf&#10;gHnXuUxk9wEAbqVzdBQOfvWzEN5kE+6GsP2L34TLzc1sQjWxdgIwO7EJWV5b6DoYKlj7adj9cUyO&#10;ur7+w6/D38XQKJ/+9dfh63feCe90Z4Zf/93vw5/TJls/DleP+uNvw+6//FW6fP74nuf98w/C3/78&#10;++Gd4rrC1+GPfwzhe9/rjqXryDfw3Wz57tj18/ZPD38Mv939h3D9srLtutrOgkGvMxrxHnzd3dC+&#10;9wBoA+WMLjWGAIBGaE4G8+/db8c44+vwl7IkIw9EYiiTnFz9+g9fh3e+//Pw07VsfuosPM/mJTPD&#10;f0nmrf00hkJfhz/8OmuaVpo4lSmsK7yTrOP/Sx7/65COfu8/h263R2vhpzH8ybZp99d/CF8nz/vz&#10;no3Kn7sYCg0x7HWO8R688+2/9LwHjxeyfyZgngmGAIDaCYVgkbwTvl2SZaz9VbeWzB//pRuv/Pn0&#10;LKQZzV8VUpG//Lmndsy33303/Pkv3WDn+z+v2Il137q+TtOqZNpfuuOptb/q1kT63o+7wVBPDaHM&#10;12fhtEKVnWGvc5z34Ouz03S783nvlL2ZADMkGAIAGqGPIZh/p//yx/Q2Bjp1+fPv/y7s/ra73li7&#10;ps6rgL377rfT29icKw2G8mHsWkkAy0cwBADUTigEC+L0/02bavU2j1oLP/jBuzdCo3fX7qS1c/La&#10;M0Od/kOIVzfrruFaXpum24StuqtaOd//L8lWZtZ+kDUzm8yw1znOe/DOnbU0+Kr0/gBMkWAIAGiE&#10;5mSwCP4cfv933X58vvfjvAbOj8OdOCuGO7/9Y7fWTzI9dhYda+qMqpwTL3+fryfta+j578OfswAq&#10;bwL2n78dRybw59+Hv4v9CiVr/nH6HMnw43Rrxxf7JMoemzZ1G/Y6x3kPsvXFebEvIpWXgLZxVTIA&#10;oDb5Vcm2XneLF4f3Oq5KBgC0knJGl2AIAKhNMRhKm5M1dLl6BTkAYFzKE8NpSgYA1E4fQwAA80Ew&#10;BAA0Qh9DAADtJxgCAGonFAIAmA+CIQCgEZqTAQC0n2AIAKidUAgAYD4IhgCARmhOBgDQfoIhAKB2&#10;QiEAgPkgGAIAGqE5GQBA+wmGAIDaCYUAAOaDYAgAaITmZAAA7ScYAgBqJxQCAJgPgiEAoBGakwEA&#10;tJ9gCAConVAIAGA+CIYAgEZoTgYA0H6CIQCgdkIhAID5IBgCABqhORkAQPsJhgCA2gmFAADmg2AI&#10;AGiE5mQAAO0nGAIAaicUAgCYD4IhAKARmpMBALSfYAgAqJ1QCABgPgiGAIBGaE4GANB+giEAoHZC&#10;IQCA+SAYAgAaoTkZAED7CYYAgNoJhQAA5oNgCABohOZkAADtJxgCAGonFAIAmA+CIQCgEZqTAQC0&#10;n2AIAKidUAgAYD4IhgCARmhOBgDQfoIhAKB2QiEAgPkgGAIAGqE5GQBA+wmGAIDaCYUAAOaDYAgA&#10;aITmZAAA7ScYAgBqJxQCAJgPgiEAoBGakwEAtJ9gCAConVAIAGA+CIYAgEZoTgYA0H6CIQCgdkIh&#10;AID50LlMZPcBAG6lc3QUDn71s7D1+rLbnOxuCNu/+E243NzMlqims7ub3ZvM5S0fDwC0l3JCPQRD&#10;AEBt8mAovMkmCIYAgIbMupzw/vvfz+7Nxu9+94fs3u0IhgCA2hSDodic7PBep5Zg6HL3/fR2XJ3d&#10;36W3CnwAsLjaUE743e/+RzY2Xe+//98FQwBA+xSbkkV5MDSx//2/05tJC3zhP/yH7u2EfvTb/znT&#10;At8//vi/ZWMAwA1DygnX4c/gefNeThAMAQCtU9bH0G1s/+jj9DYW6q4KcSMUlz34x0/S20n97t//&#10;p5kW+N7/P/+cjQEA/YrlhKL+MsOg+fNeThAMAQCt09/HUH51sjQkSlQd3/64t8A3KhzqXy6vIj7p&#10;8//uR+0o8E26/caNR8aNR8aNR4s2XtaUbFBZoWyZg0+6wdCkzz9OU7L497yobPlxlulXZzDkcvUA&#10;QCMmLWT1jxf1/+JXNGhenc8/C7fdfuPGI+PGI+PGo0UbLxr2A9KgeXU+f5n+kKc/BJokFKqbGkMA&#10;QG2uagzVpO1VxPsLc/1uU7iL69aUDAAGm6cm52UB0G1CofhYTckAgNaJwVCt5qBTyW7BrHeZsmlV&#10;xXXofBoAhpizi1T0B0FFVcsNgiEAYCnMw2VomwyG6irwAcAimsfL1ZeFQ5OUGQRDAMBSyAt8k5pW&#10;ga+/kHfbUCgSDAHAcPNSTihqYzCk82kAAACAhpWFQtGg6dOixhAA0Fq7A37JGzS9brNuSqbz6clt&#10;vVbEBaCrqfJElRpD/eFPfFzZtHF1yxqakgEAC25egqEyxQLfsPuDFAt8k15Cd2nH73UEQwBcmXUw&#10;1F9WKD5m2LxhiuWE29KUDABgQv2FuaJh86qoPTRZknEAaINRwU//eF3lhyrUGAIAWmseagw1JRYM&#10;NSWr6E12ezeoMQTAlVnXGGpCLCdoSgYALLxlD4bqKvAtg9h8LAZDseaQpmQAFAmGhtOUDACAhZA3&#10;JwMAxicYAgBgYehjCIA2SZuGVxymTTAEADChssJc/zBM1eUZTigEQBvF5mb5MM54blrlAsEQAMAt&#10;9Bfm+sdzgwp3g5ZnMpqTAbAoYtlgGuGQYAgAYAqmVbhbZkIhABbNNMoPgiEAgCkRDjVPczIAZiX+&#10;je8fJlG2jknXNQ7BEABAg6ZduFtmQiEAZin+ANQ/TKJsHZOuaxyCIQCgxT4pHXZ3O2MNbTDtwt2y&#10;05wMYHmU/e0vG8rKEt2h/eKPSU2XGwRDAABTMo3C3TITCgGwSKZVbuhcJrL7AACt0v2VL96+Tm/H&#10;tbt7L7u9XTHn/fe/P7RA1l9gGzZeVrgbvfwf0vuMdnivE7ZeX3abk90N6X0AFlvbywlR/Hte1ah1&#10;RnWWEwRDAEBrzUMwNErVx48bDOXvTXTb17kIYjAU3mQjgiGApTCsnHBdFhg2r/lgqCmCIQBgKRQL&#10;fHkhbpTisota4IvvyyeFrhE+/vj2rxUA5s2gYKi/zDBovmCoSzAEALRWf4FvVDg07nLjevPmP820&#10;wHf37j9nY73yUCgvxcXWUzEcAoBlVAx+BpUBxlmmqlmXEwRDAMDCK/slsEqBb3e3G5pExRAlGmf8&#10;/fdnXeD751ttf2S8e2u8e2u8e2u8e2u8e2u8ezuP4/mPIuP+MNS/XPyh5TbP/6MfCYYAABp12yri&#10;t9XmGkOxBJcXUiM1hgBYVrEcMO7f/irLjqLGEABAwwYFQ1FeqBs+73bFHH0MAUB7DSsnDFNnOWGW&#10;BEMAwMJT4Btc4IvvTWwq1x0U5/LL1fffB2BxzbqcsCgEQwBAa+UFvkktcoFPMNQrD4MOY/s6l6sH&#10;WArKCfX4N9ktAABzptjHEKEbCgEAlagxBAC01m6sDlNi0PRlEn8ljf0M9fcvtKy/nsYaQ+FNCFtJ&#10;0VZTMgCKlCeGEwwBAK2lIDfYoKZk3enV+lrIxT4X5jkY0scQAGWUJ4bTlAwAYMF1OvdKh0WkORkA&#10;VCMYAgCYU+NkIDEAurx8XTosWjgkFAKA6gRDAAALKg+FuiP3eofEIoZDsY8hAGB8giEAgDk1LAO5&#10;EQr1W8BwSCgEANUJhgAAFtmw0GdBAqEizckAoBrBEADAnMozkO6VyLrDMhMKAUB1giEAgDmWX7L+&#10;k0+6w7LTnAwAqhEMAQDMqY8/vg6G4v04LDOhEABUJxgCAJhDu7uXpcMNeQfUZYbNm1OakwFANYIh&#10;AIAF1HO1sbIAKJvWc/WyOScUAoDqBEMAAAvqRjhUHBKLFArlNCcDgGoEQwAACywPh8oGoRAAIBgC&#10;AFhwMQAqGxaR5mQAUE3nMpHdBwBold14ua0Sg6YT35vbBSOlHVjPgcN7yet+k43cDWHrtSIuAF3K&#10;E8MJhgCA1lKQY1x5MBSbk8X7giEAcsoTw2lKBgDAQtDHEABUJxgCAGBh6GMIAKoRDAEAsBCEQgBQ&#10;nWAIAICFoTlZ/Y63O2H7OBtJHYftzv2wf5GNRsfbodO70O3FdXY6oXN/PxSfqnkXYf9+8rzxuXue&#10;v+R1AywAwRAAAAtBKNSMjUdb4fBFIfS5eBtOw0l4/sV1QnLx9jSs31nNxupwHLYfHIatl5fh8tWT&#10;sJJNbdzFfrjfWQ1nT5PnTfandDgK4YvaMi/hEtA+giEAABaG5mQNWL0T1k/fXtXaufjieVjb2wvh&#10;7DyfEpJJ4fHDuuOb9VBr1jTSRdjf3AlrLy/DwUY2KVp5Ep4UxwEWjGAIAICFIBRqyMrD8Dg8D90K&#10;Qt0Q6M7D98La4YvQrUhzHs5O1sJ7WS4Um55dNcNKm5d1m2b1tDSLzcTyJlppLZ38MdvJOmOtmgfh&#10;MJyEndVOuJ9Xr+lZrri+bi2c7e37hcffD/vH18vHZS/24/zu+NU6iy6+CM9PtsKjUSHQ+fV6i+u5&#10;+brTqYVti/OuX1ftTe8AJiQYAgBgYWhO1oSV8N7aSVZB6Dychcfh4cpGeLR1Gt7GXOT4RTjcehTy&#10;PGXjIG+G9TJsHT4L+xcr4cnT3uZoxy8Ow9bT2ETsOGyvPg+Pz7PHvAzh2f5qOIiPDethL5n+6klM&#10;nOJy3do86XLne+H0QbFJ1kk4vXOUzDvItuMk7DwL4ShdZ/LcDzphM8T53fGTnc+SNZZYvxOGV1Lq&#10;XW9xPTdfdzbjatuyednruuyplgQwO4IhAAAWglCoOVf9DMUQaO29tM+f1Tsh7WfoRv9CeafRae2Y&#10;zMajsHVVw+g4vDjdCx/EXCTrryitQRMf8+AwnFw1UStIlyvU5ll5Ep5u5WFVtN7XlG097B1lfRPF&#10;5y7OT8ezUKvfyVkoefaC/vUW1lP2ulP92wbQLoIhAAAWhuZkDcn6GTp+exq2snRm5eHjEM6+6O1f&#10;KDb3ehDCy7R2zHnYW+9ODmEjfLB3Gp7tXySLPAunjx92w5XUVrZ8NsyqJk1sMrd+GIr9bI9t4OsG&#10;aD/BEAAAC0Eo1KC0n6Gd8GAnXHcIvRL7GdoJO4X+hcL5WTjJm2OlffakU1NpkPT8s/DZ87XwNG0e&#10;Ficm6wiHaWA0VLbcVWhzsR+eHY7RH1AlWZO3B339ISXPtT8qLBryugHaTjAEAMDC0JysKSvh4eP1&#10;ENZj/0LZpBD7GUpuCv0LhY0Pwl7YCauxSdXmWVgr1pxJw6XDcLhWWD65d3C+F8LOatYMKxlKO2Xu&#10;Lnf6IFsm7Zco70+oRhsHWf9F2fOkryOEh6OeaNjr7hHfM51PA+3SuYz1NQEAWmh3dze712vQdJbX&#10;4b1O2HrdLdYW7wOA8sRwagwBALAwNCcDgGoEQwAALAShEABUJxgCAGBh6GMIAKrRxxAA0Fr6BGBc&#10;+hhqRnwv28jnC1ShPDGcYAgAaC0FOcaVh0Fpc7K7goO6tDFkE/wBVSlPDKcpGQAAC0EfQwBQnRpD&#10;AEBr+YWPcaVNnt50+xhSo6Q+xfcyfY9nqLgdPl+gCuWJ4QRDAEBrKcgxrv4AQ3BQj/739YfP/5Te&#10;n7YvH3/X5wtMTHliOE3JAABYGJqTNe+bb74JX3311VSGzz//PGxvb2fPDEAT1BgCAFrLL3yMK9Yi&#10;iU3JUjqfrk1ZjaEYDN27dy+d9k//9E/p7V//9V+HH/7wh+n9Onz44Yfp7Zs3b8KXX34ZfvLNl2oM&#10;ARNTnhhOjSEAABZG7GOI5sVAKA4xEMrHoxji3HY4ODhI1wXAdAiGAABYCEKh6YqhUB4IATC/BEMA&#10;ACwMfQxNR15TKL8FYH4JhgAAWAhCoenJm5KNU2Mo79L09evXad9Bv/zlL9NxANpBMAQAwMLQnKy9&#10;YofVn376afjoo4+yKQC0gWAIAICFIBRqNzWGANpJMAQAwMLQnKydYnMyNYYA2kkwBADAQhAKtZ9a&#10;QwDtIxgCAGBhaE7WjE5J6Fa8Itmgq5PFmkLFx6o1BNA+giEAABaCUKhZ22+yO4n+IKjs6mTFUCje&#10;9l+dLHLFMoDZ6yRfxv6CAgCttLu7m93rNWg6y+vwXidsvb7sNie7m02kFvF9zYOdeBtDnG+++SYN&#10;h4qBUKwJVBzPl/3888/Dt771rbSWUL6OqHi/6E9/+lP46quv0vtv3rwJX375ZfjJN1+m2xHlnzXA&#10;uJQnhhMMAQCtpSDHuGJYELIaLXnNobzPIeO3GL+bjBeCoSjejwFQWTAUQ5xh8jAov+0PjiLBEFA3&#10;5YnhNCUDAGBh1BqKJJZ9vEwMdfpDoXEVQ6FIn0MAs6fGEADQWn7hY1xpjSEaMajGUL9xagxFeTBU&#10;VlsoUmMIqJvyxHCCIQCgtRTkYLbyEKZY0yfvY6jfuMHQKIIhoG7KE8NpSgYAAIwUQ6EY2uQGXaIe&#10;gPkiGAIAAEY6KFztLe9jSDgEMP8EQwAAwFCjep/IA6JYo+i2AwDTJRgCAAAq6b9cfbz98MMP076B&#10;vvvd76a3g4ZB84vTAZgewRAAAFBZ/5XJ8lpD+fRBzcwmfRwAzRAMAQAAt5LXHspDnf7xQfrnj/s4&#10;AOojGAIAAGaiv/YQANPXuRzVkxwAwIzs7u5m93oNmg7U6/BeJ2y97p4uxPs/fP6n8M0336RDv68+&#10;ul0tn+033aAorzUUvXnzJnz55ZfhJ9982bMd+X2AcShPDKfGEAAAUIsY2EwyRHkYpBYRwHSpMQQA&#10;tJZf+GC2ymoMbW9vp+P9irV6oio1e+Kyn3/rh9nYTWoMAbehPDGcYAgAaC0FOZit/mBo4//51/R+&#10;meP/+p0b4U3/4wcFOpOsG2BcyhPDaUoGAADUphjcxNs4nk+Lt1F+C8DsqTEEALSWX/hgtoohzzhh&#10;zjg1eYrrzFVZd9njAYZRnhhOMAQAtJaCHMxWG0MYwRBQlfLEcJqSAQAAACwpNYYAgNbyCx/M1jhN&#10;vGZBjSGgCuWJ4QRDAEBrKcgBALelPDGcpmQAAAAAS0owBAAAALCkBEMAAAAAS0owBAAAALCkBEMA&#10;AAAAS0owBAAAALCkBEMAAAAAS0owBAAAALCkBEMAAAAAS0owBAAAALCkBEMAwNzqdG43AAAsO8EQ&#10;AAAAwJISDAEAc+/y8k2lAQCALsEQAAAAwJISDAEAC6nTuZsOAAAMJhgCABaSZmMAAKMJhgCAhaTG&#10;EADAaIIhAAAAgCUlGAIAAABYUoIhAAAAgCUlGAIAAABYUoIhAAAAgCUlGAIAAABYUoIhAGAhXV6+&#10;SQcAAAbrXCay+wAArbK7u5vd65VP73TSm4kpBQEAy06NIQAAAIAlpcYQANBao2oMAQAMMqq8oDzR&#10;pcYQAAAAsHAEP+NRYwgAaC0FOgCgKcoZXWoMAQAAACwpwRAA0Fp+yQMAaJZgCABoNeEQAEBzBEMA&#10;AAAAS0rn0wDAXFGDCACYRLEMEe8rU3QJhgAAAACWlKZkAAAAAEtKMAQAAACwpARDAAAAAEtKMAQA&#10;AACwpARDAAAAAEtKMAQAAACwpARDAAAAAEtKMAQAAACwlEL4/wGj4q6Ip7xnjwAAAABJRU5ErkJg&#10;glBLAwQUAAYACAAAACEAztv+ctwAAAAFAQAADwAAAGRycy9kb3ducmV2LnhtbEyPQUvDQBCF74L/&#10;YRnBm92katCYTSlFPRXBVii9TZNpEpqdDdltkv57Ry96Gd7whve+yRaTbdVAvW8cG4hnESjiwpUN&#10;Vwa+tm93T6B8QC6xdUwGLuRhkV9fZZiWbuRPGjahUhLCPkUDdQhdqrUvarLoZ64jFu/oeotB1r7S&#10;ZY+jhNtWz6Mo0RYbloYaO1rVVJw2Z2vgfcRxeR+/DuvTcXXZbx8/duuYjLm9mZYvoAJN4e8YfvAF&#10;HXJhOrgzl161BuSR8DvFe47mCaiDgYdEhM4z/Z8+/wY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az7QgdgMAACsIAAAOAAAAAAAAAAAAAAAAADoCAABkcnMvZTJv&#10;RG9jLnhtbFBLAQItAAoAAAAAAAAAIQATOpfFmWIAAJliAAAUAAAAAAAAAAAAAAAAANwFAABkcnMv&#10;bWVkaWEvaW1hZ2UxLnBuZ1BLAQItABQABgAIAAAAIQDO2/5y3AAAAAUBAAAPAAAAAAAAAAAAAAAA&#10;AKdoAABkcnMvZG93bnJldi54bWxQSwECLQAUAAYACAAAACEAqiYOvrwAAAAhAQAAGQAAAAAAAAAA&#10;AAAAAACwaQAAZHJzL19yZWxzL2Uyb0RvYy54bWwucmVsc1BLBQYAAAAABgAGAHwBAACjagAAAAA=&#10;">
                <v:shape id="Picture 6" o:spid="_x0000_s1030" type="#_x0000_t75" alt="A picture containing graphical user interface&#10;&#10;Description automatically generated" style="position:absolute;width:57315;height:26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D6wgAAANoAAAAPAAAAZHJzL2Rvd25yZXYueG1sRI9BawIx&#10;FITvBf9DeIK3mlVQ6tYoKogeWxVtb4/kdXd18xI20d3++6ZQ6HGYmW+Y+bKztXhQEyrHCkbDDASx&#10;dqbiQsHpuH1+AREissHaMSn4pgDLRe9pjrlxLb/T4xALkSAcclRQxuhzKYMuyWIYOk+cvC/XWIxJ&#10;NoU0DbYJbms5zrKptFhxWijR06YkfTvcrYIPj63Wp/OFN7v126SrPmeXq1dq0O9WryAidfE//Nfe&#10;GwVT+L2SboBc/AAAAP//AwBQSwECLQAUAAYACAAAACEA2+H2y+4AAACFAQAAEwAAAAAAAAAAAAAA&#10;AAAAAAAAW0NvbnRlbnRfVHlwZXNdLnhtbFBLAQItABQABgAIAAAAIQBa9CxbvwAAABUBAAALAAAA&#10;AAAAAAAAAAAAAB8BAABfcmVscy8ucmVsc1BLAQItABQABgAIAAAAIQDIEDD6wgAAANoAAAAPAAAA&#10;AAAAAAAAAAAAAAcCAABkcnMvZG93bnJldi54bWxQSwUGAAAAAAMAAwC3AAAA9gIAAAAA&#10;">
                  <v:imagedata r:id="rId25" o:title="A picture containing graphical user interface&#10;&#10;Description automatically generated"/>
                </v:shape>
                <v:shape id="Text Box 7" o:spid="_x0000_s1031" type="#_x0000_t202" style="position:absolute;top:26790;width:5731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271D8495" w14:textId="5763C3BB" w:rsidR="00B8233D" w:rsidRPr="00187D25" w:rsidRDefault="00B8233D" w:rsidP="00B8233D">
                        <w:pPr>
                          <w:pStyle w:val="Caption"/>
                          <w:jc w:val="center"/>
                          <w:rPr>
                            <w:noProof/>
                          </w:rPr>
                        </w:pPr>
                        <w:r>
                          <w:t xml:space="preserve">Figure </w:t>
                        </w:r>
                        <w:r w:rsidR="00CA5CD0">
                          <w:fldChar w:fldCharType="begin"/>
                        </w:r>
                        <w:r w:rsidR="00CA5CD0">
                          <w:instrText xml:space="preserve"> SEQ Figure \* ARABIC </w:instrText>
                        </w:r>
                        <w:r w:rsidR="00CA5CD0">
                          <w:fldChar w:fldCharType="separate"/>
                        </w:r>
                        <w:r w:rsidR="00EA1967">
                          <w:rPr>
                            <w:noProof/>
                          </w:rPr>
                          <w:t>2</w:t>
                        </w:r>
                        <w:r w:rsidR="00CA5CD0">
                          <w:rPr>
                            <w:noProof/>
                          </w:rPr>
                          <w:fldChar w:fldCharType="end"/>
                        </w:r>
                        <w:r>
                          <w:t>- Producer Consumer Test 2</w:t>
                        </w:r>
                      </w:p>
                    </w:txbxContent>
                  </v:textbox>
                </v:shape>
                <w10:anchorlock/>
              </v:group>
            </w:pict>
          </mc:Fallback>
        </mc:AlternateContent>
      </w:r>
    </w:p>
    <w:p w14:paraId="69EF77F6" w14:textId="4556BC46" w:rsidR="00B8233D" w:rsidRDefault="00B8233D" w:rsidP="00567A11">
      <w:r w:rsidRPr="00FF724B">
        <w:t xml:space="preserve">When the queue is created, in this case outside the loop, the element data type must be declared. Hence the use of a DAQmx read task outside the Producer Loop. This only executes once when the VI is ran.  This VI includes a pair of waveform charts used to demonstrate the synchronous display </w:t>
      </w:r>
      <w:r w:rsidR="00296031" w:rsidRPr="00FF724B">
        <w:t>across</w:t>
      </w:r>
      <w:r w:rsidRPr="00FF724B">
        <w:t xml:space="preserve"> the separate loops.  </w:t>
      </w:r>
      <w:r>
        <w:br w:type="page"/>
      </w:r>
    </w:p>
    <w:p w14:paraId="22DA028B" w14:textId="1FA32140" w:rsidR="00B8233D" w:rsidRDefault="00B8233D" w:rsidP="00567A11">
      <w:r>
        <w:lastRenderedPageBreak/>
        <w:t xml:space="preserve">The next iteration of this branch replaced queues with Channel Wires. Channel Wires were added to LabVIEW with the purpose of reducing the use of existing asynchronous data transfer, most notably queues. It also introduced a pair of nested case-structures used to take a rolling average of the signal. </w:t>
      </w:r>
      <w:r w:rsidR="00334F4A">
        <w:t xml:space="preserve">This is shown by </w:t>
      </w:r>
      <w:r w:rsidR="00334F4A">
        <w:fldChar w:fldCharType="begin"/>
      </w:r>
      <w:r w:rsidR="00334F4A">
        <w:instrText xml:space="preserve"> REF _Ref130662406 \h </w:instrText>
      </w:r>
      <w:r w:rsidR="00334F4A">
        <w:fldChar w:fldCharType="separate"/>
      </w:r>
      <w:r w:rsidR="00EA1967">
        <w:t xml:space="preserve">Figure </w:t>
      </w:r>
      <w:r w:rsidR="00EA1967">
        <w:rPr>
          <w:noProof/>
        </w:rPr>
        <w:t>3</w:t>
      </w:r>
      <w:r w:rsidR="00334F4A">
        <w:fldChar w:fldCharType="end"/>
      </w:r>
      <w:r w:rsidR="00334F4A">
        <w:t>.</w:t>
      </w:r>
    </w:p>
    <w:p w14:paraId="20A050BC" w14:textId="77777777" w:rsidR="00B8233D" w:rsidRDefault="00B8233D" w:rsidP="00567A11">
      <w:r>
        <w:rPr>
          <w:noProof/>
        </w:rPr>
        <mc:AlternateContent>
          <mc:Choice Requires="wpg">
            <w:drawing>
              <wp:inline distT="0" distB="0" distL="0" distR="0" wp14:anchorId="16DD207F" wp14:editId="3C345F82">
                <wp:extent cx="5731510" cy="4464916"/>
                <wp:effectExtent l="0" t="0" r="2540" b="0"/>
                <wp:docPr id="8" name="Group 8"/>
                <wp:cNvGraphicFramePr/>
                <a:graphic xmlns:a="http://schemas.openxmlformats.org/drawingml/2006/main">
                  <a:graphicData uri="http://schemas.microsoft.com/office/word/2010/wordprocessingGroup">
                    <wpg:wgp>
                      <wpg:cNvGrpSpPr/>
                      <wpg:grpSpPr>
                        <a:xfrm>
                          <a:off x="0" y="0"/>
                          <a:ext cx="5731510" cy="4464916"/>
                          <a:chOff x="0" y="0"/>
                          <a:chExt cx="5730875" cy="4625975"/>
                        </a:xfrm>
                      </wpg:grpSpPr>
                      <pic:pic xmlns:pic="http://schemas.openxmlformats.org/drawingml/2006/picture">
                        <pic:nvPicPr>
                          <pic:cNvPr id="9" name="Picture 9" descr="Diagram&#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0875" cy="4305300"/>
                          </a:xfrm>
                          <a:prstGeom prst="rect">
                            <a:avLst/>
                          </a:prstGeom>
                        </pic:spPr>
                      </pic:pic>
                      <wps:wsp>
                        <wps:cNvPr id="10" name="Text Box 10"/>
                        <wps:cNvSpPr txBox="1"/>
                        <wps:spPr>
                          <a:xfrm>
                            <a:off x="0" y="4359275"/>
                            <a:ext cx="5730875" cy="266700"/>
                          </a:xfrm>
                          <a:prstGeom prst="rect">
                            <a:avLst/>
                          </a:prstGeom>
                          <a:solidFill>
                            <a:prstClr val="white"/>
                          </a:solidFill>
                          <a:ln>
                            <a:noFill/>
                          </a:ln>
                        </wps:spPr>
                        <wps:txbx>
                          <w:txbxContent>
                            <w:p w14:paraId="291A7D5E" w14:textId="1192BFF1" w:rsidR="00B8233D" w:rsidRPr="00AE3AFD" w:rsidRDefault="00B8233D" w:rsidP="00B8233D">
                              <w:pPr>
                                <w:pStyle w:val="Caption"/>
                                <w:jc w:val="center"/>
                              </w:pPr>
                              <w:bookmarkStart w:id="31" w:name="_Ref130662406"/>
                              <w:r>
                                <w:t xml:space="preserve">Figure </w:t>
                              </w:r>
                              <w:r w:rsidR="00CA5CD0">
                                <w:fldChar w:fldCharType="begin"/>
                              </w:r>
                              <w:r w:rsidR="00CA5CD0">
                                <w:instrText xml:space="preserve"> SEQ Figure \*</w:instrText>
                              </w:r>
                              <w:r w:rsidR="00CA5CD0">
                                <w:instrText xml:space="preserve"> ARABIC </w:instrText>
                              </w:r>
                              <w:r w:rsidR="00CA5CD0">
                                <w:fldChar w:fldCharType="separate"/>
                              </w:r>
                              <w:r w:rsidR="00EA1967">
                                <w:rPr>
                                  <w:noProof/>
                                </w:rPr>
                                <w:t>3</w:t>
                              </w:r>
                              <w:r w:rsidR="00CA5CD0">
                                <w:rPr>
                                  <w:noProof/>
                                </w:rPr>
                                <w:fldChar w:fldCharType="end"/>
                              </w:r>
                              <w:bookmarkEnd w:id="31"/>
                              <w:r>
                                <w:t xml:space="preserve"> – Producer Consumer Test with Channel Wires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16DD207F" id="Group 8" o:spid="_x0000_s1032" style="width:451.3pt;height:351.55pt;mso-position-horizontal-relative:char;mso-position-vertical-relative:line" coordsize="57308,462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xrapcwMAAAcIAAAOAAAAZHJzL2Uyb0RvYy54bWykVdtu2zgQfV+g/0Bw&#10;gX1rZDux02ijFG68CQoErbFJ0WeaoiyiEsklaUver99DSrLjuNjeHizP8DJzeOYMef22rSuyFdZJ&#10;rTI6PhtRIhTXuVTrjH56unv9hhLnmcpZpZXI6E44+vbm1W/XjUnFRJe6yoUlCKJc2piMlt6bNEkc&#10;L0XN3Jk2QmGy0LZmHq5dJ7llDaLXVTIZjWZJo21urObCOYwuukl6E+MXheD+Y1E44UmVUWDz8Wvj&#10;dxW+yc01S9eWmVLyHgb7CRQ1kwpJ96EWzDOysfIkVC251U4X/ozrOtFFIbmIZ8BpxqMXp7m3emPi&#10;WdZpszZ7mkDtC55+Oiz/sL235tEsLZhozBpcRC+cpS1sHf6BkrSRst2eMtF6wjE4vTwfT8dglmPu&#10;4mJ2cTWedaTyEsyf7OPlX4edozeX037nbDK9ggMQyZA4OYJjJE/x6zmAdcLBt7WCXX5jBe2D1N8V&#10;o2b2y8a8RrkM83IlK+l3UXooTACltkvJl7ZzQOfSEpln9IoSxWooHrMhKcFALhyH9haSQXH1H7+3&#10;8z/jZxHGpfHoIcI2XkPrkrOq2pG1UMIyL/LATMgWEnTpWKDjQfMvjih9WzK1FnNnIHi0YeTxeHkS&#10;3COsq0qaO1lVocTB7lkBwBfi+gqxnXAXmm9qoXzXiVZUwK2VK6VxlNhU1CsBJuz7PAJiqfNWeF6G&#10;hAUS/w2wXcH3ExHlAVjA7KDNH1DjM02dj6bno9jie02BNOv8vdA1CQbAAQMKyVK2fXA9mmEJtHgA&#10;EE24oUtwVbmBLngnhP1QNz6WzAhACGEP8gkt1ennKbTaO90SDMUejctCxxLfYrwvd9j+v1RdnE+v&#10;Jl2LsfRZ+x4Im8xml7/GF0qsK5kPqgpE3laWbBlu36aUXvQNfrSqUoF/pcOuTg5hBN0/HChYvl21&#10;sa8mAwkrne/AgdWoIshyht9J5Htgzi+ZxSWOQTxM/iM+RaWbjOreoqTU9t+vjYf1qCZmKWnwKGTU&#10;/bNh4cao3ivUGSH9YNjBWA2G2tS3GicdRzTRxAbrq8EsrK4/472ahyyYYoojV0b9YN56eJjAe8fF&#10;fB7t7uJ5UI8G19U4ajXw+tR+Ztb0Kvao5wc9KOlEzN3ajuU57pdCRqUHXjsWe7qh6mjF1wbW0XP2&#10;3I+rDu/3zX8AAAD//wMAUEsDBAoAAAAAAAAAIQD37FrNrYEAAK2BAAAUAAAAZHJzL21lZGlhL2lt&#10;YWdlMS5wbmeJUE5HDQoaCgAAAA1JSERSAAADoAAAArkIBgAAAKFrQ1YAAAABc1JHQgCuzhzpAAAA&#10;BGdBTUEAALGPC/xhBQAAAAlwSFlzAAAOwwAADsMBx2+oZAAAgUJJREFUeF7t3WGMJOd93/mnY1kH&#10;GH4RChRtBxYPIGcocDQwYuzGomckHs1QB8+s6KwicmXEiBaJ4JkDSXvGkddk7L2oeV4b5K1PnjFI&#10;JjOAnawBK/EsYy1CcUYx1xJBagYKjntxkvES2hkSNvXKFGO+vpyTuedfVf+ep2uququ763m6uur7&#10;WdRWPVXV1T3VT3c/v36qqltHlgEAAAAAwLO/kYwBAAAAAPCKAAoAAAAACIIACgAAAAAIggAKAAAA&#10;AAiCAAoAAAAACIKr4ALAGLXb7WQKAIDm4XOweQigABAYH7YAABzjc7FZCKAAEBAfsgAAZOMzshk4&#10;BxQAAAAAEAQBFAAAAAAQBAEUAALh0CIAAPLxOdkMBFAAAAAAQBAEUAAAAABAEARQAAAAAEAQBFAA&#10;AAAAQBAEUAAAUL47HjRPtNvRRUU+N5vMG8Xs56JtPfHgHcmMlFGXD2zWfE7+viceNGVtEQCagAAK&#10;AABKd8fsjLk9mf7wHWOIaEngLCX8AgBKQwAFAAAlu8PMztj4+d6b5s33jLl9Znb0XsL9P4wC5XPf&#10;eDeZkZJaPvuxe6NxR7/bAwCCaB1ZyTQAwCNp/AKNIIffPna/Ma+9YLbMORNPPmc0+93x4BN2nvaP&#10;xt58sW3+0HzOtB+517xnbydBUdc7uewO87n2I6YTMd980bT/7GOd5a9++DFjJ4+llkchVHpInZVO&#10;zH/vPfPe7bfHvbjvvWZeeO4bpju6yiG49jFkLcvbtuhzv++9+aYx997b436BeuOzsv7oAQUAAKWK&#10;D799z9zcf9e8++737Jzbzcxs0gdqg1YUPiUU2obmizZvDWr2cxI+37OhNj7HtP2H+8mS2P4fHm9X&#10;wmt6eScEJo/hhdfeM7ff/1jqcN2bZitZZheanyp6KG+vbRe439s//L2u+z1X2jmrAFANBFAAAFCi&#10;5PBbGzrvf8yGv6S3Tw/D1UNj3/yzOBS++z0btAYU3ybe/jAXFTrxGPZv2jhrzL0fc5Lg92x4TiZF&#10;0fNYe227yP2+d3M/ul9ddvuHCaAA6oUACgAAynPHrInypxw+2pYeyheMdObZBGq0E3RU737jOdNO&#10;ujilB5Er0QLA5CCAAgCA0ujVb7Unz8ZFs38zSqDRYbja4xn3KGpvaTft9bvjwyeXdUQXFXrR5B3B&#10;26tndf/P4ltpr6Y+Zu2ZHEWvbRe5X+0pLvMxAUCVEEABAEBJNFDG53+q+DzQOFyZbzwXnZ8Z9Vy2&#10;HzNd1yLa/2bcW3rvI9E5kg98ODtEzn4uOfczuhDRe+a1rZMX6nn3G69G4fTeR+x66d9ikfBqH0T8&#10;GNrROalyMaD0qaKF3H6/eSx6LMnhwL22XeR+k+3pebJDPSYAqDCuggsAgUiDE0C3rivdNjls6VVw&#10;3SvmAg3EZ2X90QMKAAAAAAiCAAoAAAAACIJDcAEgEA4rAgCgNz4r648eUAAAAABAEARQAAAAAEAQ&#10;BFAAAAAAQBCcAwoAgeSd18L5LgCApuEzsbnoAQUAAAAABEEABQAAAAAEQQAFAAAAAARBAAUAAAAA&#10;BEEABQAAAAAEQQAFAAAAAARBAAUAAAAABEEABQAAAAAEQQAFAAAAAARBAAUAAAAABEEABQAAAAAE&#10;QQAFAAAAAARBAAUAAAAABEEABQAAAAAEQQAFAAAAAARBAAUAAAAABEEABQAAAAAEQQAFAAAAAARB&#10;AAUAAAAABEEABQAAAAAEQQAFAAAAAARBAAUAAAAABEEABQAAAAAEQQAFAAAAAARBAAUAAAAABEEA&#10;BQAAAAAEQQAFAAAAAARBAAUAAAAABEEABQAAAAAEQQAFAAAAAARBAAUAAAAABEEABQAAAAAEQQAF&#10;AAAAAARBAAUAAAAABEEABQAAAAAEQQAFAAAAAARBAAUAAAAABEEABQAAAAAEQQAFAAAAAARBAAUA&#10;AAAABEEABQAAAAAEQQAFAAAAAARBAAUAAAAABEEABQAAAAAEQQAFAAAAAARBAAUAAAAABEEABQAA&#10;AAAEQQAFAAAAAARBAAUAAAAABEEABQAAAAAEQQAFAAAAAARBAAUAAAAABEEABQAAAAAEQQAFAAAA&#10;AARBAAUAAAAABEEAxcBaLYamDgAAAMAoCKAAAAAAgCAIoBja0RFDUwYAAACgDARQAAAAAEAQBFAA&#10;AAAAQBAEUJTk0KzPt0yrlQzz63ZOiQ7XzXxr3qyXutES7Swf/+2tZbOTzPZrxyxXeZ8AAAAAKQRQ&#10;jC4Kh9Pm5sUjc3SUDFeMeXmkFJYKV1MrZvdo16xMJeUqkb9/0Zht/dsPZsytMAkUAAAAmCgEUIzo&#10;0KyfXzWz20dmYyGZJWxgXHHLdXZw0+zNzZjppDiJf7v8xEreAAAAAJSFAIrRHL5stvaWzNlegSvq&#10;IT0+PHe50zuY9HKuHx++Oh91ecr8RbNp9szqtJ0f3cDtEc27nbOsc1hqqtzvsWTervvw4uPbJBbO&#10;mqW9VXP++MYdO8vHt4v/jmhuvO2d48ciiw7X5zvrnvh7nHWPl6V0/W16GHCfx57Iu9Jt3nwAAABg&#10;GARQjM7t/TvBBqjpuIc0Pjx1zewvukHPhsybZ+Nl20tmb/WyvcWC2TjaNktmzqwd2PldXasq63b9&#10;9HssOXYum9XZ7fg2djj5cOTxHphzW9MnQt7CRnJf8vdsXur+uy8ZcyV5/JuLLXPeXInXPfH3OOva&#10;x2xWz2c8Zvnbtsw52V/RNoy5JCv1fezH7OIu6TIAAAAwKgIoRrd30xwkkycc3jL7Nkp2ekinVszF&#10;pT1zs3MDGzIvJAulJ9GufatfIIwMcbu+jyXH9IyZ21zM73mMTJmV3Tgg7tswedzZqb200qPrso//&#10;yoq9lRU9/jlz7kxyguuJv8dZN+8xR39b0mMs97e4aZ8Wu1Khx35MQyfhEwAAAD4QQDGaqTPm3Nym&#10;uda/+3Fy2dC3axPZFXO+52GsEbvulbU5syk7pOviRAfGzi7Bobm1n0yesHR8ISQZpLtzkMeesKsD&#10;AAAAXhBAMaIps3IxPoS0K9zY8LUu5al7zKxxAqqdf2mzzzmjI5k2M3NOD+HOteOex56PpcftElMr&#10;u+bApsj9dFfrjv1bO7MOzctbe2ZuZrr74kTRubLRCkPYM1svJ3eQd85t8rdFh91myH3sAAAAQEAE&#10;UIxuYaNz6Gl8uKkdzhtzJgpJC2bDXRadp7hh5/azYM4uJYeUFum26zgOxNH9XZN+QdXrsfS4nfMb&#10;n9Ors+Zi+rdgFu4xN/XQ19Z0dM7lrqyzcMGsmVUzLfPP3zSzQ/eAzpnZm3EPZis6hzVr/8V/m91h&#10;ncca7bd+jx0AAAAIqHUkx+oBA7BZJkLNCUGugnvJzByM9zdQec7L0W63k6luefMBAKgrPhObix5Q&#10;AAAAAEAQBFAAAAAAQBAEUAxNDstk8D0smE2zK6d2ZiwLNwAAAABlIIACAAAAAIIggGJgciGapg1N&#10;/bvTAwAAADAKAigAAAAAIAgCKAAAAAAgCAIoAAAAACAIAigAAAAAIAgCKAAAAAAgCAIoAAAAACCI&#10;1pGVTBfSbrWTKTRN+6i5z32rxc+QYHTtdvZrKG8+AAB1xWdic9EDCgAAAAAIYuge0Cb3htWFPJdF&#10;nkeec3pAUQ6+7QUAIMZnYnPRAwoAAAAACGKkABr1oCUDAAAAAAC9jBZAk0MyCx2aubNsWq1WMiyb&#10;HZl3uG7mW/Nm/TBaoyQ7Zrn0bSp32zKtf088zOfc6c6yXb4c/cUnHK7Pd20jb71o/+UtE+l96ezv&#10;vMdVOe2W/wEAAADA2IQ5BFfC0aIx20dHRk45PTqYMbckS02tmN2jXbMyFa8WTlkhdc6sHSR/09G2&#10;mV2dPhkS7d9+aX/JLO1fOnF/Ej6nV2eP94sdts1iRtA8NOuX9s3ahYWknKFrX9q/r7O/5XGd9xTI&#10;AQAAAKA4LwH0xCG5BzfN3tyMmU6KEpZWemSpybRgNg7WzNzmNRv/jh2+vGXMuQvmwjljtl52UqAN&#10;puej8Llhb3lsYePArKXD6uHLZmv2YvGgvnPNbC6dTba7YC6spe676tpH5Q8AAAAAxq70ABqdE5o+&#10;JHfhrFnaWzXnT3TDpQ9ptdM7cihpfOiodAS6h6geH0qa7sHM79GMDn9Nbh/3LMq6i2bT7JnVaZ1n&#10;RYew6rrJIcLCmT+/fiuZmWPqjDk3t2muHd/YRPnzzJRdFCVQOychobwTEl1T5p7Zva7AKCF29uzx&#10;mif/pmhuZx8c3to3czOduG+m7pk1ezcPktJJ7rm86QEAAAAAyjLyRYjS4+zzQRfMxtGBObc1HYWm&#10;E0eYdthQeMmYK3Lo6PaS2VxsmfPmSnx4qi3vrV4+DoYFLWzo4a3bZmlTehblsdhpPXx2Q4KdDW/T&#10;W+acHk67bcylKM3K/FUzux3Pv2K2bHAdgPRcmnPG5s84nNqS5koJiXmmZ+aSKbFjLq/OGid/ZvxN&#10;yYIh5Z3DW+jcXgAAAAAoaOSLEHWG3PCppszKrg1NB2tm3wbL7BBqQ+GVFbumJb2mtiy9h5GovG9u&#10;DRq2OhfjkV7PHIe37JaTHlFZd3Ez7jGU+XNrRk+9nFq5aB9DP3NGOx/jw2/PxH+P/V86QVcvx3+4&#10;9EoWsnPN7K9d6O4pLfI3DSj93PV+LgOK/lanR1rkXWBpEi+8BAAAADRIKYfgaviMxklvaK6pFXNl&#10;bc5sHh+n6k/XxY8OjL3bHpa6LgYU94wOSHo892bNPVHilJ7LPbMnFyZKQtG0Lds/PA5T0zMnzheN&#10;HR+2K9Ny8aFOCBcF/qb0IbfpQ3LzaOisRvi0f/u83W/X5Jlx7eRcYClvPgAAAICqGDmAdoVPGSfT&#10;XXbWnTAgAWuvUCDKN21m5vZMJ2PJRXeSyS7uxY+icBjNPWnqHjNrtxAfduuQ+XurJum0tNnvUo8e&#10;Rz1cN7mokDymuTVzoIG2ExiTc0RtEL+4tGkW59ePzwuNQte0WdULDmVdfKjI39QVbiUIa6Dtrxrh&#10;UyQ95htnk3Ii7wJLk37hJQAAAKABRj4HtFBgWbjH3NTDW1sSsLbN7ki/vWLDycX4HNFomyd6yRIL&#10;F8yaWTXTss75m2a201u4YM4uuRchiq9ga2d0eis785NzUWXeeXMudT/OYbutS2bm4Mhox+nOtU0z&#10;1zn8VslhuMe9v3Iu58G5rfjxRYPdN3tznZ9bSV98KJL7NznkJ1m2jVmMtindguP4qRs/8i6wNOiF&#10;lwAAAACE1zqSrrkBaO9mOni6YbRwMMVJcojt9KqNtpb0oO4m58R6UPR5ynvOS9duJWO3Su6Y5dY1&#10;czb5uRq5KrJcmKrzBYac93ntrDmYuZQ5v3MotW67n5yfbLFZ3gz2SgFOarezX0N58wEAqCs+E5ur&#10;lHNAUSLpvdRDdj2Gz8Zyfxs0PQAAAADwqrQAKr1jUY8avZ/wKO8CS8NeeAkAAABAOKX2gEYhlPAJ&#10;n/IusDTChZcAAAAAhDH0OaBoniqcAxqR8zsX4+sRL20fX/gpd77I3HaKrJOznHNAUQbOdwEAIMZn&#10;YnNxDigqbsFsuOFTLGwkP2uTCpl58wEAAABUwsA9oBgM58QOoEgv5bDoAUUFNO3bXvl5qXHi4w0A&#10;qose0OYigHoU7OdL6oIAipp7+OH7k6l8L730WjI1+SSAbiTToS3bgY83AKiWpn0OIhsB1LNBekAb&#10;31ugIdGnVMCkhyYf+6Z88sF76msPJqWTbnz6G7UNoEvO87np1C2d32/eoCSAfsn+U/I+7F7DgDJl&#10;ypQV5XBl+Zxr0udgFVSxPUcA9UhfbPLCK8JtrIVWid6CMQVQemiysW/K1/QAqoFSp4vOG4YG0FEa&#10;SoIyZcqUFeXRy037HKyCKrbnCKCeyQtPXnBFpBtrym2A6fx+8walFWTUN5ZJK497n1e5h+Zp+4/6&#10;WG65yAevLi/j/sZdLhJAXTovvZ5Oi37r6HTehx4AYHyKBtCyP4+aXK5Cey6Nq+B65D75w5AnXAat&#10;ANq46jdvWPp4peJG44aUXUX2b5n7XJT995RVTiuyH8rcN2X/PVUp91P2/Y273I/WlyK0Xrn1S6d1&#10;PgBgspX1+UM5HqfJZ6X7Oaqfn/3mlYkeUM+kEuRVgDR6C8Jjn+dj35SPQ3C7n+te89xlotdymRbu&#10;+vSAAkD1cAhueFVsz9ED6pF+A1EmeUL1Se1H1tNKkK4wbuVAb7Kfiu4r3b86dufVcZ/L31P0b9L9&#10;oGN3Xh33DU4q8lyn64kMvei6uj4AABiMfo4WoZ+37ueuTuv8fgigHhXt+SxD0Scc5WGf52PfIE3q&#10;gw6q37S7fr+xcKcBAMBofLXnOATXo37HYKelu8iVPvFuJcia1tvodK+xcKc5BJd9nsa+KZ8cetRP&#10;3Q7BHdfzOM77BgBka9rnYBVUsT1HAPVs2HNAQyOAhjdJATS0utbHdjv7vSBv/qQbNATmrT/odkR0&#10;m+OLTE+u1E9HAUBdNO0zcVyq2J4jgHrk9oC654PmleUyyeN6OoZp4NXBOP/uqu9z9k35CKD5ZN0n&#10;n3zSPPvss123yZvfTy3qkPw2MgEUQE0RQMMY5+dh3n1zDqhH2vPpBtFonFMGgCbSkPnoo48mc7rJ&#10;fFku6wEAgGp46qmnks9mHTaNuXFaFvVED2iFVPEbirpjn+dzH18relMx5sj+C6Gu9ZEe0JNkHQ2f&#10;p06dSuaedOPGDXP16tXCPaG1qEP0gAKoMXpAw/D1ebi5uWmWl5fttpMZcqDvjU1zw/47dSqemXff&#10;9IBWmDxpKp6Oy+58+CX7Or2/dV56cGXNqwP7V3XCKDAq+eZUSKg8ffp0z9eSLJf1hN4OAACEJ5/D&#10;eeHTjvoigFaYfGOQ1Rib+G/1J0ReQ1j6AeNXXPf4ePmxdLkuJITKP2AUEijfeOON+D3NDjJtNjY6&#10;ryUZspbL7QihAACEJz2f+vkd6w6fywTQyZcOm4TPMDKDZLTvpSEsM+LJ7nG8PPO2NUUQxajksFup&#10;QW/cuGFO2+k3ksNw5bBckbccAACEpYfdvvXWW9FpMVnhs0hWIYBWmAQXHfS5dOchIHkCZJd3wmaP&#10;cfxfo7Q2bZ20AzAoqTWdcJmMXf2WAwAA/zrnfNrp688+a5aWlsxTT70dLRskfAoCaIXJc6iDOp7n&#10;zETpZP929rGM0yGz3zj+r3s7dSSHWcgbzpL9O+0ADCJ6bbRa3eHSlqX385lnnol7QXssBwAAfr39&#10;9ttd4VMsJYfhSgjd3LwxUPgUBNBKk8M53bGQJ5eGflDRvrf/RU9CwXHdnyKCJ0rSCZmnT0djN1x2&#10;hdCM5QAAwK+77rqrK3yqDQmh584NHD4FP8NSIfGhttlPx/FhuH6erl73XWf99rkadN8UuW3V97n7&#10;+FoSrIUET8t36Kz6vhkWP8OSzb2gUFa47Lc8Sy3qED/DAqDG+BmWMMr4PJRe0LvvvjtOIXI0khyV&#10;ZE5F53722nbefRNAK6RXBYmXyZSfp6sWjbUh9NvnStbRdXV+el7WOkLKWXTdqnIfn57fWSR46t/e&#10;77a9tln1fTMsAmg4tahDBFAANUYADSPr83CYtpobQjV8bm1tRb/jnSfvs5hDcCdE/OSdfAJVq5V0&#10;TRUwyLo4yX0hZb2o6kjeeLKCYpq+0eh+kTcuva2+iYm8+WgA+dBLPvgGMuztAABAx7BtNTkUVwKn&#10;rKHhc1gE0BoYJlASQoen3xoJdxonyZuW0jcwfUNTOh/1Ja+T6LXivl5Srx1dJ2uw/yVrWe60lbk+&#10;AAAoZJC2mvR2yu9/avjs1fvZC4fgVog0nAZ9OkYNkkdHS9F4mPuug15/t9uQHfx56X/bqu/zYR5f&#10;WX9T1ffNsBp9CK6djuSUc5/zIW9XizrEIbgAaoxDcMNIfx6G/HzMuy96QCecBkgh00UG5U7jpOMX&#10;zFH0AhpksDeObxnoBV5l8iWJDr3KqL8kOsb0tSGvlz6GvR0AAOgvr22WLpeFHtAKkeAy7NMhlaJo&#10;oMxad5T7nmT9/u5OmJS2rqyWNdZCxvx+267yPh/k8UX7KZG+jda3fmNX1ffNsB5++P5kKt9LL72W&#10;TE2+zvOY1I/o5ZF+Xn0ss2pRh+gBBVAzTfscrAL9PCy7rVZE3mcxAbRCxtlgqkVjbQhF/u7oBSvr&#10;RC1dmVFgbP8rst0q7/NhHl/6NvKGJfTNS2WVXVXfN8OSD95Tp15PSifduPFJrx+8bQk0AT39tDy3&#10;bn3IeF7tvGhkh65lyXw7M78+2PknbpeQ23zpS0lhArUleCYBNPTzBgC+yOfcOD8Hm+hk26yctloR&#10;eZ/fBNAKyW1k9eBWDKGVY/D5g993HRT9u2U9u6KdsAVZvdfY/ld0m1Xe58PVx3L+pqrvm2FVIYDG&#10;oTAuS7UWPsvu89jreY2WJdMdyboD3c65jdKb6qzJKNv/Oj2g8YJyt0+ZcjymHI8px2Pf5U9/mgAa&#10;WvoztNdnatny7osAWiHDVAgJlG64HH56snsLhpXuoelF9lHMri83kWLXOF4+yPaqvM8H2Tcqtw7L&#10;vnHn9ynXtT4W+ea31/IyyLUdQl3fIasHtJfOmqk6VOh2GbehBxQAqqUKn4NNU+hoJCGfte78fuUC&#10;8u6LAFohuRWih9FCpzsdN3D07pNi7cti8H3u3NgxzHYGfbzhy8mMgjLrsGxM5vUbO+paH4t98/t6&#10;afeXV45DaFLwKLM+BDLO+y5NpwcUAOqhyJFAX/va64U/zyjH4/7lZIZVVlutiLzPYgJohQzaYJIA&#10;KdxA6So6X8py3/SAhlX1fT7svpG/S0S3lWl3G/3KibrWxyp98xsqgI7TxH+8EUAB1EyRABrqc7Ap&#10;stpzZbTVipD7yfosJoBWSN6TFMI473uc2Of52DflG9c5oHZ3IpBSqy0BFEDNjPtaCE1UxfYcvwNa&#10;MfJEjWNosqz9EWKYBFmPO8SA8sn7P4PfAQCAKspqa4UY8tADOoIe+xXWoDWL/RkGr/jxkW9++/HV&#10;A8rz7p/7HlbK/qYHFEDNjOtzENVCAB0Bjbp8w+wb9qd/7OPxaudcfjZvfll43sPQ/Vza/iaAAqix&#10;cX0mYvw4BBfeSCNMBlQLzwsAAADGhQAKb+hxqSaeF/Sys9wyreWdpDSKHbPcmjfrh0lxZLK97nNL&#10;5rs2fnL58Z9R9mMBAADDIoACAGKH6+bS/pJZ2r9U0bA2Z9YOjoycOXJ0tG1mV6dTYdlZfrBm9heX&#10;bfQEAABVQgD1ILsHQb6BP9kYknW7v8W3dpYL9EA04Bt92Q+d3oxQDclh9+uhWZ8/7nlpza/bOWLU&#10;54meG4Rz+PKWMecumAvnjNl6ueqVbsFs2JA5t3kt+71h6h4za/bNLV47AABUCgG0bAP2ICycXTJ7&#10;Nw+SUmzn2qZZOruQlIqoYUix+3F+0ZjtqKdDejNmzK0wCXRw8lhb0+bmxeSxynDFmJer+niBTIcm&#10;yp9npszUmSiBJl+iiOQ9Zv34SyH3i7PoSzf98iXvy7PodXK8XtdqzrL59fXi72dTZ8y5uU1zLesu&#10;d66ZzaWLZmUqKQMAgEoggJZs4B6E6ZnUN/g75trmkhkofwZm24i5Q2kObpq9uRkznRTN1IpZqeQ+&#10;OTTr51fN7PaR2XAf3xgeb9bzoQPQ1+HLZsucMzZ/xsHOlrrfwvbM6s2z8Rcs20tmb/Vy531rYUO/&#10;fNk2S5tZX77ZADsdv07iL5Tk8FgNmd3Lrtj73YxuMwz7GKeTkCtfYHW9KAGgCjiyCSCAlqpXD0KO&#10;9Df40bf2Z02n2dSr1yAib2SLtsGWNLySFXJ7JHr1NHTdV/4hr7aNmClv/lAWzpqlvVVzPuMdOvtv&#10;S97Qd47/Bll0uD7fWfe4x+bkuicOg1b99ok02vcG+MKg5/PZfRhv9zIhj9suO7kgEuR5QW3FX56d&#10;MXGH4ZSRt7DVy25dmzNrF5KKLq9P9/DWzuHy8l6U4fCWXdt5nUytmItLeyY6+EOWza0Z3fTUykW7&#10;5iDmzEznmyr3HNAZc4lGHgAAlUMALVPfHoQs0tCbM/tJS6778FsbOHJ7DdSC2ZBeB214Jd/4Z/dI&#10;dG+vu6dBltlHr423bWMu9Wi52VW6pMujk7/rwJzbmj4RxvJ7W2wIv2TMlejxL5nNxZY5b//K+O/p&#10;7rHpWtfuV7N6PqOhWnCfuD21PfV6PiV8TputcwfJ35bqUY2WR8ckd57jLPZmXdJlINuOuby6Z18j&#10;8etNhmlbNnnnV7rkS5XO4fIHZm0umR9C9AXQrLkn6zDb6Mu9JOQCwFikv1i27YCMToP8L6dl/YJf&#10;mAMThABaov49CNmOe0sPza1959v8Xr0G/WT1SPTqaYjuyz18zb499rkjDTf+Qs6UWdnVoOa8Ief2&#10;ttgQfmUl3v9RD81c1BsdSffYuOvm7dei+2TvpinUxu31fCY9qRdzTljbOh+H0yJHFPp/XlA7cuSF&#10;fW84iEKkDhImc86vdLmHy0f1OJrbLbogkLMt29i6pKcayLK9VaNvlYfrl1Kv6zz6hc7G8REjruix&#10;uL2jABDYzmWzOrvdeV/dWMjqNOj15bQo8oU5MFkIoKUZoQdBe0t3nB7UUQzdI7F0fNEfGQqkHbua&#10;fzaoXbF/xKa0Xr30tkjwTyZP6LNP0odQeyEt+rm+Xwi4gjwvqA058mKu8+WZio/OiF53vSxcMGtm&#10;1UzL+975m2Y28zUZX7FWvkiK3h+jIws0ONplyRELsuy8fQ/MPwTX+UKodcnM2AZc90vSWR7dx65z&#10;ESL3tvQiAAggus7HYu/3m76dDQW+MAcmDAG0LKP0IEQNPWNWF1edHlSrV69BL3k9Er16GpL76nXY&#10;bVA76843fHJu7Z6Zk66MIr0thewdXyQq6X08sV8L7ZMps3Ixbjx3nZppn6v19PPe6/lMgmz2fc2Z&#10;c1d2zbbp8yEGDEkOa9/N6H2fWtlNvnSRb+3dMOeWkyMV5D1vd8Ns7Or81G1sw2m3897obsta2Ejm&#10;28dxxtjGWNZhtbI9vX3GNnouTy/L/nsBoFTJ+94Vcz764qurnTCUXl+YA5ODAFqSkXoQLDkMd06C&#10;Rlf3p2005fYauBbM2aXk2315d8vtkbDby+1piO/LbqTTQ5B3sZsgFu4xNzu9FdPRISxRg7FQb0sR&#10;c2b2ZvyB0Mo9jK/gPpHGs/s8RY/NmDMnNtjr+ZRGfPLD+sk20ne1sJGcE9v5jVGgfnYur3ZfAbsi&#10;7EsydwCAXuTLvIO14+t9dOnb2VDgC3NgwrSO5KtgDEUaHhO99+Rw1umb5uJRzjlUI9B9M8g+Crc/&#10;5aR+OXwv3YNSf8M8LyhPu91OprrlzS9LtZ/v+AJccsZCTA57L/89qQyyH9Pc/Vr666ttN9TmhQpM&#10;LLlmxaIea3b83iZX849mL23HR5lE7bFVGzWFnB+q7ZO4vSK9BZub8dKl7fSpB5NrXJ+JGD96QBus&#10;qj0NAJrEOYQ3GqoZPkU6VJYSMgHUl3N6gfve1rmavybJXqcoWDMXdpNl9QmfaDYCaKN0Xw58cXPJ&#10;bO8mJ7YDAPqy7b+uMTA86d06/kxulfa7tbLdsrZVVPpv4UJfAPIRQBtlcnoa/FrovjgKAAyA8Iny&#10;JD/HYStVdMmB85N8jv/x3yK/0x1d06DvtSTGEZYBjBsBdEStFkPWMKysbTGUNwAd0e/pLtvmX1r3&#10;kRLHF70K0FDMekyd3/2VIevxAvUQ/Tb33pbR681Mtviie3NFfooOPfCFOeqJADoC+RZcvwnXaYbj&#10;YVDu7dztMJQ7oOmSgHktuq5FN7kQRmva3LyovRh2uGLMy95bkDmPSR5P53d/7XAwY27RmkUjxF/4&#10;LC/PH3/xEr0+9cuYkz/9pcvm128lM0X6i6N0ufsLp842u+5Lv/jJeEy9pH4nWy68o/cT94zK9hbN&#10;pv5Gb3LnJ9ebTK22ffwVHIAqIICWxL5PMmQMw8raFkN5A5osORR/42xSVrYhel5+kih1kYupFbPi&#10;/Vj9nMfk/u6vCPJYgPGIfpt77pw5/jW2PbM/c8XEp8vYsBb9ZJh+GSM/6aVBsnvZFbNlQ10REj6n&#10;zda5g3ibdohf+7I9+Zmw5L62jfMb1e5jGkznwjt2g0ubl+xjl949O62H7iZvPCfXi2YDqBECaAns&#10;+yRDj2FQWdtgKH8AuhT9fbkDt6fluGWY3WsR95isrx8fRjvQhUkWzpqlvVVzPuM2Pe9v5/gxyqLD&#10;demxSd//yXW5aArCS3r/bP2bXp1NXRjQ+W3ww1tm30a1zutzasVcXNozNw/stCybWzMXkmXRobzx&#10;ZG/Ja/5i+vjO6L6OH5f8jMhedEci/Xvl/cyZGf0GqXM4vfR69lB0vQlx1LZhugIDUCUEUABArO/P&#10;MtlG6SVjrhzZBs32ktlbvWxjXCy/18Le5ubZeFnqNv1JD8mBObc1HTVI3aPxet6f8xg3F1vmvJEe&#10;m6z7d9aNrwBDbwsCcy/cU6ULA8pvVurjssMwv/0RBdxZc4/k1a7D6Q/M2ly8yglF15swWYfChhyA&#10;qiGAAgBiezeN9nNks43lK0kPjfROmn1zq9OhmNdrYW+jXTPp2xSSHJ4bHXLohNBe99f1GJ0emxP3&#10;76zr9igBVTN1j5m1NV3Pp5Sgdmkz6RGVZXur5nKyLDqUN560ps3MnFOvd64dL0vO0Tw+vDaR3NeJ&#10;+QPRw4KTUO0eTh8FU5nIUHS9CfTOF94ZywBUEQEUANBpjHYauIMI0WthA+IVu+FNeYBe7u/Q3NpP&#10;JoHKia8qK1/CRF+8ROdoao+pXZb09suy8+acOT4Ed8qsXDxe1n2hL/lyJ/m5lOjLHP2CJ74v48wv&#10;djEg57Dd1iUzc+CcT75wwayZVTMty87fNLOd1+yCObuU3E7uI3c9AHVCAAUAWMcN1a62pg176/3a&#10;nr56LXbsfXc6YQ7Ny3bDc3JCWWn3t2e29Dcvou0UOAcWKI0cYp73ExsZy6ZWzG70pYsMqWULG8n8&#10;I7O7stJ9W2fZ0cZGartyP7pNJzB23ZfcThb0e7zO+ifWS45kkGW79jHsHi/vHE4f3Uf+egDqgwAK&#10;AIhJQ9XtZYl6IYw50y+U+eq1WLjH3Oz0qEyb1dlt27i2rdHS7m/OzN48H2/fPVwQAAB40zqSr5kA&#10;AN612+1kqlve/LLYfGV4p0+Tq+DKYYLl9bDofi5tf8vFQ7h6JTCR9OI/cgVamR7X+Zh3/u6dnccg&#10;qnRF3HF9JmL86AEFAAAAAARBDygABEIPaJXQA4oxSnqjKof6Vhp6QPujB7S5CKAAEAgBtN4IoCis&#10;is8t9a1UBND+CKDNRQAFgEDGGUARBgEUhVTxuaW+lSorgD7//PPRvFAef/xxAigqiQAKAIGM+8OW&#10;ntAwCKDoy31uk2AwNu7joL6VJi+APvroo+auu+4y77//vrnttttyxyJrOms9kS4/++yzBFBUFhch&#10;AoAGkXDE4HcABvX2598ay4Dw3n777SgsSgh1pUOpO63LXbq+LndvB1QdARQAGkJ65RjCDMCgJDhI&#10;OAkxXL161SwvLyf3jNAkLMrzIM+5GyRlvg5C5+lydx25vYz19kKmZd7169ejHlCgqjgEFwAC4XAj&#10;DIRDIuvLfW7ttPRGSog4ffp0NOuVV16Jxp/61KfMQw89FE2X4cknn4zGN27ciELKK/PXux4H9a08&#10;eYfgnjp1Kpovz6sGSqHTGiaVzJNBA6e7XtZYnldx7ty5aGy+dPwYBIfgogroAQUAAKgACZ4ySPDU&#10;spBQMeqwsbERbQvV4AbH9z/0IWPuvjsaS1mmdZCyhE9drrfRsq7Tme+I+pieTgpAhRBAAQAAKkLC&#10;pwZP1JcbJM1bb5nb/uqv4rGdH00LW44460ShM6G30RCaRUJoi5PTUTEEUAAAgArQnk8do77kMGgJ&#10;m50AmfRu9pIOmdoD2gmuObdP94Tq4bjpMRAKARQAAKAC9BDcIj2gegmPN954Izq385lnnonKmAxy&#10;Lqie1ykB8n37PGrvZl5v5gnJ7ZSE2ixRD+iXkoKl54G6Y0IoQiKAAgAATCi5cJFc8fSpp55K5mAS&#10;dC4qlPRi3iYXoJLeUOtET2bSS6q9nS7t+ZTwqRc4ckn4LHK90SpdnAj1RwAFAACYUPSATq4ogEoP&#10;ptOTKcE06gFNBU13nYiUk55SuY32qLrSPZ+90AOKkAigAAAAE0h6tugBnTzye51CA6MGSRlHodSO&#10;swZdR6eFTuu2dNvinXfeSab6owcUIRFAAQAAJhi9oM3jhtAs+puvRdEDipAIoAAAAGOQ9fMY7hVw&#10;866Gm/5pDXpBJ4f0cGpvpYzdHkx3Om+dfvNlntzHoOgBRUgt+yZGjQOAANrtdjLVLW8+Gk56JGgU&#10;1lPy3GqIfCs5n0+CpHCvgivB8vr160npZPjUsvSCXr16NVo/PU8CyaOPPtoJKXLBGtnmK/N2u1rH&#10;qG+l0h5FvcLsO194xzz//PPRvFAef/xxc+fv3tl1ldu8oCnL08tG7RXtF2r5TGwuAigABMKHLQaS&#10;bvz1acxhgshzK6HAhkQ3LEoIlV7PdAB1y+lgKb2eug3hTrsk5BJAw8kKoONQNIBmiUOpc+GjAbTa&#10;pwmgyMUhuAAATIKkAYn6kdCovZ9ZJFDqIPIOuXXDLOeEYhBFeztbrdOZAzAIekABIBC+7cVACJz1&#10;Jr1SNiy6zTApu72dIn0Ibh4Nn3noAQ1rkB5Q6aUcRb9tl9UDKkHz6Ci7RzS9jB5Q9EIABYBA+LDF&#10;QJIGYxcCQj3IcyuhwAmgWeFTDBpA04fnKgJoWIMG0EGCoavotvsF0Dhsdi+L58Whsitgpns8k/nu&#10;OgRQ9MIhuAAAVFG68danMYfJpcFxFNr7yRVxJ5cEvvSg8uaXpVdY7Bk+RTJP1pF1gX4IoAAAVJU2&#10;CgmftSXBUXonVd5Pr6D+JARqEHSnlc5Lzy9DoVDbK1wSPDEAAigAAMCYHH0pmbD0CriEUGTx1fsp&#10;fIRaIA8BFAAAYAz6XYZDg6j0kI46YLzkXMy8oai83s+sbepQlAbb9BjwgQAKAABQAdr7qRcjkrH8&#10;nIpcPOjuu++OxnlD3nJ3PsZDg2OvYVhZ20oPReh66THgAwEUAACgItJXwtVeUJ2fd3jusLeDX3rY&#10;bL/BlRX+8gJh1rayhlLohYiy9FoGpBBAAQAAKkh7QzU8pst50suL3g7jkxUaiwwhdF3dNitoJvO6&#10;rpYL9EAABQAAqJF0byjCkx7LKg7DOhFC3cEifGIQBFAAAIAKkiD50Lc+FV0pN2vca9B13N5PgilG&#10;oSE0ayB8YhAEUAAAgCqTnqthBktDJ+ETZZCgmTUAg2gd9bsGOACgFO12O5nqljcfiMh5XkmYQE24&#10;z6mdfvvzb5nl5eW4nPLK/PV4Xfd8P+e2He48Z/pTuw/F0xk62xbu7QBr1HNM+x3yy2dicxFAASAQ&#10;PmwxFIJB/aRC4ne/8E48neEj8luOsm7qNkXnFdq2cG8HBMBnYnNxCC4AAMCkioIj4RHA5CCAAgAA&#10;jJH0ROYNfUW9njLYEJoha5s6AMA4cAguAATC4UYYSkbvVquVHTbKRhPBk2F6LN2AqbctOq+IYR4T&#10;MAI+E5uLHlAAACaQhEOfAypGwqEOqug8AKgQekABIBC+7cVQMnqmpAfU98d3iPtoLLeXskoIrQiI&#10;z8TmIoACQCB82GIoBFAANcRnYnNxCC4AAAAAIAgCKAAAAAAgCAIoAAATrNAVcWWVogMAAB4RQAEA&#10;mHB9Q+gbAwyu6PzTZAAAoAQEUAAAaqBfCG2djpfLWActu+Ncbhh1BwAABkAABQCgJgodjmsdvTHE&#10;1W31tyVleOBL8QAAwIAIoABQEZIdRhlQYwV7HYv+bErf3s4sr7bjAQCAERBAAQCoMrfnUYcM/cKn&#10;9nrKWActu2MAAHwigAJAxRwd3RhoAPr2fJ4eYMjz6tPxAADACAigAABMsEKH3coqRYc8OT2vAAAM&#10;ggAKABOg1ToVDUBQfQ77BQBgUARQAJgAHG4LAADqgAAKABOAHlAAAFAHBFAAAAAAQBAEUAAAAABA&#10;EARQAAAAAEAQBFAAAAAAQBAEUAAAJlCr1fI6AADgAwEUAIAJc3R0FGQAAKBsBFAAmAD8DigAAKiD&#10;1hFfcQJAEO12O5nqpvNHPeqRd3N417aVtG0r2qtJXX716bgMAEBB9IACAAAAAIKgBxQAAunXAwpU&#10;Hj2gAEbU7zOPz8T6owcUAAAAQBAETNADCgCB8KGLSdc2SY+n0wPaNl+KpwGgBHxW1h89oAAAAACA&#10;IAigABAI3+oCAICmI4ACQECEUAAA0GQEUAAAAABAEARQAAhMekF1AACgyfhMbB6uggsAAIrhd0AB&#10;ACOiBxQAAAAAEAQBFAAAAAAQBAEUAAAAABAE54ACVSDnVQHAJOAcUADACAigQBXohT0AYBIQQAEA&#10;QyKAAlWQvrIkAEwCAigAYECcAwoAAAAACIIeUKAKsn5bDwAmAT2gAIABEECBKuDH3QEAANAAHIIL&#10;AAAAAAiCAAoAAAAACIIACgAAAAAIovbngLbb/KwFqq9tknM+nXNA2+ZL8TQAAAAwQXplsFr2gMof&#10;rAMAAAAAIJxGBVBCJwAAAACMV16HIOeAAgAAAACCIIACAAAAAIKoVQDl8FsAAAAAqI50RqMHFAAA&#10;AAAQBAEUAAAAABAEARQAAAAAEETryEqmJx7ngAIAAABAtbg5jR5QAECj3PHgE9EHoQ5PPHhHsqRO&#10;Zs3n5O974kFTx78OADC5CKAAgMaY/VzbPHb/7ebNFzWAvmhuJssAAIB/BFAAQDPc8aB54F47fvNF&#10;84f78Sxj9s03vvFuMg0AAHzjHFAAQCPIobfa+3kcQB2znzPtRyShxt577QXznIRTnf/ee+a92283&#10;t8cLzQvPfcO8Gx3q+ojp3MqG2/affSxaX2/fdb/vPmieeOx+c7u7LfOeefNNY+69Ny5F29AHaENz&#10;tH5cOr7f9Hzzpnmx/Yc2TqvkcXUepyPv7xR99sF78QNN7QMAAHpzcxo9oACARrjjwxKb3jPfy0pM&#10;Grwk/NkPyRdee8/cfv9j5nOzyfLITbOVLLMLzU/ZZbOfk/D5nnntheSQ3sxkm8XZlo1z95pX7e1f&#10;MFHx3gdMfFqqDZESMpPH1H7hNRta7zePdT0ovW83fPbQ6+8ssA9u//D3uvbBuVqePwsA8IkACgBo&#10;kNvNhzMy0+zH4l6/N/8sjnHv7t+00c5mwY856csmVze7fviOO8y734sD5P2PDXgxo9S23otSsZ33&#10;vbgcmf1Y3LN67yNxAO3q8Uy8d9PsD9AF2evvLLIP3ru5Hz1uXXZ71s4EAKAHAigAoBH2/+zNaCzB&#10;sSzvfuM5034x3q70FpZ51dk77vhwNJbDYKMAqkPhXlYAAKqHAAoAaIb9b0aHuHYfVjprHnzwjhPh&#10;9I7Zmai3UXsDe9r/QxsMXzTxFo5p72B86O/gOr2M9/+UfZSJ2QeTw3OH0+vvLLIPbp+ZjQL2QPsH&#10;AAAHARQA0BDvmm88F59nee8j2qP4iJmRRRIiX3wz7sW08+WiQdLz2K+zUX7WRbcTnQu69Q0bHOOg&#10;q4fOPvBhKQzh3W+Y5+S8T7vlR6L7sMMj0aMtTs4ZTW4bHSLc6+8ssg+S7ckyOVeUzlgAwKC4Ci4A&#10;AOhNr4KrV8UFAGAAbk6jBxQAAAAAEAQBFAAAAAAQBAEUAAD0Fl1oqc3htwCAkTXiHFDODUXltVt2&#10;sC/FV5O6+urTcRkAAACYEEXyGD2gAAAAAIAgCKAAAAAAgCAIoAAAAACAIAigAAAAAIAgCKAAAAAA&#10;gCAIoAAAAACAIAigAAAAAIAg+B1QTC757cw64XdAAQAAMMGK5LEGBtAds9xaNJtJSSxtH5mNhaQw&#10;FNnmJTNzsGtWppJZ8E8CaN1CGgEUAAAAE4oAmjgZQJ2weLhu5qdvmotHG2b4DEoAHQsNoBra6oQA&#10;CgAAgAlTJI9xDujUPWbW7Jtbh0kZAAAAAOAFPaA7y6Z17aw50mNwox7RVbMXl7oPz81dltWrqust&#10;me2kd3VnuWUW9djfpe3kPpPbrs2a1dV44dzagdmlK7W/dA+o9BrWCT2gAAAAmCBF8hjngDoBUZfZ&#10;GXGwjILkljkXBct+yzSAutOyyWUzf+tCKlCm17ePRwOpBOLobkY5JLghsgIooW2CJa+FpCQq/WVM&#10;13tAMm8kqfcOAACACVMkjzX0ENw5s3ZwZCR7Hx3MmEutebMuh+Ae3jL7NpCe1eQ3tWIuLu2Zmwd2&#10;utcyV7TenlmdbplWyw6Lm2ZPV5JwKfNSjezo8VxINrxw1t4LhwSjqZzX5tG2mV2dNq3lnWRZHglu&#10;yWs4JPsesHtEWAQAABgE54BOnTHn5jKC5EikV1Ub0XaQnk3pLYl6NmXegVmbS1aFN3HY9z/AlwWz&#10;cbBm5jav2YgJAACAOiCAHr5stvbmzMy0nY4uSLRprmlr14bGS5tJr2evZa5kvUvp7piDm2ZvbsbI&#10;3cT3Gc2FZ50vATwN8Cz6guj4dSfnUXfCf9QzqoftJkcdJL2lJ9dLOzTr88fr6Conbxev17UJOZJh&#10;ft0ucXtek+l1PcqhZebd9wD5Aqozf71Yj61zGxm6HkPusuRx7Lj3F7prGAAAIF9DA6hziGzXOVxx&#10;j8v+ortMz8XstcwVr2fvIF5PBmkdLlwwa2bVTEv5/E0zSw8oMLCFDQ3/22Zp85INcfb1JtN66G50&#10;gnbWetHsYzuXzersdrLO8YXGTt5uyqxcXDKbnW+e7E2vbZqliyvm5JG39n3l5tn49ttLZm/1ctJz&#10;a0Ph9KqZ3Y63fcVspQ7Bz9J9m6PovccJu7nLhH0cl4y5kiwzq+dP/v0AAABj0sAAKg3WpOEWDalz&#10;uKLzugZdJtt0yl3r2SFq3dqG7G5S3t0wG7tO6O21LaDxkiMURO551Cn91pueMXObiyd7B7NuJ+dl&#10;dw4D3jHX9teMnrLdLedcbjkvfO74NlMrF+2yPkY6H90+jitJQD6xDAAw6dyjdTjKBZOIQ3ABVFd0&#10;uPqsuUfSlBx2WuQ86iLrJV8SXTHnow/w+GjbvNstmAtr+9Fh9Yfrl8z+uTMZvZ9VdWhu7SeTAIDA&#10;ktMiysyI9rPq1tmkQyO6WB9HuWDyEEABVJQeapoc6l70POoBzreeWtk1BzZp7ktXZY/bTZ05Z8zW&#10;ZXN5a9ZcHPTwBDkvfG/VXE6O4pUQ2/cQ3JHOR98zWy8nrZHo78g4Vx0AMJmmVsxK5z192sxwShcm&#10;EAEUQIU452dHv4l5fH5m/nnUC+bsknMRoiLnW3cOtW2Z6dUkVPa6nVwMyYa+zdmzcRgeyILZ2F4y&#10;m8n54+ftlvoegiu3yT3nvNcyMWdmb8Y9uy03wAMAPEpf3E56P09eJE++NCzvInIH5qYeJQRMkNaR&#10;9OHXRL8fPm21q/mTGUdtrqY6FHk+Zd+9mjzvrz4djxMtW+xU70Ge+oynQz4Isl4qefOBXNL4mL5p&#10;Lh75CIbSgJHgznnkABCUfLF57WznYnix9HtyHErNdvLlavR5oBfDTALr3Jo52F0xU13L5LYnybmg&#10;l2YOzC5v+KiQfnlM0AOKZnhjgCGHhE1gVDuXV48P9QUA1EPexe1cpV1ELu5tJXxiUjUygEqPYxUG&#10;lOSBdjz02aet03GAlLEOWnbHvRBCMbjuw7IWN5fMtny7nSwFANRA1sXtRpJ3ETn5TDkvv7VF+MTE&#10;auQhuBL+xn04rvsYCKNDkv33wJeSQsI5DLfrENwbccA8esPu9z5jcyq+iSsdPHW7Mv8o9RC68NwC&#10;ANAoh+vzNoZesQHxoMAhuHpKRrxsfy3p1cw7XSPzUF+gOoocgtvoAPrOF96JyqHd+bt3EkDLMEIA&#10;VcMEUPclEwXQvJeQPD6e22KS10Ll8PwBAIqQYLio1zhfshkzDo5ynmY0e2k7Do1RsFw18YXW58xa&#10;Vzi9JDc1m5vx0iUNqg4Jt9Or3Zd3n9PQClQAATRBAK2pPqElHUAL6xFA0y8XAmhJqriveP4AAMHE&#10;AZSLyGHSFQmgXIQIk0vCQXrIc3qAIUeNvqsBAAAAxoIe0DGgBzSMnr2TJaEHtCTuvkpeF2PjPg6e&#10;PwBAEPSAoh6K9IASQMeAABoGAXSCuPvKTr/9+bfi6cDu+v27ux4Hzx8AAEBxBNAEAbSZCKATxN1X&#10;dloC6Pvvvx8NIdy4ccNcv37dvDJ/vetx8PwBAPrR9lzV0L7EOBBAEwTQZiKAThB3X9lpDaCnT8cn&#10;5b7yyivR+FOf+pR56KGHoukyPPnkk9GYAAoAGBYBFDhGAE0QQJuJADpB3H1lp9M9oBI8NYQ+++yz&#10;UVgc1VtvvWXefvvtaJoACgAYVtXac7QvMU5FAihXwe3j29/+ttnZ2emMv/Od73TKMv2Vr3wlGmsZ&#10;QLnc8AkAQJVJ+BvnAEwCekBTJERKr8htt9029PlnelsZ33fffcncY/SAhkEP6ARx95WdTh+CK+gB&#10;BQBUUZH2ZQi0L1EF9IAOSHo2tUEqYxmkYSoNYZnWcd60OxYylp5RjI8ERJ8D/JLQqUM/+kXAG2+8&#10;EZ3b+cwzz0RlAAAAVAcB1JLDaDV86iC9l3Kxk6WlpWgsDdpHH300GrvTMpZ1ZCzruRdI0TAq25bh&#10;zjvvTJYgBAkkIQZUi/SaSi/pU089lcwBAABAVTQ+gEowdA+3dcPmXXfdFQ2y3CXr6m1k+du3xb2m&#10;4raHbjOnTp2KBjeM6jYIoYBf9IACAABUV6MDqF40SHs8pdEqoVHDqMsNne5ymZbDdDdPbUaDTgtZ&#10;PwqoSa+qiHrMno4mUWfJ+RedMYKQ1xc9oAAAANXFIbgJ6fEUGkbdwKljJaFSytFwl51/Kllg3Th1&#10;w8i/5VPL0VhDqHt7aSRz/mCNpUMnITQ4ekEBAACqqdFXwd34WxtRWUKnNFbdsKljnc6ar8Hy2fev&#10;2xB6I9qWhM5kwubSU2bJ/tMLGUmPjLu7oxD6pePHkzUuJPm7UGFFn8umkjos9d6+Jo7sa8L9HVD3&#10;Z1hkWo5SSF8FV7/UGeTLHa6CCwAoQ7p9yVVw0WRFroLb6AC69bGtqIErjU9p1EqgdIOmkLH2imZN&#10;S++nhM5N+0+zp5DwKf/uev+uTmNZDgvU3a3hU+S9QchjLPTmIX8XbzLVkdSzLjw/vSV1WMOjhEN5&#10;HerPsLhXwU3/DEs6dGpZekGvXr3aed258+T1K0c9EEABAKNKty8JoGgyAmgiL4C+8olXOr0sOkgQ&#10;lcapnrsp0zI/ryzjq29fjUKokNApbns7DqnSqJWxXJRIem+0IRyNy3qDkO3wJlMtyXMb4bnpL6nD&#10;nddGEhblteb2gAoJlG45HSz1SAOZL9xpFz2gAIAypNuXEkCff/75aF4ojz/+OAEUlUAATeQFUHmD&#10;cC9EpCFUSLCU0KghswgNqDLW7ekVcUXnR/Wdw25F3huELC/05iHb4U2menheikv2lQZQIdMSNLMC&#10;qNsDmkVDp47TAVUQQAEAZchqX0oA1V9UkPagfP7kjUXWdNZ6Il2Wz0UCKKqCAJroFUDFt7/97c4L&#10;XAYhDVKhbxx5IVQbsHJ7DZ0yrT/B4t5OAug777xT/huEbIc3mepJnl8UJK8JJ4AKDaGuIgFUaPjM&#10;QwAFAJQhq30pAVQ7IbQtqW1EbTNq21PotC7PWl/XE+7tCKCoEgJool8AVe+++27XC15f7DpPBpmn&#10;oVKn9Y1F58tY3yDEHXfckUzFir5ByPJCbx6yHd5kMMmSOuwG0KzwKQYNoFm9n4IACgAoQ1b7UgOo&#10;+/N+0j6Uzx1tI8pY25du2R3LoLdJT8s68tl17tw5Px0cwBCKBFB+hsXhBkV5Ucsbh7zA5c1Dh42N&#10;jWi8tLQUXTlXxvKGoodZ6G1UOnwOgjcONJUGx1Fo7ye/CwoAGBcJiNoudMOlkDCp00raku567nIN&#10;nzrf/TL2zjvvTKZGJwF2lAHohwCa8tGPftTcd9990SDh0X0jEOlp4ZblNu4wCl7EaCIJjtI7qeQc&#10;UAAAJpW2HWX8/oc+ZMzdd0fjqB1pp3WQsoRMXa630bKu05nviI4eejoplOCo/cZQA1AEAbQPCZES&#10;SmWsobRXuUz0gKKJ5HdAlV6AiBAKAJhUbpA0b71lbvurv4rHdn40LfSLV2edKHQm9DYaQrPoqSc+&#10;tFqnMwdgGATQCqMHFE3T75R0DaLSQzrqAABACHKdAQmb9sOn05sZlXtIh0ztAZVtRME15/ZuT6i2&#10;I/PGRUnQPDp6I3MghGIYBNAcciL3KEMZ6AFF06V/hkXGcu61HKJ0t/0glnHekLfcnQ8AgG9yfRD5&#10;zNEQ+r78znXSu5nXm3lCcjulv9aQFvWAJkcSaTsyb1yEhs+4YMOmO1iEUAyDANqDvECHGcpCDygQ&#10;h06X9oLq/LzDc4e9HQAAZdLwqb2Yt8nvwidH4pzoyUx6SaMhWUdpz6eETwm1aRI++x1JJIq2L0+E&#10;zzRCKIZEAO1DXqTpQeXNL0uZYRaoA+0N1fCYLudJLy96OwAAyhAFUOnBdHoyJZhGPaCpoOmuE5Fy&#10;0lMqt9EeVZfb89nPwO3LXuGS4IkhEED7cHs13Wml89Lzy+Aj1AJNlO4NBQAgBPk1BaGBUYOkjKNQ&#10;asdZg66j00KndVu6bSG/A1oU7UuMGwF0RL56P4WPUAtMMgmSD33rU9GVcrPGvQZdx+39JJgCAKrO&#10;DaFZ5NoIg5D2pbZd88aAT40OoFkXD9KhqLzez6xt6lAUbwJADnnNDTNYGjoJnwAAn6SHU3srZez2&#10;YLrTeev0my/z5D6GoW3XvDHgU+uoyNnKE6LdbidT3XS+BrphXlxy2/TtsuYNYpTH00W2wxsGJplb&#10;h+30259/yywvL8fllFfmr8frJq+fiHPbDneeM/2p3Yfi6QydbQv3dgAA5HDbczL9zhfeMc8//3w0&#10;L5THH3886uTQxyCGbV/G7dv4wkI9L0IkkuW6bqttx3x2Nlq/PCYaGUCLGuWFO4i8+4nfAAo8Brk/&#10;XuyYZG4dttPftR/eeT4iRxHIuqnbFJ1XaNvCvR0AADncwCfTEkDHoewAGk33CqGp8BlNE0Abr0gA&#10;5RzQHuQFOMxQFl7AwBDkNRgNvH4AABhF10+sSMh0B6sroAIFNaoHdNJImC0UQmlsY9K5dVim+5F1&#10;07cpOq+f9O0BAOhBOx+097FXD+gg1wLJ0m/b+hjEsB0ZcfuzO1R2QmhKOnzSA4oieYwAWgc0lDHp&#10;hqnDyQdsRG9bdF4RvK4AAAUMGkBHCYbjCqBFEUBRJI9xCG6F6RsIgAzyAaeDKjoPAIAxkjZeelB5&#10;80OSIDnMABRBD2gdyJsTjWtMsjF9wPbF6woA0IeGxGF6QGX9dI9h1jxRdNvu4wFCK5LHCKAVlvcG&#10;dIK80fAmAwAAEJwb+IqGRJXV1tPtifS6BFBUXZE8xiG4FcYbBwAAwGSRIJg3FCVtwKx2YNY2dQAm&#10;BQG0wtxvwAAAAFBtGhx7DcPK2lZ6ACYBh+DWgQRV3nQAAACCG7TDYNigGOp+gFFwCO6EowcUAACg&#10;XqR9N8wA1AU9oHUgb0p8ywUAAABgjOgBnXB82wUAAACgTgigFcax+wAAAADqhABaYfSAAgAAAKgT&#10;AmiF0QMKAAAAoE4IoBVGDygAAACAOiGAVhg9oAAAAADqhABaYfSAAgAAAKgTAmhCw16VxvSAAgAA&#10;AKiT1pGVTE+8Ij98mmXiw56EVsIqAAAAgDEqksfoAbXoaQQAAAAA/wiglh72CgAAAADwhwBq0QMK&#10;AAAAAP5xDqjl+xzQVqvcHtZPf/qTyVS+r33t9WQKAAAAQFlqFJ9KxzmgBYXoAXUrqkyPUhYvnXo9&#10;dxCDbI8yZcqU1aSXhc7LGvotr+rQ73ErypQpU1aU/ZYxPAKoFeIcUOkFdSvtqOV+yr4/ypQpU1ZV&#10;Lzdd2fuTMmXKlBVlrhtTBgKoFaoHVCvxqOMiimyHMWPGjOs2brIi+4cxY8aMGY82xugIoBY9oJQp&#10;U6Zcn/IgdpZb0e3Tw/z6YbLG5JHHX+b+pEyZMmVFmR7QMhBArZA9oFqRRykXMcj2KFOmTLku5Tx5&#10;yxY24tsfHW2bJTNn1g7i8u7KVLJGdfT6+0TW/qBMmTJlyuWWMToCqDXOHlB33qDlfvrdnjJlypRV&#10;3cpKGw5Vpo8xa0jLmy8G2T+UKVOmrCjnl+X91l2W9/6LwRBArXGdAwoA8EPeZ0drKOyY5da8WV6e&#10;t9tZtqW4fHxkbqp8uG7mk/uM1y8u7/Og1+fE6H8fAKAf2u9+EECtcfWAjuLhG5/MHQCgycoLZntm&#10;f+aKfe/eMAvJnGw2jE5vmXPJ4btH28ZcGvAc0nSjpmgjp7y/FQCQVnb7HTECqDWuc0CH9dJLr3UP&#10;8vufqXkA0FSjvL92mzPnzhQ4F/Twltm3YXV1OukBXdw0ezcPkoXF6eMe5PGX97cCANLkPbas9juO&#10;EUCtSewBBQDkC99QWDLbyX1Gw0bvPtM8RR9z+L8PAJqH9rsfBFCLc0ABoJ7kvbac99tpMzO3Zzod&#10;mzvXzGYyaabuMbO2NOhht8Mo7+8BAPQj77e038tHALXoAQWAehu90TBlVi4umc3F5DDba9LnqRbM&#10;xsGaMavT8TIZlge5DFExNHwAICza73607E6tzSdau91OprrlzQ9FK69W2tJ3uQToAL24AFB16cZC&#10;Wr/lVVXXvwsAqi7dfuf9trcieYweUIseUAAAAAAu2u9+EECtyp4DGvVsFhgAAAAAlGqo9jv6IoBa&#10;le4BlXBcZAAAROT9NW/ot7yqQ7/HDQAon7y/DtV+R08EUGvSfgcUAJBN31+bOAAAyiXvrbTfy0cA&#10;tTgHFAAAAICL9rsfBFCL3wEFAAAA4KL97gcB1KIHFAAAAICL9rsfBFCLc0ABAAAAuGi/+0EAtegB&#10;BQAAAOCi/e4HAdTiHFAAAAAALtrvfhBALXpAAQAAALhov/tBALU4BxQAAACAi/a7HwRQix5QAAAA&#10;AC7a734QQC3OAQUAAADgov3uBwHUogcUAAAAgIv2ux8EUItzQAEAAAC4aL/7QQC16AEFAAAA4KL9&#10;7gcB1OIcUAAAAAAu2u9+EEAtekABAAAAuGi/+0EAtTgHFCiP1nMGBgYGBgYGhnEMZaH97gcB1KIH&#10;FCif1nfGjBlP3ljIdN7Qb3lVh36PW+k0Y8aMJ29cJtrvfhBALc4BBcqVVd8ZM2Y8OeMmK7J/GDNm&#10;XN1xmXxvv6kIoBY9oEC5suo7ZcqKcvXLTVbG/qNMWVEOXy6T7+03FQHU4hxQoFxZ9Z0yZcqTUx7U&#10;znJ8+/Qwv36YrDE5iuwfypQpV7dcJt/bbyoCqEUPKFCurPpOmbKiXP1ynrxlCxtxw+zoaNssmTmz&#10;dhCXd1emkjWqo9ffJ4rsH8qUFeXqlcvke/tNRQC1OAcUKFdefWfMmPHkjF3yOpahyvQxZg1pefNF&#10;0f3DmDHjaozlteyOy+R7+01FALXoAQXKRX0H6kFeu6O9fnfMcmveLC/P2+0s21JcPj4yN1U+XDfz&#10;yX3G6xeX1zDs1WAc/e8DME7y+vXZ3vC9/aYigFqcAwqUi/oOTL7yGlp7Zn/min0f2DALyZxsNoxO&#10;b5lzyeG7R9vGXBrwHNL0e03R957y/lYAIclr3Gd7w/f2m4oAannvAf1Sch92rNPuANSNvlErKQOY&#10;LOU1tObMuTMFzgU9vGX2bVhdnY4be63FTbN38yBZWJw+7kEeP41KYDL5bm/QnvGDAGoF6QFtv5E5&#10;AHUkb9b6pp1+8wYwOeS1G/b1u2S2k/uMho3efaZ5ij7m8H8fgDLJ69dne8P39puKAGqF7IVstU9H&#10;A1Bn6TdpKQOYXPJ6LqfhNW1m5vZMp2Nz55rZTCbN1D1m1pYGPex2GOX9PQBCe/jh+7uGT3/6kyfG&#10;o3C3nd6ujjGaln0Drs07cLvdTqa65c0PRQKu9HZK8NReT52OxzlPgQTjjGVS+cfppZdeS6aAk9xv&#10;CgWNPGDy9PumP3+5XFTokpk52DXxL7CkyzJrOTq8NrK0ZJY294+Xy0WIplfNXrzULt8euhc0y/B/&#10;F4CqkHbwS6deT0onPXzjkyO1VX1vv+6K5DECqBUHRH+7QQOoa9QA+tJLv52Uwnr44V/iRYee3OCp&#10;jTkadcBkqWtQq+vfBTQJAbTaCKCJfgHUt3QAPdkTmvMUFAigrdbJw3mPjoqdWyq3lXWztpGm2ySA&#10;oh9twKXHaBB578JEaz3d++iFSX1d93vc0XK5YCCAyooCYL+A2GN5P763XysZOaVIHuMcUEvPAfU1&#10;drnhsywSDnXoxQ2aGj5VehvpMjCIdCNPygAAAAA9oAFIEO3u8TwOdX17QDPEXf/HPaBuSHR7NdNj&#10;5c4X7rToVaYHFP1ID30/1KGa0/euvPc2VF6TvzSqUbMIqCUOwa2AHp/z9IBW0EC9n/KkZg0FaGDM&#10;G4+VVNqccI16kDfuvAFA9UkIa+oAAPCLABqY9HiWTXoodeilV/hMbyNdLo0bPAmhAAAAQKNwCG4A&#10;7iG4aT0Pwc3hXoRoWBIsNZC606JXOToEl14s9DDyyfsDvh5QQfrlEs8lAKBkvk/14VSiAnp8zhfJ&#10;YwTQALIuRuSqWgBNI4BiEARQEEABAKHoOesaadIXQhyV7+1PJALoscoGUKfiaqUdpfKOvQd0lG99&#10;0mGcBmrtRPWzXwDNqkOElvrguQQABJBuV7tt7jL43v7EGjGAcg5oIOnKW0bFlWDYbygqfZt0uTRu&#10;RaVxCgAAgCH5aF+7fG+/qWrVA3qid21QngKRVFihu7qrPMRjjnuQfttup3jPpXDLedOiV7mUn2Gh&#10;d6TW6AEFzyUAIAQ3FGr7WpQVb3xvf6KUmLPoAQ1EKqpUXK3IZVZcCYgut6zT6THgk4TMvAEAAKAM&#10;PtvXwvf2m6qePaCD/Nam0J9GCdADqhVYx8P0FOg5oBImi/ZcCrecNy16lekBRT8963sv1Iv64LkE&#10;AASQbme4bZAy+N7+RCkxZ9EDGki68pZVcSUc6pBVdrmhUqbdddK3S5eBQfiq7wAAAMp3e8P39mtD&#10;QqYGzQLqG0B1R/QbAklXWimPSkJkv6EXXZ6+TdYADMJHfQcAAHD5bm/QninAzVMFs1W9D8HttxPS&#10;63k6XEwrr1barl0+xKFqcgjuOHEILnrpWd97oV7UB88lACCQdHtD2yFl8b39iZHOWSIva2Wt47QJ&#10;6n8O6JA7pkxuxdVK26m8TWyo0TittZ71vRfqRX3wXAIAAki3M9w2SBl8b3+ipHNWXsZS6fWcNkH9&#10;zwF1g6bKmufRpz/9yWiQnsv0mCuDoo7Sb9aNfKMGAABe+W5v+N7+xOoXPkWPdZpzFdxO+u61zM+u&#10;iK5aO8zvItYVvSO1Jm/QQt9a0uVc1Iv64LkEAATghkJtb4iy4o3v7U+UXjmrl0b2gCrZWYF7PoGm&#10;kjdmeaPWN+5GvlEDAACvfLc3fG+/qerZA1oxUQ8nPaDH6B2pNXmTFvqm7Y57ol7UB88lACCAdDvD&#10;bYOUwff2J8qoOauRPaAAgkm/WTfyjRoAAHjlu73he/tNVase0Ha7nUx1y5sfCueAptA7UmvyBi30&#10;rSVdzkW9qA+eSwBAAG4o1PaGKCve+N5+HRXJY/SAAiidvDHLG7W+cfNGDQAAyua7veF7+01FAAVQ&#10;On2jVlIGAAAok+/2Bu0ZPwiggchhtnkDUDfyZq1v2uk3bwAAgDL4bm/43n5TEUAD+NrXXo8GOc9T&#10;hnS5Ued/ohHSb9JSBgAAKJPv9gbtGT8IoIHoNydakd3KDNQN9R0AAPjmu73he/tNRQANRCuukjJQ&#10;V9R3AADgm+/2Bu0ZPwiggUjl1UqcrsxA3VDfAQCAb77bG76331QE0EDSlVbKQF1R3wEAgG++2xu0&#10;Z/wggAYilVcqrVZktzIDdUN9BwAAvvlub/jeflO17I6szZ5st9vJVLe8+aFIpRVaid1xI7WTb4/a&#10;vIjraOj6Tr0YysMP359MjUfmVbx5LgEAAaTbGW4bpAy+t19HRfIYATSArMrb6IpL47TWhq7v1Iuh&#10;SAB96aXfTkphPfzwLxFAAQBjNXS7oyDf26+bInmMQ3ADSVdWKQN1RX0fPwmH6WEYZW0HAICy+W5v&#10;0J7xgwAaiFReqbRakd3KDNQN9b06yuodHVcvKwAAeXy3N3xvv6kIoIFoxVVSBuqK+l4NEhqlx3LU&#10;8FjWdgAAKJPv9gbtGT8IoIFI5dVKnK7MQN1Q36tBQ2O/w2aLLC+yHQAAQvLd3vC9/aYigAaSrrRS&#10;BuqK+l4deaFR5uug5V76Le8iFx/iAkQAAM98tzdoz/jBVXAD0MqrlbZGu3w4XCGz1oau71ovMJCH&#10;b3wy89BYDYxuz2XeIbSyvNcykbWd6HanXo+mR8b7AQBgCOn2hrZDyuJ7+3XDVXArJF1ZtTIDdUR9&#10;rwYNjXnhUhVZXmQ7AACE5Lu9QXvGD3pAA9DKmx43Fj2gtUZ9Dyvvd0B79VwOotd24lCa8Tugg+D9&#10;AAAwAt/tDt/brxt6QCskXVmlDNQV9b06NDSOaqDtSKjkkGoAgGe+2xu0Z/wggAYilVcqrVZktzID&#10;dUN9Hx83KEpPpQ7Dcrcx6rYAACiT7/aG7+03FQE0EK24SspAXVHfx0PDZ1m9ngAAVJnv9gbtGT8I&#10;oIFI5dVKnK7MQN1Q38dDeyfppQQANIHv9obv7TcVATSQdKWVMlBX1PfxkJ5PN3xKWQcAAOrGd3uD&#10;9owfBNBApPJKpdWK7FZmoG6o7+OR7vmUsg4AANSN7/aG7+03FQE0EK24SspAXVHfx8NHT6fbi6oD&#10;JtTOsmkt7yQFAJh8vtsbtGf8IIAGIpVXK3G6MgN1Q30fD189nfSk1sGhWb+0b9YuLCRlAJh8vtsb&#10;vrffVATQQNKVVspAXVHfxyPdO1m015JezQY4fNlszV40K1NJGQBqwHd7g/aMHwTQQKTySqXViuxW&#10;ZqBuqO/jke6h7NVzmQ6nhNDJtj7fMvPrh3FBDrWdXzdJKXL48paZPSu9n4fRul1H4masDwCTwHd7&#10;w/f2m4oAGohWXCVloK6o7+MxSIhMh9OskKrSYRXVs7K7bWZXL5sd+2950Zjt3RVz3Nm5Yy6vzpoo&#10;f9q5KxeXzOa14wS6c23TLF101weAyeC7vUF7xg8CaCBSebUSpyszUDfU9/HoFSJ76Xc7DarDbh8h&#10;LJiNbWMWW5I+N2zJsXPN7K9dOJ63cNYsbV6zsVTsmGv7a4ZTQwFMIt/tDd/bbyoCaCDpSitloK6o&#10;7+OR7qGk5xJ68aFzZ9z+zQVzYW3fXFo/NIfrl8z+uTP0fgKYSL7bG7Rn/CCABiKVVyqtVmS3MgN1&#10;Q30fD7eH0u211MGLtv0wTg8Yg+TQ2yPpBl1OejetnIsPTZ05Z8zWZXN5y6TCKQBMDt/tDd/bbyoC&#10;aCBacZWUgbqivg8pK8z1Gxy+ejrpSa2+9fnF5DDbuHdzMbmo0PHFh1KmVszF2U2zyZVxAUww3+0N&#10;2jN+EEADkcqrlThdmYG6ob6PoG331SCDw1cvZ89e1KzHpAOCWdk9MrtJkpxa2TVH0UWIdszlrXM9&#10;z+9cygqnADAhfLc3fG+/qQiggaQrrZSBuqK+h+f2UtJTidiC2ei6Gq7jcN1c4uJDACac7/YG7Rk/&#10;Wnan1ibKt9vtZKpb3vxQtPJqpa3RLh+OHjbo9JA8/PD9ydR4vPTSa8kURkV9H0F0WO1g+0teO9Iz&#10;mQ6dZfWGynbdbbnleHrE107G+wF8kt8BnTare3Nm7WCXw28BTLx0e0PbIWXxvf26KZLHCKABuBVX&#10;K22jK29OAC2rwTyoUhrR6KC+j6CiATSNAAoAqIJ0O8Ntg5TB9/briACaqEIATVfeRlfcHgE0q7Hb&#10;z6gNbQJouajvIxghgI4DAbQidB9WDc8pgAB8tzt8b79uCKCJKgRQobs6XW6cPgHUbUwPWlYyPy1r&#10;PRFvgwBaFur7CAigGMYQ9ca7Kj4mALXjhkFtb4iy2hy+t19HBNBEFQKo7GatuI2vtCUHUJXVCE+v&#10;nyVehwBaFur7CIYMoONEAK0AAiiABku3N7QdUhbf268bAmiiCgFUyK7WStvoyltyAM26nZB5Kr3M&#10;Fd+WAFoW6vsImthoJ4COzq03uj/HxX0cPKcAPEu3M9w2SBl8b7+OCKCJKgTQdOVtdMXNaHC6AXRQ&#10;6du5YTMrmKYRQMtFfR9BExvtGe8HGJBbb+z0d7/wTjwd2Ed+986ux8FzCiAE3+0O39uvmyJ5jN8B&#10;DSRdWaWMbBIYdShSVukyxof6DgAAfPPd3qA94wcBNBCpvFJptSK7lRmjGabXVAx7O/RHfQeASbdj&#10;lpP3cR3m1w+TZRV0uG7mW/OmvIcof3+Z2+ttZ3lC9nPF+G5v+N5+UxFAA9GKq6TceNEhWskwgkF7&#10;Pgme/jW5vj/xxBPm9OnT0fjWrVvJXACYRHNm7SBudB8dbZvZ1WnTWt5JluUJG9w6plbM7tGuWZlK&#10;ypPEhudbZ939fD78/ptQvtsbTW7P+EQADUQqr1bidGVGNwmIOhQpq3RZuevrOul15f0kbxhWk4NI&#10;k+v7n/7pt80bb2yY6Xt+0Kys/KPo+f8P/+E/JEsBYFItmI2DNTO3ec1GTJTKhueVhWTaTJuZuWQS&#10;fflub/jeflMRQANJV1opN5ZcmCI9ONLnePYrq3RZuevrOul15anJGkbR5CDS5Pr+gQ/Eb6srv/io&#10;2dn5HfOjH/k+8/TTX4ye/93d3WgZAEykqTPm3NymuZYkUPew0bhnVHo/F82m2TOr0zova720Q7M+&#10;f7yOrnLydvF6XZvYWTat+XW7xO15TabX7bLk9l2HtUaH6+r89WI9ts5tZOh6DLnLksex495fvzs6&#10;MDf3Zs09k9iTOwayT322N3xvv6kIoIFI5ZVKqxXZrcwYTbo30yVBM708HT59+dbujWjcxCBCfT/2&#10;1JOfN9vb6+aHf/iD5plnfjV6/r/5zW8mSwFgci1sHB82urR5yYa4BbMh03ro7kbcrXdyvWj2sZ3L&#10;ZnV2O1nnyCQ3y7jdlFm5uGQ2NQFbO9c2zdLFFXMyr9kQfPNsfPvtJbO3ejnpubWhcHrVzG7H275i&#10;tmxg7qf7NkcHa2Z/0Qm7ucuEfRyXjLmSLDN9Dq/dWV40+2sXTKdDFD3JPvfZ3vC9/aYigAaiFVdJ&#10;GeXoFyizQqgIEkRbp5OJZgUR6vtJFy/+nK1zXzY/8iPGfPnL7ej5v379erIU8Os73/mO2dnZicbf&#10;/va3o0Hn9ZuW4Stf+Uo01nkyRlPNmZnpZFJ6H+37eyvq9eyh33rTM2Zuc/Fk72DW7RbO2jCqhwHv&#10;mGv7a+ZCZlqzIVgXyG3Mvrklmz+8Zfbnjm8ztXLRLutDbmPXOqv3M7ViLi7tmZsHdrrXsoh9HFeS&#10;gHximSvu3b00c2B2J/JE1vHw3d7wvf2mIoAGIpVXK3G6MqObhEUdipRVuuzSEOqu02v9UjkhVDQh&#10;iFDf8/3ar/2j6PmfmfmQWV//dfPzP//zBFF49/bbb0djqWvvv/9+VNZ61286fVsdo4EOXzZbenjo&#10;4bqZXzRm276/Hx0dmLW88xaLrBddQEh6I89Hnxnx0bZ5t1swF9b2zSUbVg/XL5n9c2cyej+r6tDc&#10;2k8mu0j4PC/dpITPAflub/jeflMRQANJV1op4yQJitozqdP9ysqd7kfCZ9H15akaZkhLB+A6BxHq&#10;e3+PPfb3ouf/b//4Dx0///9v95cVQJkkSN51111ReLztttuiaTHotIx1Gk2ih5puxIeHHtw0e3Mz&#10;JuoMjYKpTGQoup41tbJrDmzS3Jeuyh63mzpzzpity+by1qy5OGhgm7rHzO6tmsvJUbwSYvsegiu3&#10;sWt1jvy14fjSZtLr2WtZZM9svZz07EZ/h7ssER2CfHEyr+A7Zr7bG7Rn/CCABiKVVyqtVmS3MiOb&#10;BjYNbf3K/WhglfWLhk95moYdOo7eSCZi6cecGUQmPIhS33tz68Djj30mev5/XJ7//R+Inv8/+ZM/&#10;iZYBZVtaWjJPPvlkNB5mePTRR6PwSQ9oUyQXE4rezy+ZmYPj8zPNwgWzZlbNtCw7f9PMOj2UZ5ec&#10;ixDlrufoHGrbMtOrSajsdTu5GJINfZuzZ4c4V3LBbGwvmc3F+P7O2y31PQRXbhOd2xnfpjW9Zc4d&#10;JEG85zIxZ2Zvxj27LTfAOw6lW3RzMV4nGfgt0GJ8tzd8b7+pWnZH1mZPttvtZKpb3vxQpNIKrcTu&#10;GLGHH74/MxSmw+Kg5bSs5fG815JSieR5T4VPIffnSj+eF174qtnZed388A/fY372Z3/W/N2/+3eT&#10;JZOh6fX9gQd+wrz66j9PSsfPtz7P7vOfVVeft8//1176pvnRH52ZyOd/YPo7wKmrYWMA0e8pJ6+z&#10;Lxnz3S+8kyw49vzzz0fBUQKk9GZmvSbd165Kz5Ne1Bs3bkTb+OhHPxrNUx/53TuPn8fkMQGVJ4f6&#10;Tt80F49OBsPRyVVwJbhP6O+TTgB9L3PHIv3+Nizf26+jInmMHtBA0pWXilucNNh1KFLOI8t7hdOy&#10;PfC//J1kqps8BvdxpB/3Y0mPmPSI/tZv/bOJ7BGjvufrVwelR1Sumnzq9N8yzzxzkZ9uwUBaTycT&#10;KRIY9VxObUC59HWqr9m8ebIdGegBRV3sXF49PtQXE0ffn9xxmXxvv6kIoIGkK62U0Z+GtUGGPL2W&#10;hZQOy3mPa5KDSCPqe9TDkzEk0s9zutzP/7b8M+azj/yv5oUX/q9kDtCfvO7uvPPOpHRMAqOet5nV&#10;gCo6zw2ywGTq/s3Rxc0ls72b9TMumAS+2xu+t99UHIIbgFZerbQ12uWlkUNwx8nHIbh5h2KqQQLx&#10;v9j4d+b11/6L+cr0V82RHGpng07WuAoaU9+jwHnyb+t3CK7Impf2m795xXzzm/+3ff/6LTM/P5/M&#10;rSEN7RWpvxMpqYv62hMy/c47x4fiys+qSAjVczjddV3p+enXsWxDzlHnEFwAVZF+n8p7fxuW7+3X&#10;TZE8RgANwK24WmmpvPVX9FzAfkF00oJIY+q7pwD6O79zNToH+N57P24++9nP1jt8CgLo8HTfiVQA&#10;FVLWECoBVHou5QJEEh6zXpO9Xqe6TLYhgwTR++67L1kaI4DWiFu3qoQ6hRR9b3LHIu+9bFC+t19H&#10;BNBEFQJouvJScesvHUSUhg+VF0AHCSJV7QGtdX3PaWDnPe+urAC6bp/vP/7j18xH77nPnDlzpv4X&#10;H1La0KVhOTitg8nYfa3JdLoHVILjM888E5XTr8us12l6ezKtPaCCAFpjVXz+qFPIoe9P6XFZfG+/&#10;borkMc4BDSRdWaWMZpHQ4YZPCR9Z4VOCyJlP/4L58z//b+aXf/n/MF/+8pf79oJVJXwq6ntv7nO/&#10;vr5lFhZ+0fyFfb5/aTV+vhsTPuGFvN7c8CkkfGZdPMh9bcq0DkIbWjLo61m3IWMAGDf3/Uno+1dZ&#10;fG+/qQiggaQ/yN3KjGbJDZ4jBBHpAa0S6nt/v/7rv2d++qd/wfzFX/x/5otffDp6vh966KFkKTAc&#10;ec2lw6c4depUFBw1gOpr0h27g0qXJcjyO6ANE/U8jnEAepD3J5/tDd/bbyoOwQ1AKq3QSuyOUQM5&#10;H5APvPp3+h6KKSSI7O7+RzMzc59ZXFyc+BDSmPoeNY5O/k39DsG9dOlfRs+3HFpdh+d7ZPr64dC6&#10;wWkdTMbR6yznd0DlEFwhQXRU2pvKRYhqzH3+7PTbn38rng7srt+/u+txUKeQlm5nyFiU1ebwvf06&#10;4hDcCklXXipuzciHYnroQ4KI9Hi+//7/1DnUdtgwUqkeUNsAliF6TKlx1XpqQ/qN3/hX0fP9V3/1&#10;QfMrv3KJHk+Urt/nivRc6gWERhlnHcqL+tPnP8Rw9epVs7y8nNwzkM93+9r39puKHtAApMIK3dXp&#10;MiachKqMwJnXEyZB5Fvf+n+iHrCHH37Y/NRP/VSypB4kZB6130hK3Vrt05U7X3VoBZ936eHe2/vT&#10;5lzVdlD6pURd6kVIWgfdumins3pAQ6AHtEZSdUp6QCWAnj59Opr1yiuvRONPfepTpX6RJldpFjdu&#10;3IgudvXK/PWux0GdQpobCrV9LcpqY/vefh3RA1ohUlGl4mpFpuI2jwQR6QH7r//1+83Fi/9n1ANW&#10;Vvisas+iBE4ZmuSv//p/RONnn/19s3jmCfOXf9myb7pfjp5vwieASSbBUwYJnloWEhZHHTY2NqJt&#10;AYPw3b72vf2mIoAGohVXSRn1FjKIVLFXMe7tfCMamhRCf+zHfsKcPr1svvvd/27WfvuKee6558zH&#10;P/7xZCkATDYJnxo8gXHz3b6m/e4HATQQqbxaidOVGfUUMohUsQc07zDcunvhhRfMG2+8ET3f99xz&#10;TzIXACaf9nzqGBg33+1r39tvKgJoIOlKK2XUW8ggUuXzKrUnFMD4yXmaowxoNj0Et0gPqLZ55HNQ&#10;zu185plnojJQJt/ta9rvfhBAA5HKK5VWK7JbmYFRaQ9oVcaK8AlUkHxhNcwADEEuXPTss8+ap556&#10;KpkDlMd3+9r39puKABqIVlwlZaAs2gNalTGAipMvi3RQefOAEdADCp98t69pv/tBAA1EKq9W4nRl&#10;BuqK3k+gwuQLo2hwA2fGPGBI0tahBxQ++W5f+95+UxFAA0lXWikDdde0n2ABJp72gHI0A0pELyh8&#10;8d2+pv3uBwE0EP3mRCuyW5mBuqIHFAgv6+JBOvTVpwc0a5s6oH6yGtvuFXDzroarbR5FLyh88d2+&#10;9r39piKABqIVV0kZqCvp+cwagEG0223zmc98xvzqr/6q+frXv57MRU+dANljUFm9nf3m9RtQO62n&#10;kwkrHTizroarDXbhtn20F1Sk59EzimH5bl/73n5TEUAD0TdkdwzUkm2sRBcjSo11AIra3983X/3q&#10;RfPBD37QbG5uml/4hV8giJZFXos6qKLz0CjSXrn77ruj6byfX5F1dJA2jhsstc2jvaC6jqBnFKPS&#10;+uSOy+R7+03VsjuyNntSvi3Pkjc/FH2j1V2dLmPCpXsLGq4x9Z3nvRyyH6PxyX0pvZ8SQNXa2uvm&#10;9ddfNz/0Qz9kfuZnfsb89E//dLKkoTq9ksk+rBpeH5MrqVtug1umJYBKL6gbRCVAXr9+PSllk23o&#10;tmQsAfXq1avmtttu64TPt956y7z99tvR9I0bN6JtvjJvt6v1iPdcZEjXUVVWm8P39uuoSB4jgAag&#10;lVcrLpW2ZvhQ7NKY+s7zXg4NTxn7Mh1A1cbGG+bf//t/bz7wgQ+Yf/yP/3Fzgyh1EKPS118WW7f0&#10;/VxJOd0LWiSACvdzIQsBFMNKtzfS9XZUvrdfN0XyGIfgBpKurFqZgTqivqMMeR/wy8unzR/90a+Z&#10;mZmZ6NDcz33uc7b8R8lSAAORUJceMsj7eN4huIPgvE+UyXd7g/aMHwTQQKTyaiVOV2afdpZbprW8&#10;k5Qm3M5ytO9a8+vmMJkV2zHLMj8alm0J4zau+o5mabcfjoLoT/7kT5o/+IM/iIKoHNYHoFzyPi7B&#10;cRSyDcF5nyiT7/aG7+03FQE0kHSllbJ3h+vm0v6SWdq/ZNa7E9sEsiFzcdMsbR+Zo90VM5XMjezc&#10;MjMH8cUPtpc2zaXJ/2Mn3ljqO2rr4Yd/qeewuvpJ82//7a+aBx980Pybf/NvoiC6tbWV3BrAKOT9&#10;Ww6PVXk/vQKMg+/2Bu0ZPwiggUjllUqrFdmtzL4cvmwbYOcumAvnjNl6uQ6hbM7MTCeTroUVs5Ik&#10;0umZuXgCYzWO+g7IobkSRD/72c9GAfTcuXPmX//rf50sBTCMoy8lE5ZegIgQiqrw3d7wvf2mIoAG&#10;ohVXSdmvQxPlzzNTZupMlECTw1YPzfp8y3QdlSuHtuphrYfrZj55oR0fziqHuM7bxt18Z150aK+u&#10;527Muf38+np0u06HZOa2U7rW0ccp979oNs2eWZ2W7eaEaft3TG+dM1c0jWJs5LkLW99RR1qHXnrp&#10;t6OxkrI7pJ07d7d58cV/an72Z382OjdUguhXvvKVZCmAovo1tjWISg/pqAMwDN/tDdozfhBAA5HK&#10;q5U4XZm9OHzZbJlzxuZPYxOondoycSfolFm5uGQ2rx3Hv51rm2bpohzWaoPetL1Vcjjr0bZxDmfd&#10;M/szV+z8DbNgSwsbyTp2paVNPcRXbr9qZuUwWbvsir3PTZkd6bVt1X37o4M1s78oAXbBbMj9mDmz&#10;Zm+/mxUwJbhemjEH6cNzMRby/AWt76g9N2jKYbdF/P2//z+bq1efioLoV7/6VXpEgRGlf4ZFxnJB&#10;Ibl6rfxWqIzzhrzl7nxgUL7bG76331QE0EDSlVbKPsWH355JwtiUkU7Q1ctJ6Fw4a0PjNRv3xI65&#10;tr9mLkiqPLxl9pNeRnl8rcVNs3fzIFpLDn+V3tQOvSBQ1DOZkNvPJduyplYu2tCY6LntRLTOkjmb&#10;3N5uwFxc2jPp1TId3DR7s/cQPisidH1HMwwTQoUbRLVH9MUXX0yWAhhE+kq42guq8/MOzx32dkAv&#10;vtsbtGf8IIAGIpVXKq1WZLcyl2/HXF7dM3ur0537nLZl0wmdC+bC2n7UA3m4fsnsd4KqWDLbyeOL&#10;hg1Ngw7pbVw0yXoHZq3waZcFtj2shY1yt4eRyPMbrr6jFqLf+EsNGYYNoUKD6COPPBIdkvunf/qn&#10;yRIAw9DeUA2P6XKe9PKitwPSfLc3fG+/qQiggWjFVVL2Zuea2ZxbMwfJCyUeJChuGj3yNj4v9LK5&#10;vDVrLuohrVP3mFlT4Cqy0ts4N2Oi6wHJob4220bk9nurRjtaJdx2ekeLbDtZp3N0sA26lzadHtFe&#10;onNH+QmWqgha34EByTmif/Nv/k3z5ptvZgdfHQB4ke4NBYblu71Be8YPAmggUnm1Eqcrc9nknM65&#10;rl5NIYfhzh2f+xmdF7ppNmfPRud0xhbMxsGaMU7PaeZviC5cMGtm1UzL8vM3zWynB9TefnvJbC7G&#10;tz1v76FzCG6hbcfr7Ce3b0XnjMbnnGKyhKzvmHBZP4KfDFJ30txez6wLEBWxtfWWef/99829996b&#10;eb/RAKAvCZIPfetT0ZVys8a9Bl3H7f0kmGJQvtsbvrffVC27I2uzJ9vtdjLVLW9+KNqI0l2dLteW&#10;9EpO3zQXkwsX1VbUW8IbkmpMfed59+7s2bPm2rX/PSmNHj7/6I/+IroIkdRJ2fY/+Af/IFmSYRKe&#10;X+ogRpVXh9z5dvrtz8df2siQJiFy6Hpot339EydD540bN8z169fNK/PXux4H9R1p8n6ebm+Istoc&#10;vrdfR0XyGD2ggUhFlYqrFbkJFXfn8urxobpolCbWd5TPrTejhE8Jno8++oz5+te/bj7zmc9EvxHa&#10;M3wCOOGpp54yzz777ImhIwqIyaDy5jmytinhEyjCd3vD9/abigAaiFZcJeX6iX9jVF+oi5tLZpuf&#10;RWmkZtR3hDJs+NTgKb2eEjw3NzcJnsAQvv/7v9/83u/9XubQRXooo8ENnBnzHFnb1AHox3d7g/aM&#10;HwTQQKTyaiVOV+b6mDIru/G3Q/HA+ZtN1Yz6Dt+yPugljKaHNDd4zs3NmatXrxI8gXHRHlAOn4UH&#10;vtsbvrffVJwDGoA2onRXp8ulyvmGcezq/MHDB2uXoPV9nHjevdNzQLNCpkt7ReXiQnJ4rdS5++67&#10;z3zxi1+M5g9lEp5f6iBGlVeH3Pky3Y+sm75N0Xn9pG8POOT9Pt3eEGW1OXxvv46K5DECaABaebXi&#10;et3lRd7Mx6HOHxp8KHYJWt/Hiefdu/RFiPJsbLxh/viP/9j8jb/xN8xP/uRPmn/yT/5JsmQEk/D8&#10;Ugcxqrw6NEzdktsovW3ReUUM85jQCOn2hrZDyuJ7+3VDAE1UIYAK2dVaab1VXn1jr8qbdNUejw98&#10;KHYJWt/Hiefdu34BdG3tdfP6669HwfMTn/iEWVlZSZaUYBKeX+ogRpVXh6pYt6jvyJBuZ7htkDL4&#10;3n4dEUATVQig6crrbbfLG3Q0ttvX6XFxH0OdPzT4UOwStL6PE8+7d3LhoK9+9WJSOtZuv2T+83/+&#10;z+b7vu/7zAMPPGAef/zxZEmJqv78uu/v1EMMK6+eu/WrSqjryOC73eF7+3VDAE1UIYAK3dXpcqn0&#10;Q0PepO30d7/wTlwO7CO/e2fnMUTq/KGR9wHeUEHr+zjxvHuXDqDS4/naa69F09I7+vnPfz6a9qLK&#10;z6++r7qoixgG72OYcG4Y1PaGKKvN4Xv7dUQATVQhgMpu1orrdZdrw0Q+UOw0ATQAPsC7BK3v48Tz&#10;7t0jjzxiXnzxn9r38LjH84Mf/GAUOhcXF5M1PMp4fp944gnz7W9/O7rA0S/+4i+ae+65J1kSmL6v&#10;AmXgfQwTLt3e0HZIWXxvv24IoIkqBFAhu1orrbfK6wY+O00ADSCjodpkQev7OPG8eyfv3f/pP/0n&#10;8wM/8APm537u58IET5Xx/H7iE6fNt761YdZ/56r5+s7r5u67f9z8w3/4D83HP/7xZI1A9H3VRV0E&#10;0EDpdobbBimD7+3XUZE8xu+ABpKuvFRc1Bn1HWWQD6uvfvWr5g/+4A/Chs8cH/hA/JG58ouPmp2d&#10;3zE/+pHvM08//cWoZ3R3dzdaFkQ6bBI+ATSU7/aG7+03FQE0kHSllTJQV9R3NMFTT37ebG+vmx/+&#10;4Q+aZ5751SiIfvOb30yWeqahk/AJoMF8tzdoz/hBAA1EKq9UWq3IbmUORc5devfdd6Mx4FMV6jsQ&#10;ysWLP2deeunL5kd+xJgvf7kdBdHr168nSwEAvvhub/jeflMRQAPRiqukHJKEzoceesjcdddd0fCd&#10;73wnWQKUb9z1HShFdB6oM/Txa7/2j6IgOjPzIbO+/uvm53/+5wmiAOCR7/YG7Rk/CKCBSOXVSpyu&#10;zL5J2JTwedttt5n333/fzjkVTT///PPRMgmnOzs70VjLMpZ57vKs6XRZx2i2cdZ3oBRyaGt6KOix&#10;x/5eFET/9o//EEEUADzy3d7wvf2mIoAGkq60Ug5FwqZ4++23kwB6IyqfOnUqGsfz7NwbN6J1ZNDG&#10;koxlvk7LMp3W+en1dXtornHWdyCkhx/+pWjI8vhjn4mC6I87QfRP/uRPkqUAgFH5bm/QnvGDABqI&#10;VF6ptFqR3crsmxxyK6FQgujVq1eTuXEw1UApy2U9Kct8mRZ6yK5Oa5jV+Xq79DSabZz1Haiax5Ig&#10;Kj2iv/Vb/4wgCgAl8d3e8L39puJ3QAOQSiu0Ervj0ul5StEhY/HvgP7gD/5gFA61l1ICooZPmS9k&#10;+plnnommh6X3Idt+6Fuf6jyGyACHr02c6PywGv99Awpa38eJ571xHnjgJ8yrr/7zpDS8f7Hx78y/&#10;ffGP7WfTb5n5+flk7hCogwAaLt3OcNsgZfC9/ToqkscIoAFkVV5vu90NfHb6xsNvRIFQBgmH6d5J&#10;PexWDsfV80SzHl/WCy49T7Zz9913m62tLfPon53rPIZInRtJNAK7PPzw/clUvpdeei2ZmmA8743j&#10;BtC8w25feum3k6neJIS+/tp/MX8w/dVkzpCogwAaLt2+zmrHjsL39uumSB7jENxA0pVVyqFIqBTS&#10;QykhUcRnb8ZkuQRRWZ71uPSx64sub57ez7lzNnyi0V469XruANSBBM2soYjf/M0rUQ/oY499MQ6Q&#10;owwA0GDaHlXaJi2L7+03FQE0EA1qWpHdyuybBk/p5dQeULn8kMyX0ChjPSw363EVnacBVJa1no4m&#10;66/Tw8sbUqPwvCPR6yJEab/zO1fNwsIvmvfe+4AZ+fBbAEDc5vTYvva9/aYigAaiFVdJOaS8CwNp&#10;+NSe0V6y/gZ3nrsNmRf6bwwuHT4II83A844BrdvgeebTv2D+/M//m/nlX/4/zJe//GXCJwCUIKtt&#10;Wibf228qzgENQCtveuyFNoajw7Pic0AlYGovqPZ6am+l/pSKzH/00UejdbMeX6/HrMtkGx/60Ie6&#10;1ouWfSkpoBEevvHJnofa9ls+kTgUshEGvQjR+vqW+frXv2XuvffjZnFxMTrPHgBQLm2Hpsdl8b39&#10;uimSxwigAUhFFbqr0+VS5QRQCZ/yEywyrYFUxjpPlutVcNMvrKwXmjtPp2UbchGirvkaPuvYQM/q&#10;+SKIRBch6htAJ/kiRFnPOxrhgVf/TqEA+uu//ntmd/c/mpmZ+wieAOBRuj2q0u3WYfnefh0RQBNV&#10;CKCym7Xiet3lqQB6/ROvRAFTejzlKrjSENJDZd1eURmefPLJaD338bqPW+njz/p70rftejx15IYR&#10;wmek9gFU8Lw3Ur8e0EuX/mUUPOnxBIBw0u3RThu0JL63XzdF8hjngAaSrqxamX376Ec/GoVLIWP9&#10;LVCh8/VwXKWP0x27g0qXdXvR39qUw26joJ8MaA6edzh+4zf+VXRxob/6qw+aX/mVS9E5noRPAPDP&#10;d/t6XO33uqMHNACtvOmxF6ke0O9+4R3z7rvvRrOkJ9T9LVA9/1PJVXJHdfr06eb9Dii6NOZ3QNE4&#10;6R5QOdR2b+9Pox7Pz372s1xYCADGwHc72/f264Ye0ApJV1Yph6KH3MpYw6ceequ9n3oeqMwbZfzK&#10;K69E20Nzfe1rr0eDhEwZ0mXCJybVX//1/4jGzz77+2bxzBPmL/+yZT9Qv8xVbQFgTHy3r8fZfq8z&#10;Amgg+o2JVmS3MvsmIVPCoZKwqIMsk0Gnyxqj2cZZ3wFffuzHfsKcPr1svvvd/27WfvuKee6558zH&#10;P/7xZCkAIDTf7Q3f228qDsENQCqt0ErsjkuXcQiu+M53vhOFQxnUwsJCMlW+j/zunZ3HEOEQ3MYI&#10;Wt8BAEBjpdsZbhukDL63X0ccglsh6cobuuLKxYi0Z1LGPsMnMO76DgAA6s93e8P39puKABpIutJK&#10;OTQJoRI877vvvmQO4EcV6jsAAKg33+0N2jN+EEADkcorlVYrsluZx0UOkx1lAPJUsb4DAIB68d3e&#10;8L39piKABqIVV0m5EqLzNIcYgB4qW98BAEBt+G5v0J7xgwAaiFRercTpyjx2cqEgHVTePKCAStd3&#10;AABQC77bG76331QE0EDSlVbKldLp3XQDZ8Y8oIDK13cAADDxfLc3aM/4QQANRCqvVFqtyG5lrizt&#10;AeWQWwxoIus7AACYKL7bG76331QE0EC04ioph5B18SAd+urTA5q1TR3QbOOq7wAAoDl8tzdoz/jR&#10;sjv1eK9OuCI/fDoOWnnTYy80LA7Sa+kGTL1d0Xn9DPN4MNGC1ncAANBovtsdvrdfN0XyGAE0AKmo&#10;Qnd1ulwqNyQWMWwwDHU/mDhB6zsAAGgsNwxqe0OU1ebwvf06IoAmqhBAZTdrxfW6ywcNhqEQQBsj&#10;aH0HAACNlm5vaDukLL63XzcE0EQVAqiQXa2VlsqLuqK+AwCAENLtDLcNUgbf26+jInmMixAFkq68&#10;VFzUGfUdAAD45ru94Xv7TUUADSRdaaUM1BX1HQAA+Oa7vUF7xg8CaCBSeaXSakV2KzNQN9R3AADg&#10;m+/2hu/tNxUBNBCtuErKQF1R3wEAgG++2xu0Z/wggAYilVcrcboyA3VDfQcAAL75bm/43n5TEUAD&#10;SVdaKQN1RX0HAAC++W5v0J7xgwAaiFReqbRakd3KDNQN9R0AAPjmu73he/tNRQANRCuukjJQV9R3&#10;AADgm+/2Bu0ZPwiggUjl1UqcrsxA3VDfAQCAb77bG76331QE0EDSlVbKQF1R3wEAgG++2xu0Z/wg&#10;gAYilVcqrVZktzIDdUN9BwAAvvlub/jeflMRQAPRiqukDNQV9R0AAPjmu71Be8YPAmggUnm1Eqcr&#10;M1A31HcAAOCb7/aG7+03FQE0kHSllTJQV9R3AADgm+/2Bu0ZPwiggUjllUqrFdmtzEDdUN8BAIBv&#10;vtsbvrffVATQQLTiKikDdUV9BwAAvvlub9Ce8YMAGohUXq3E6coM1A31HQAA+Oa7veF7+01FAA0k&#10;XWmlDNQV9R0AAPjmu71Be8YPAmggUnml0mpFdiszUDfUdwAA4Jvv9obv7TcVATQQrbhKykBdUd8B&#10;AIBvvtsbtGf8IIAGIpVXK3G6MgN1Q30HAAC++W5v+N5+UxFAA0lXWikDdUV9BwAAvvlub9Ce8YMA&#10;GohUXqm0WpHdygzUDfUdAAD45ru94Xv7TUUADUQrrpIyUFfUdwAA4Jvv9gbtGT8IoIFI5dVKnK7M&#10;QN1Q3wEAgG++2xu+t99UBNBA0pVWykBdUd8BAIBvvtsbtGf8IIAGIpVXKq1WZLcyA3VDfQcAAL75&#10;bm/43n5TEUAD0YqrpAzUFfUdAAD45ru9QXvGDwJoIFJ5tRKnKzNQN9R3AADgm+/2hu/tNxUBNJB0&#10;pZUyUFfUdwAA4Jvv9gbtGT8IoIFI5ZVKqxXZrcxA3VDfAQCAb77bG76331QE0EC04iopA3VFfQcA&#10;AL75bm/QnvGDABqIVF6txOnKDNQN9R0AAPjmu73he/tNRQANJF1ppQzUFfUdAAD45ru9QXvGDwJo&#10;IFJ5pdJqRXYrM1A31HcAAOCb7/aG7+03FQE0EK24SspAXVHfAQCAb77bG7Rn/CCABiKVVytxujID&#10;dUN9BwAAvvlub/jeflMRQANJV1opA3VFfQcAAL75bm/QnvGDABqIVF6ptFqR3coM1A31HQAA+Oa7&#10;veF7+01FAA1EK66SMlBX1HcAAOCb7/YG7Rk/CKCBSOXVSpyuzEDdUN8BAIBvvtsbvrffVATQQNKV&#10;VspAXVHfAQCAb77bG7Rn/CCABiKVVyqtVmS3MgN1Q30HAAC++W5v+N5+UxFAA9GKq6QM1BX1HQAA&#10;+Oa7vUF7xg8CaCBSebUSpyszUDfUdwAA4Jvv9obv7TcVATSQdKWVMlBX1HcAAOCb7/YG7Rk/CKCB&#10;SOWVSqsV2a3MQN1Q3wEAgG++2xu+t99UBNBAtOIqKQN1RX0HAAC++W5v0J7xgwAaiFRercTpygzU&#10;TVZ91zdtxowZM2bMmDHjMsZZ7Y0y+d5+UxFAA0lXWikDdZVV3ylTVpQpU6asKFMuu1wm39tvKgJo&#10;IFJ5pdJqRXYrM1A3WfWdMmXKlClTpkzZd7lMvrffVATQQLTiKikDdZVV3ylTVpQpU6asKFMuu1wm&#10;39tvKgJoIFJ5tRKnKzNQN1n1nTFjxowZM2bM2Pe4TL6331QE0EDSlVbKQF1p/WbMmDFjxowZMw49&#10;Lotsj/Z7+Vp2p9Ymyrfb7WSqW978ULTyaqWt0S4HAAAAaivdfk+HUnQrksfoAQ0kXVm1MgMAAACo&#10;HtrvfhBAA5HKq5U4XZkBAAAAVAvtdz8IoIGkK62UAQAAAFQT7Xc/CKCB6DcnWpH5BgUAAACoLtrv&#10;fhBAA9GKq6QMAAAAoJpov/tBAA1Ev0FxxwAAAACqifa7HwTQQNKVVsoAAAAAqon2ux8E0ED0mxOt&#10;yHyDAgAAAFQX7Xc/CKCBaMVVUgYAAABQTbTf/SCABqLfoLhjAAAAANVE+90PAmgg6UorZQAAAADV&#10;RPvdDwJoIPrNiVZkvkEBAAAAqov2ux8E0EC04iopAwAAAKgm2u9+EEAD0W9Q3DEAAACAaqL97gcB&#10;NJB0pZUyAAAAgGqi/e4HATQQ/eZEKzLfoAAAAADVRfvdDwJoIFpxlZQBAAAAVBPtdz8IoIHoNyju&#10;GAAAAEA10X73gwAaSLrSShkAAABANdF+94MAGoh+c6IVmW9QAAAAgOqi/e4HATQQrbhKygAAAACq&#10;ifa7HwTQQPQbFHcMAAAAoJpov/tBAA0kXWmlDAAAAKCaaL/7QQANRL850YrslhVlypQpK8qUKVNW&#10;lClTHk85q/2O0RFAA9GKqyhTpkxZUaZMmbKiTJlytcsYHQE0EKm8WokZM2bMmDFjxowZM2Y8eWOM&#10;jgAaSLrSUqZMmbKiTJkyZUWZMuVqlzE6AmggUnml0mpFpkyZMmXKlClTpkyZ8mSVMToCaCBScZVW&#10;ZEWZMmXKijJlypQVZcqUq1vG8Fo2ydcmyrfb7WSqW3r+qHWHLz8AAAAAoFuRPEYPKAAAAAAgiEYH&#10;0KOjGwMNAAAAAIDh0QMKAAAAAAiCAJrSap2KBgAAAABAuQigKRxuCwAAAAB+EEBT6AEFAAAAAD8I&#10;oAAAAACAIAigAAAAAIAgCKAAAAAAgCAIoAAAAACAIAigAAAAAIAgCKAAAAAAgCAIoCn8DigAAAAA&#10;+NHoAKq/+Vl0AAAAAAAMjx5QAAAAAEAQrSMrmZ547XY7meqWNx8AAAAAEA49oAAAAACAIOgBBQAA&#10;AAAMrV/ecpfTAwoAAAAAGNogHX6N6AEFAAAAAIwHPaAAAAAAgOBqFUDpAQUAAACA6qpdDyghFAAA&#10;AACqiUNwAQAAAABB1OoiRFnoEQUAAACAcNwMJtNuufYBFAAAAABQDRyCCwAAAAAIggAKAAAAAAiC&#10;AAoAAAAACMCY/x8Cl1UxB8Y6HQAAAABJRU5ErkJgglBLAwQUAAYACAAAACEARcPikt0AAAAFAQAA&#10;DwAAAGRycy9kb3ducmV2LnhtbEyPQUvDQBCF74L/YRnBm91Ni1VjNqUU9VSEtkLpbZqdJqHZ2ZDd&#10;Jum/d/Wil4HHe7z3TbYYbSN66nztWEMyUSCIC2dqLjV87d4fnkH4gGywcUwaruRhkd/eZJgaN/CG&#10;+m0oRSxhn6KGKoQ2ldIXFVn0E9cSR+/kOoshyq6UpsMhlttGTpWaS4s1x4UKW1pVVJy3F6vhY8Bh&#10;OUve+vX5tLoedo+f+3VCWt/fjctXEIHG8BeGH/yIDnlkOroLGy8aDfGR8Huj96KmcxBHDU9qloDM&#10;M/mfPv8G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98a2qXMD&#10;AAAHCAAADgAAAAAAAAAAAAAAAAA6AgAAZHJzL2Uyb0RvYy54bWxQSwECLQAKAAAAAAAAACEA9+xa&#10;za2BAACtgQAAFAAAAAAAAAAAAAAAAADZBQAAZHJzL21lZGlhL2ltYWdlMS5wbmdQSwECLQAUAAYA&#10;CAAAACEARcPikt0AAAAFAQAADwAAAAAAAAAAAAAAAAC4hwAAZHJzL2Rvd25yZXYueG1sUEsBAi0A&#10;FAAGAAgAAAAhAKomDr68AAAAIQEAABkAAAAAAAAAAAAAAAAAwogAAGRycy9fcmVscy9lMm9Eb2Mu&#10;eG1sLnJlbHNQSwUGAAAAAAYABgB8AQAAtYkAAAAA&#10;">
                <v:shape id="Picture 9" o:spid="_x0000_s1033" type="#_x0000_t75" alt="Diagram&#10;&#10;Description automatically generated" style="position:absolute;width:57308;height:43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6vcxAAAANoAAAAPAAAAZHJzL2Rvd25yZXYueG1sRI9Ba8JA&#10;FITvQv/D8gpeRDf1oE10lSIIIvZQ9dDjM/tMotm3IbuamF/fLQgeh5n5hpkvW1OKO9WusKzgYxSB&#10;IE6tLjhTcDysh58gnEfWWFomBQ9ysFy89eaYaNvwD933PhMBwi5BBbn3VSKlS3My6Ea2Ig7e2dYG&#10;fZB1JnWNTYCbUo6jaCINFhwWcqxolVN63d+Mgmbrvk8DedzE0+53F192Ha4enVL99/ZrBsJT61/h&#10;Z3ujFcTwfyXcALn4AwAA//8DAFBLAQItABQABgAIAAAAIQDb4fbL7gAAAIUBAAATAAAAAAAAAAAA&#10;AAAAAAAAAABbQ29udGVudF9UeXBlc10ueG1sUEsBAi0AFAAGAAgAAAAhAFr0LFu/AAAAFQEAAAsA&#10;AAAAAAAAAAAAAAAAHwEAAF9yZWxzLy5yZWxzUEsBAi0AFAAGAAgAAAAhAFNzq9zEAAAA2gAAAA8A&#10;AAAAAAAAAAAAAAAABwIAAGRycy9kb3ducmV2LnhtbFBLBQYAAAAAAwADALcAAAD4AgAAAAA=&#10;">
                  <v:imagedata r:id="rId27" o:title="Diagram&#10;&#10;Description automatically generated"/>
                </v:shape>
                <v:shape id="Text Box 10" o:spid="_x0000_s1034" type="#_x0000_t202" style="position:absolute;top:43592;width:5730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291A7D5E" w14:textId="1192BFF1" w:rsidR="00B8233D" w:rsidRPr="00AE3AFD" w:rsidRDefault="00B8233D" w:rsidP="00B8233D">
                        <w:pPr>
                          <w:pStyle w:val="Caption"/>
                          <w:jc w:val="center"/>
                        </w:pPr>
                        <w:bookmarkStart w:id="32" w:name="_Ref130662406"/>
                        <w:r>
                          <w:t xml:space="preserve">Figure </w:t>
                        </w:r>
                        <w:r w:rsidR="00CA5CD0">
                          <w:fldChar w:fldCharType="begin"/>
                        </w:r>
                        <w:r w:rsidR="00CA5CD0">
                          <w:instrText xml:space="preserve"> SEQ Figure \*</w:instrText>
                        </w:r>
                        <w:r w:rsidR="00CA5CD0">
                          <w:instrText xml:space="preserve"> ARABIC </w:instrText>
                        </w:r>
                        <w:r w:rsidR="00CA5CD0">
                          <w:fldChar w:fldCharType="separate"/>
                        </w:r>
                        <w:r w:rsidR="00EA1967">
                          <w:rPr>
                            <w:noProof/>
                          </w:rPr>
                          <w:t>3</w:t>
                        </w:r>
                        <w:r w:rsidR="00CA5CD0">
                          <w:rPr>
                            <w:noProof/>
                          </w:rPr>
                          <w:fldChar w:fldCharType="end"/>
                        </w:r>
                        <w:bookmarkEnd w:id="32"/>
                        <w:r>
                          <w:t xml:space="preserve"> – Producer Consumer Test with Channel Wires</w:t>
                        </w:r>
                      </w:p>
                    </w:txbxContent>
                  </v:textbox>
                </v:shape>
                <w10:anchorlock/>
              </v:group>
            </w:pict>
          </mc:Fallback>
        </mc:AlternateContent>
      </w:r>
    </w:p>
    <w:p w14:paraId="414605A7" w14:textId="0E7CEC9E" w:rsidR="00B8233D" w:rsidRDefault="00B8233D" w:rsidP="00567A11">
      <w:r>
        <w:t>The way the average was being calculated uses overly complex block diagram logic</w:t>
      </w:r>
      <w:r w:rsidR="00296031">
        <w:t xml:space="preserve">, and </w:t>
      </w:r>
      <w:r>
        <w:t xml:space="preserve">only works for a 1-dimensional array of data. If two channels of data were being captured by DAQmx, this method would not work. </w:t>
      </w:r>
    </w:p>
    <w:p w14:paraId="3653AAD7" w14:textId="77777777" w:rsidR="00B8233D" w:rsidRDefault="00B8233D" w:rsidP="00567A11">
      <w:pPr>
        <w:keepNext/>
      </w:pPr>
      <w:r w:rsidRPr="00E16E50">
        <w:rPr>
          <w:noProof/>
        </w:rPr>
        <w:lastRenderedPageBreak/>
        <w:drawing>
          <wp:inline distT="0" distB="0" distL="0" distR="0" wp14:anchorId="4040E0FB" wp14:editId="1403E676">
            <wp:extent cx="5731510" cy="2417445"/>
            <wp:effectExtent l="0" t="0" r="2540" b="1905"/>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28"/>
                    <a:stretch>
                      <a:fillRect/>
                    </a:stretch>
                  </pic:blipFill>
                  <pic:spPr>
                    <a:xfrm>
                      <a:off x="0" y="0"/>
                      <a:ext cx="5731510" cy="2417445"/>
                    </a:xfrm>
                    <a:prstGeom prst="rect">
                      <a:avLst/>
                    </a:prstGeom>
                  </pic:spPr>
                </pic:pic>
              </a:graphicData>
            </a:graphic>
          </wp:inline>
        </w:drawing>
      </w:r>
    </w:p>
    <w:p w14:paraId="42CDC569" w14:textId="4F05DAD7" w:rsidR="00B8233D" w:rsidRDefault="00B8233D" w:rsidP="00567A11">
      <w:pPr>
        <w:pStyle w:val="Caption"/>
        <w:spacing w:line="360" w:lineRule="auto"/>
        <w:jc w:val="center"/>
      </w:pPr>
      <w:bookmarkStart w:id="33" w:name="_Ref130662418"/>
      <w:r>
        <w:t xml:space="preserve">Figure </w:t>
      </w:r>
      <w:r w:rsidR="00CA5CD0">
        <w:fldChar w:fldCharType="begin"/>
      </w:r>
      <w:r w:rsidR="00CA5CD0">
        <w:instrText xml:space="preserve"> SEQ Figure \* ARABIC </w:instrText>
      </w:r>
      <w:r w:rsidR="00CA5CD0">
        <w:fldChar w:fldCharType="separate"/>
      </w:r>
      <w:r w:rsidR="00EA1967">
        <w:rPr>
          <w:noProof/>
        </w:rPr>
        <w:t>4</w:t>
      </w:r>
      <w:r w:rsidR="00CA5CD0">
        <w:rPr>
          <w:noProof/>
        </w:rPr>
        <w:fldChar w:fldCharType="end"/>
      </w:r>
      <w:bookmarkEnd w:id="33"/>
      <w:r>
        <w:t xml:space="preserve"> - A better system for taking the average</w:t>
      </w:r>
    </w:p>
    <w:p w14:paraId="6B1B15AC" w14:textId="6695AC59" w:rsidR="00B8233D" w:rsidRDefault="00B8233D" w:rsidP="00567A11">
      <w:r>
        <w:t xml:space="preserve">Figure 4 demonstrates a better method for calculating the average of a chosen number of samples. It also features the addition of an extra channel of data to the DAQmx task, and a timing mechanism making use of the ‘High Resolution Relative Seconds’ VI. This SubVI provided with LabVIEW returns the current time in seconds. This can be subtracted from a previous value </w:t>
      </w:r>
      <w:r w:rsidR="00743FEE">
        <w:t xml:space="preserve">to </w:t>
      </w:r>
      <w:r>
        <w:t xml:space="preserve">get elapsed time. This is used in </w:t>
      </w:r>
      <w:r w:rsidR="00334F4A">
        <w:fldChar w:fldCharType="begin"/>
      </w:r>
      <w:r w:rsidR="00334F4A">
        <w:instrText xml:space="preserve"> REF _Ref130662418 \h </w:instrText>
      </w:r>
      <w:r w:rsidR="00334F4A">
        <w:fldChar w:fldCharType="separate"/>
      </w:r>
      <w:r w:rsidR="00EA1967">
        <w:t xml:space="preserve">Figure </w:t>
      </w:r>
      <w:r w:rsidR="00EA1967">
        <w:rPr>
          <w:noProof/>
        </w:rPr>
        <w:t>4</w:t>
      </w:r>
      <w:r w:rsidR="00334F4A">
        <w:fldChar w:fldCharType="end"/>
      </w:r>
      <w:r>
        <w:t xml:space="preserve"> to calculate how long the acquisition has been running for each loop iteration.</w:t>
      </w:r>
    </w:p>
    <w:p w14:paraId="091B6119" w14:textId="76029759" w:rsidR="00B8233D" w:rsidRDefault="00B8233D" w:rsidP="00567A11">
      <w:r>
        <w:t>This is a commonly used timing method in LabVIEW and was eventually implemented in the final version of the software, however documentation states this timing method may drift over long periods</w:t>
      </w:r>
      <w:sdt>
        <w:sdtPr>
          <w:id w:val="-850413269"/>
          <w:citation/>
        </w:sdtPr>
        <w:sdtEndPr/>
        <w:sdtContent>
          <w:r>
            <w:fldChar w:fldCharType="begin"/>
          </w:r>
          <w:r>
            <w:instrText xml:space="preserve"> CITATION Nat231 \l 2057 </w:instrText>
          </w:r>
          <w:r>
            <w:fldChar w:fldCharType="separate"/>
          </w:r>
          <w:r w:rsidR="00C6675E">
            <w:rPr>
              <w:noProof/>
            </w:rPr>
            <w:t xml:space="preserve"> (National Instruments, 2023)</w:t>
          </w:r>
          <w:r>
            <w:fldChar w:fldCharType="end"/>
          </w:r>
        </w:sdtContent>
      </w:sdt>
      <w:r>
        <w:t xml:space="preserve">. For this reason a second absolute timing measurement was </w:t>
      </w:r>
      <w:r w:rsidR="007F5A09">
        <w:t xml:space="preserve">later </w:t>
      </w:r>
      <w:r>
        <w:t>implemented</w:t>
      </w:r>
      <w:r w:rsidR="007F5A09">
        <w:t>.</w:t>
      </w:r>
    </w:p>
    <w:p w14:paraId="7A68A810" w14:textId="0B5E1EC4" w:rsidR="00B8233D" w:rsidRDefault="00B8233D" w:rsidP="00567A11">
      <w:r>
        <w:t xml:space="preserve">The last Producer/Consumer test build (Figure 5) further improved the method of averaging the signals from the producer loop. </w:t>
      </w:r>
      <w:r w:rsidRPr="00CF3F9A">
        <w:t xml:space="preserve">Making use the auto-indexing function of For-Loops, by placing the Channel Reader within a For-Loop, it creates an array of values. The size of this array </w:t>
      </w:r>
      <w:r w:rsidR="006250BA">
        <w:t>is</w:t>
      </w:r>
      <w:r w:rsidRPr="00CF3F9A">
        <w:t xml:space="preserve"> controlled by changing the number of iterations the For-Loop undergoes.  This 2-</w:t>
      </w:r>
      <w:r w:rsidR="000032FD">
        <w:t>D</w:t>
      </w:r>
      <w:r w:rsidRPr="00CF3F9A">
        <w:t xml:space="preserve"> array of raw data </w:t>
      </w:r>
      <w:r w:rsidR="00D00930">
        <w:t xml:space="preserve">is </w:t>
      </w:r>
      <w:r w:rsidRPr="00CF3F9A">
        <w:t xml:space="preserve">transposed and fed into another For-Loop containing LabVIEW’s standard </w:t>
      </w:r>
      <w:r w:rsidR="00C675A4">
        <w:t>‘</w:t>
      </w:r>
      <w:r w:rsidRPr="00CF3F9A">
        <w:t>Mean</w:t>
      </w:r>
      <w:r w:rsidR="00C675A4">
        <w:t xml:space="preserve">’ </w:t>
      </w:r>
      <w:r w:rsidR="005A1DFD">
        <w:t>Sub</w:t>
      </w:r>
      <w:r w:rsidRPr="00CF3F9A">
        <w:t xml:space="preserve">VI. </w:t>
      </w:r>
    </w:p>
    <w:p w14:paraId="1C045F8E" w14:textId="77777777" w:rsidR="00B8233D" w:rsidRDefault="00B8233D" w:rsidP="00567A11">
      <w:pPr>
        <w:keepNext/>
      </w:pPr>
      <w:r w:rsidRPr="00A94887">
        <w:rPr>
          <w:noProof/>
        </w:rPr>
        <w:lastRenderedPageBreak/>
        <w:drawing>
          <wp:inline distT="0" distB="0" distL="0" distR="0" wp14:anchorId="74ACF835" wp14:editId="2ABB0410">
            <wp:extent cx="5731510" cy="3488690"/>
            <wp:effectExtent l="0" t="0" r="254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9"/>
                    <a:stretch>
                      <a:fillRect/>
                    </a:stretch>
                  </pic:blipFill>
                  <pic:spPr>
                    <a:xfrm>
                      <a:off x="0" y="0"/>
                      <a:ext cx="5731510" cy="3488690"/>
                    </a:xfrm>
                    <a:prstGeom prst="rect">
                      <a:avLst/>
                    </a:prstGeom>
                  </pic:spPr>
                </pic:pic>
              </a:graphicData>
            </a:graphic>
          </wp:inline>
        </w:drawing>
      </w:r>
    </w:p>
    <w:p w14:paraId="6ED29A3B" w14:textId="4FFAFAC4" w:rsidR="00B8233D" w:rsidRDefault="00B8233D" w:rsidP="00567A11">
      <w:pPr>
        <w:pStyle w:val="Caption"/>
        <w:spacing w:line="360" w:lineRule="auto"/>
        <w:jc w:val="center"/>
      </w:pPr>
      <w:r>
        <w:t xml:space="preserve">Figure </w:t>
      </w:r>
      <w:r w:rsidR="00CA5CD0">
        <w:fldChar w:fldCharType="begin"/>
      </w:r>
      <w:r w:rsidR="00CA5CD0">
        <w:instrText xml:space="preserve"> SEQ Figure \* ARABIC </w:instrText>
      </w:r>
      <w:r w:rsidR="00CA5CD0">
        <w:fldChar w:fldCharType="separate"/>
      </w:r>
      <w:r w:rsidR="00EA1967">
        <w:rPr>
          <w:noProof/>
        </w:rPr>
        <w:t>5</w:t>
      </w:r>
      <w:r w:rsidR="00CA5CD0">
        <w:rPr>
          <w:noProof/>
        </w:rPr>
        <w:fldChar w:fldCharType="end"/>
      </w:r>
      <w:r>
        <w:t xml:space="preserve"> – Final Producer Consumer Test with Signal Averaging and Clusters.</w:t>
      </w:r>
    </w:p>
    <w:p w14:paraId="2073CCDC" w14:textId="77777777" w:rsidR="00B8233D" w:rsidRDefault="00B8233D" w:rsidP="00567A11">
      <w:r>
        <w:t xml:space="preserve">As shown this method significantly reduces the complexity of the block diagram, at the cost of more nested </w:t>
      </w:r>
      <w:commentRangeStart w:id="34"/>
      <w:r>
        <w:t>loops</w:t>
      </w:r>
      <w:commentRangeEnd w:id="34"/>
      <w:r>
        <w:rPr>
          <w:rStyle w:val="CommentReference"/>
        </w:rPr>
        <w:commentReference w:id="34"/>
      </w:r>
      <w:r>
        <w:t xml:space="preserve">. </w:t>
      </w:r>
    </w:p>
    <w:p w14:paraId="426B743C" w14:textId="77777777" w:rsidR="00636374" w:rsidRDefault="00636374" w:rsidP="00567A11">
      <w:pPr>
        <w:pStyle w:val="Heading2"/>
      </w:pPr>
      <w:bookmarkStart w:id="35" w:name="_Toc130654231"/>
      <w:bookmarkStart w:id="36" w:name="_Toc130736801"/>
      <w:r>
        <w:t>Main Branch Development</w:t>
      </w:r>
      <w:bookmarkEnd w:id="35"/>
      <w:bookmarkEnd w:id="36"/>
    </w:p>
    <w:p w14:paraId="2F570035" w14:textId="77777777" w:rsidR="00636374" w:rsidRPr="009F1DE6" w:rsidRDefault="00636374" w:rsidP="00567A11"/>
    <w:p w14:paraId="37AFC600" w14:textId="69560893" w:rsidR="00636374" w:rsidRDefault="00636374" w:rsidP="00567A11">
      <w:r>
        <w:t>After building simple Producer/Consumer design patterns, developing the early test projects, and creating the mimic, development began on the VI that would become the finished product.</w:t>
      </w:r>
      <w:r w:rsidR="00611AC6">
        <w:t xml:space="preserve"> The version number began at 2.0 as this code </w:t>
      </w:r>
      <w:r w:rsidR="00502666">
        <w:t>carried on from the Producer/Consumer tests.</w:t>
      </w:r>
    </w:p>
    <w:p w14:paraId="6D4BB22F" w14:textId="77777777" w:rsidR="00636374" w:rsidRDefault="00636374" w:rsidP="00567A11">
      <w:pPr>
        <w:pStyle w:val="Heading3"/>
      </w:pPr>
      <w:bookmarkStart w:id="37" w:name="_Toc130654232"/>
      <w:bookmarkStart w:id="38" w:name="_Toc130736802"/>
      <w:r>
        <w:t>V2.0 - Implementing a state machine for the Data Acquisition Loop</w:t>
      </w:r>
      <w:bookmarkEnd w:id="37"/>
      <w:bookmarkEnd w:id="38"/>
    </w:p>
    <w:p w14:paraId="0BFF9A28" w14:textId="77777777" w:rsidR="00636374" w:rsidRPr="0072589C" w:rsidRDefault="00636374" w:rsidP="00567A11"/>
    <w:p w14:paraId="67C9A55B" w14:textId="2D15A2C9" w:rsidR="00636374" w:rsidRDefault="00636374" w:rsidP="00567A11">
      <w:r>
        <w:t xml:space="preserve">The priority was building a robust method for Data Acquisition, John Essick’s Hands on Introduction to LabVIEW for Scientists and Engineers </w:t>
      </w:r>
      <w:sdt>
        <w:sdtPr>
          <w:id w:val="1629350056"/>
          <w:citation/>
        </w:sdtPr>
        <w:sdtEndPr/>
        <w:sdtContent>
          <w:r>
            <w:fldChar w:fldCharType="begin"/>
          </w:r>
          <w:r>
            <w:instrText xml:space="preserve"> CITATION Ess16 \l 2057 </w:instrText>
          </w:r>
          <w:r>
            <w:fldChar w:fldCharType="separate"/>
          </w:r>
          <w:r w:rsidR="00C6675E">
            <w:rPr>
              <w:noProof/>
            </w:rPr>
            <w:t>(Essick, Hands-On Introduction to LabVIEW for Scientists and Engineers, 2016)</w:t>
          </w:r>
          <w:r>
            <w:fldChar w:fldCharType="end"/>
          </w:r>
        </w:sdtContent>
      </w:sdt>
      <w:r>
        <w:t xml:space="preserve"> section 12.6 details how to build a data acquisition state machine using the DAQmx palette. </w:t>
      </w:r>
      <w:r w:rsidR="00BE4AE9">
        <w:t>To begin t</w:t>
      </w:r>
      <w:r>
        <w:t xml:space="preserve">his was followed as a rough guide. </w:t>
      </w:r>
    </w:p>
    <w:p w14:paraId="3DD97012" w14:textId="1A980A24" w:rsidR="00636374" w:rsidRDefault="00636374" w:rsidP="00567A11">
      <w:r>
        <w:t>Using a state machine comes with many advantages, it gives better control over the behaviour of the VI. Overhead operations such as setup and shut-down actions are only executed when required.</w:t>
      </w:r>
      <w:r w:rsidR="00EC160E">
        <w:t xml:space="preserve"> </w:t>
      </w:r>
      <w:r w:rsidR="00EC160E" w:rsidRPr="00FC0C1C">
        <w:rPr>
          <w:highlight w:val="yellow"/>
        </w:rPr>
        <w:t xml:space="preserve">The Profiler Performance and Memory window shows that </w:t>
      </w:r>
      <w:r w:rsidR="001F04ED" w:rsidRPr="00FC0C1C">
        <w:rPr>
          <w:highlight w:val="yellow"/>
        </w:rPr>
        <w:t>these actions can take significant CPU time</w:t>
      </w:r>
      <w:r w:rsidR="00FC0C1C" w:rsidRPr="00FC0C1C">
        <w:rPr>
          <w:highlight w:val="yellow"/>
        </w:rPr>
        <w:t>, the data for this testing can be found in Appendix X</w:t>
      </w:r>
      <w:r w:rsidR="001F04ED">
        <w:t>.</w:t>
      </w:r>
      <w:r>
        <w:t xml:space="preserve"> It can wait on user input or certain conditions to be met before progressing to the next state, data can be transferred between states </w:t>
      </w:r>
      <w:r w:rsidR="007F272C">
        <w:t xml:space="preserve">using </w:t>
      </w:r>
      <w:r>
        <w:t>local variables or a shift register.</w:t>
      </w:r>
    </w:p>
    <w:p w14:paraId="59AD3E7A" w14:textId="77777777" w:rsidR="00636374" w:rsidRDefault="00636374" w:rsidP="00567A11">
      <w:r>
        <w:lastRenderedPageBreak/>
        <w:t>A state machine helps to keep the block diagram organised and compact, making it easier to understand, as it’s a common design pattern used in LabVIEW it can be easily recognised by an experienced LabVIEW user.</w:t>
      </w:r>
    </w:p>
    <w:p w14:paraId="6642A349" w14:textId="11678FD9" w:rsidR="00636374" w:rsidRDefault="00636374" w:rsidP="00567A11">
      <w:pPr>
        <w:keepNext/>
      </w:pPr>
      <w:r>
        <w:t xml:space="preserve">Version 2.0 implemented a state machine capable of data acquisition and display. The state machine is controlled by an Enumerated Type Control (Enum for short), this is a numbered list which can be fed to case-structure to control its state. The case-structure is controlled by passing the desired Enum via shift register to the next iteration of the loop. An example of this can be seen in the top right of </w:t>
      </w:r>
      <w:commentRangeStart w:id="39"/>
      <w:r w:rsidR="00012288">
        <w:fldChar w:fldCharType="begin"/>
      </w:r>
      <w:r w:rsidR="00012288">
        <w:instrText xml:space="preserve"> REF _Ref130662510 \h </w:instrText>
      </w:r>
      <w:r w:rsidR="00012288">
        <w:fldChar w:fldCharType="separate"/>
      </w:r>
      <w:r w:rsidR="00EA1967">
        <w:t xml:space="preserve">Figure </w:t>
      </w:r>
      <w:r w:rsidR="00EA1967">
        <w:rPr>
          <w:noProof/>
        </w:rPr>
        <w:t>6</w:t>
      </w:r>
      <w:r w:rsidR="00012288">
        <w:fldChar w:fldCharType="end"/>
      </w:r>
      <w:commentRangeEnd w:id="39"/>
      <w:r w:rsidR="00012288">
        <w:rPr>
          <w:rStyle w:val="CommentReference"/>
        </w:rPr>
        <w:commentReference w:id="39"/>
      </w:r>
      <w:r w:rsidR="00012288">
        <w:t xml:space="preserve">. </w:t>
      </w:r>
    </w:p>
    <w:p w14:paraId="257F26F9" w14:textId="601959E7" w:rsidR="00636374" w:rsidRDefault="00636374" w:rsidP="00567A11">
      <w:pPr>
        <w:keepNext/>
      </w:pPr>
      <w:r>
        <w:t>Beginning with a ‘Create Task’ state, this created the DAQmx read task, once this has happened it progresses onto ‘Change Settings</w:t>
      </w:r>
      <w:r w:rsidR="00665A3E">
        <w:t>’</w:t>
      </w:r>
      <w:r>
        <w:t xml:space="preserve">. During this state it idles waiting for the user to input the refresh rate and confirm by pressing the OK button.  </w:t>
      </w:r>
    </w:p>
    <w:p w14:paraId="1A06F72D" w14:textId="3A88D681" w:rsidR="00636374" w:rsidRDefault="00636374" w:rsidP="00567A11">
      <w:pPr>
        <w:keepNext/>
      </w:pPr>
      <w:r>
        <w:t xml:space="preserve">Once the OK button has been pressed it moves onto ‘Check Settings’ this state is used to set the timing of the sample clock and acquire a datum start time using </w:t>
      </w:r>
      <w:r w:rsidR="00665A3E">
        <w:t>‘</w:t>
      </w:r>
      <w:r>
        <w:t>High Resolution Relative Seconds</w:t>
      </w:r>
      <w:r w:rsidR="00665A3E">
        <w:t>’ VI</w:t>
      </w:r>
      <w:r>
        <w:t>. It also contains a Boolean check which can be used to compare the entered variables against any desired conditions, if this Boolean check is passed it moves onto the ‘Read Data’ state, if not it returns to the ‘Change Settings’ state.</w:t>
      </w:r>
    </w:p>
    <w:p w14:paraId="18452F39" w14:textId="50512609" w:rsidR="00636374" w:rsidRDefault="00636374" w:rsidP="00567A11">
      <w:pPr>
        <w:keepNext/>
      </w:pPr>
      <w:r>
        <w:t xml:space="preserve">Pictured in </w:t>
      </w:r>
      <w:r w:rsidR="00801946">
        <w:fldChar w:fldCharType="begin"/>
      </w:r>
      <w:r w:rsidR="00801946">
        <w:instrText xml:space="preserve"> REF _Ref130662510 \h </w:instrText>
      </w:r>
      <w:r w:rsidR="00801946">
        <w:fldChar w:fldCharType="separate"/>
      </w:r>
      <w:r w:rsidR="00EA1967">
        <w:t xml:space="preserve">Figure </w:t>
      </w:r>
      <w:r w:rsidR="00EA1967">
        <w:rPr>
          <w:noProof/>
        </w:rPr>
        <w:t>6</w:t>
      </w:r>
      <w:r w:rsidR="00801946">
        <w:fldChar w:fldCharType="end"/>
      </w:r>
      <w:r w:rsidR="00801946">
        <w:t xml:space="preserve"> </w:t>
      </w:r>
      <w:r>
        <w:t xml:space="preserve">is an example of the ‘Read Data’ </w:t>
      </w:r>
      <w:commentRangeStart w:id="40"/>
      <w:r>
        <w:t>state</w:t>
      </w:r>
      <w:commentRangeEnd w:id="40"/>
      <w:r>
        <w:rPr>
          <w:rStyle w:val="CommentReference"/>
        </w:rPr>
        <w:commentReference w:id="40"/>
      </w:r>
      <w:r>
        <w:t xml:space="preserve">. Once in this state the loop begins to record data. A property node is used to disable and grey out the DAQ properties control. This is important as once this state is entered the sample rate is fixed, therefore being able to change it in the UI could be confusing. Once data acquisition is finished the user can press the stop button, moving onto the ‘End Task’ state, where the DAQmx task is cleared, and any reserved resources </w:t>
      </w:r>
      <w:r>
        <w:lastRenderedPageBreak/>
        <w:t>are released. The Boolean logic at the bottom of the loop then halts the loop once the Enum reaches End Task.</w:t>
      </w:r>
    </w:p>
    <w:p w14:paraId="3194D12A" w14:textId="7A47ED49" w:rsidR="003F1282" w:rsidRDefault="00636374" w:rsidP="00567A11">
      <w:pPr>
        <w:keepNext/>
      </w:pPr>
      <w:r>
        <w:t>This overall architecture went largely unchanged and was soon developed into the Producer Loop, although the specific behaviour and contents of each state was tweaked significantly</w:t>
      </w:r>
      <w:r w:rsidR="003F1282">
        <w:t xml:space="preserve"> through development.</w:t>
      </w:r>
    </w:p>
    <w:p w14:paraId="4F76C20B" w14:textId="77777777" w:rsidR="00636374" w:rsidRDefault="00636374" w:rsidP="00567A11">
      <w:pPr>
        <w:keepNext/>
      </w:pPr>
      <w:r w:rsidRPr="00882A90">
        <w:rPr>
          <w:noProof/>
        </w:rPr>
        <w:drawing>
          <wp:inline distT="0" distB="0" distL="0" distR="0" wp14:anchorId="1600EC7E" wp14:editId="3C7D4868">
            <wp:extent cx="5731510" cy="2378710"/>
            <wp:effectExtent l="0" t="0" r="2540" b="254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30"/>
                    <a:stretch>
                      <a:fillRect/>
                    </a:stretch>
                  </pic:blipFill>
                  <pic:spPr>
                    <a:xfrm>
                      <a:off x="0" y="0"/>
                      <a:ext cx="5731510" cy="2378710"/>
                    </a:xfrm>
                    <a:prstGeom prst="rect">
                      <a:avLst/>
                    </a:prstGeom>
                  </pic:spPr>
                </pic:pic>
              </a:graphicData>
            </a:graphic>
          </wp:inline>
        </w:drawing>
      </w:r>
    </w:p>
    <w:p w14:paraId="19FEFA36" w14:textId="6656588A" w:rsidR="00636374" w:rsidRDefault="00636374" w:rsidP="00567A11">
      <w:pPr>
        <w:pStyle w:val="Caption"/>
        <w:spacing w:line="360" w:lineRule="auto"/>
        <w:jc w:val="center"/>
      </w:pPr>
      <w:bookmarkStart w:id="41" w:name="_Ref130662510"/>
      <w:r>
        <w:t xml:space="preserve">Figure </w:t>
      </w:r>
      <w:r w:rsidR="00CA5CD0">
        <w:fldChar w:fldCharType="begin"/>
      </w:r>
      <w:r w:rsidR="00CA5CD0">
        <w:instrText xml:space="preserve"> SEQ Figure \* ARABIC </w:instrText>
      </w:r>
      <w:r w:rsidR="00CA5CD0">
        <w:fldChar w:fldCharType="separate"/>
      </w:r>
      <w:r w:rsidR="00EA1967">
        <w:rPr>
          <w:noProof/>
        </w:rPr>
        <w:t>6</w:t>
      </w:r>
      <w:r w:rsidR="00CA5CD0">
        <w:rPr>
          <w:noProof/>
        </w:rPr>
        <w:fldChar w:fldCharType="end"/>
      </w:r>
      <w:bookmarkEnd w:id="41"/>
      <w:r>
        <w:t xml:space="preserve"> - v2.4 'Read Data' State</w:t>
      </w:r>
    </w:p>
    <w:p w14:paraId="65D1B7C4" w14:textId="77777777" w:rsidR="00636374" w:rsidRDefault="00636374" w:rsidP="00567A11"/>
    <w:p w14:paraId="3983C55A" w14:textId="77777777" w:rsidR="00636374" w:rsidRDefault="00636374" w:rsidP="00567A11">
      <w:pPr>
        <w:pStyle w:val="Heading3"/>
      </w:pPr>
      <w:bookmarkStart w:id="42" w:name="_Toc130654233"/>
      <w:bookmarkStart w:id="43" w:name="_Toc130736803"/>
      <w:r>
        <w:t>V2.1/2.2/2.3/2.4 – Simulating Rig &amp; Line Data</w:t>
      </w:r>
      <w:bookmarkEnd w:id="42"/>
      <w:bookmarkEnd w:id="43"/>
    </w:p>
    <w:p w14:paraId="0F36DDCC" w14:textId="77777777" w:rsidR="00636374" w:rsidRDefault="00636374" w:rsidP="00567A11"/>
    <w:p w14:paraId="2B7038E9" w14:textId="77777777" w:rsidR="00E94D95" w:rsidRDefault="00636374" w:rsidP="00567A11">
      <w:r>
        <w:t xml:space="preserve">To further demonstrate LabVIEW’s capabilities more signals would need to be simulated. This could be achieved with additional physical channels added to the NI MAX Simulated Device. </w:t>
      </w:r>
    </w:p>
    <w:p w14:paraId="46E79541" w14:textId="16934950" w:rsidR="00636374" w:rsidRDefault="00636374" w:rsidP="00567A11">
      <w:r>
        <w:t xml:space="preserve">NI MAX simulated devices can only “create a noisy sine wave for all analog input channels. Configuration of other simulated data is not available” </w:t>
      </w:r>
      <w:sdt>
        <w:sdtPr>
          <w:id w:val="-1626931959"/>
          <w:citation/>
        </w:sdtPr>
        <w:sdtEndPr/>
        <w:sdtContent>
          <w:r>
            <w:fldChar w:fldCharType="begin"/>
          </w:r>
          <w:r>
            <w:instrText xml:space="preserve"> CITATION Nat21 \l 2057 </w:instrText>
          </w:r>
          <w:r>
            <w:fldChar w:fldCharType="separate"/>
          </w:r>
          <w:r w:rsidR="00C6675E">
            <w:rPr>
              <w:noProof/>
            </w:rPr>
            <w:t>(National Instruments, 2021)</w:t>
          </w:r>
          <w:r>
            <w:fldChar w:fldCharType="end"/>
          </w:r>
        </w:sdtContent>
      </w:sdt>
      <w:r>
        <w:t>. Creation of more of these signals doesn’t demonstrate any further LabVIEW skills or functionality, and all the signals would be identical sin waves.</w:t>
      </w:r>
    </w:p>
    <w:p w14:paraId="3D55B6A8" w14:textId="77777777" w:rsidR="00636374" w:rsidRDefault="00636374" w:rsidP="00567A11">
      <w:r>
        <w:t>Simulate Signal Express VI was used to generate additional data. By using this Express VI it’s possible to change all aspects of the signal (shape, frequency, amplitude etc) using controls on the front panel. Signals were added to replicate temperature, pressure, flowrate for each of the five feed lines, and the Rig Temperatures. Later in the project this data is used to demonstrate combustion calculations and alarms. These were then bundled into a cluster to be used with a Channel Writer.</w:t>
      </w:r>
    </w:p>
    <w:p w14:paraId="1C4D0EEB" w14:textId="0B441AFD" w:rsidR="00636374" w:rsidRDefault="00636374" w:rsidP="00567A11">
      <w:r>
        <w:t xml:space="preserve">The block diagrams used to simulate this data was packed into SubVIs which are detailed in their own section of the report. </w:t>
      </w:r>
      <w:r w:rsidRPr="00FF66F3">
        <w:rPr>
          <w:highlight w:val="yellow"/>
        </w:rPr>
        <w:t>Name and number section please bossman</w:t>
      </w:r>
    </w:p>
    <w:p w14:paraId="53421693" w14:textId="21689335" w:rsidR="00636374" w:rsidRDefault="00636374" w:rsidP="00567A11">
      <w:r>
        <w:lastRenderedPageBreak/>
        <w:t xml:space="preserve">There is more data displayed on the existing UI than this, however they are only live display. The </w:t>
      </w:r>
      <w:r w:rsidR="00F061BD">
        <w:t xml:space="preserve">simple </w:t>
      </w:r>
      <w:r>
        <w:t xml:space="preserve">addition of a dozen live indicators serves no purpose for this project. </w:t>
      </w:r>
    </w:p>
    <w:p w14:paraId="2968F100" w14:textId="77777777" w:rsidR="00636374" w:rsidRDefault="00636374" w:rsidP="00567A11">
      <w:pPr>
        <w:pStyle w:val="Heading3"/>
      </w:pPr>
      <w:bookmarkStart w:id="44" w:name="_Toc130654234"/>
      <w:bookmarkStart w:id="45" w:name="_Toc130736804"/>
      <w:r>
        <w:t>V2.5/2.62 – Creation of a Consumer Loop</w:t>
      </w:r>
      <w:bookmarkEnd w:id="44"/>
      <w:bookmarkEnd w:id="45"/>
    </w:p>
    <w:p w14:paraId="39F2608C" w14:textId="77777777" w:rsidR="00636374" w:rsidRDefault="00636374" w:rsidP="00567A11"/>
    <w:p w14:paraId="226EA2A5" w14:textId="65E3C9FB" w:rsidR="00636374" w:rsidRDefault="00636374" w:rsidP="00567A11">
      <w:r>
        <w:t xml:space="preserve">The objective of v2.5 was to add a consumer loop responsible for exporting data. A lossless high-speed channel was used to move the data between the loops, and the </w:t>
      </w:r>
      <w:r w:rsidR="00F061BD">
        <w:t>‘</w:t>
      </w:r>
      <w:r>
        <w:t>Write Delimited Spreadsheet</w:t>
      </w:r>
      <w:r w:rsidR="00F061BD">
        <w:t>’</w:t>
      </w:r>
      <w:r>
        <w:t xml:space="preserve"> VI was used to write the data. To do this the data was unbundled and organised into an array of strings. A </w:t>
      </w:r>
      <w:r w:rsidR="00A753DA">
        <w:t>SubVI</w:t>
      </w:r>
      <w:r>
        <w:t xml:space="preserve"> was built to do this for the rig temperatures as it would need to be repeated elsewhere in the code and took up considerable space on the block diagram. </w:t>
      </w:r>
    </w:p>
    <w:p w14:paraId="096247DF" w14:textId="1DC16FF7" w:rsidR="00636374" w:rsidRDefault="0085314C" w:rsidP="00567A11">
      <w:r>
        <w:t>Like</w:t>
      </w:r>
      <w:r w:rsidR="00636374">
        <w:t xml:space="preserve"> the producer loop, this consumer loop uses the </w:t>
      </w:r>
      <w:r w:rsidR="001C3C1F">
        <w:t>S</w:t>
      </w:r>
      <w:r w:rsidR="00636374">
        <w:t>tate-</w:t>
      </w:r>
      <w:r w:rsidR="001C3C1F">
        <w:t>M</w:t>
      </w:r>
      <w:r w:rsidR="00636374">
        <w:t>achine design pattern. It begins with an idle ‘</w:t>
      </w:r>
      <w:r w:rsidR="000E3044">
        <w:t>Waiting to Record</w:t>
      </w:r>
      <w:r w:rsidR="00636374">
        <w:t xml:space="preserve">’ state, allowing the user </w:t>
      </w:r>
      <w:r w:rsidR="001C3C1F">
        <w:t>to</w:t>
      </w:r>
      <w:r w:rsidR="00636374">
        <w:t xml:space="preserve"> begin recording from the front panel. From here it creates the spreadsheet and writes in the headers. </w:t>
      </w:r>
    </w:p>
    <w:p w14:paraId="1A6BE4C5" w14:textId="0B41531C" w:rsidR="00636374" w:rsidRDefault="00636374" w:rsidP="00567A11">
      <w:r w:rsidRPr="001C515D">
        <w:t>Version</w:t>
      </w:r>
      <w:r>
        <w:t>s</w:t>
      </w:r>
      <w:r w:rsidRPr="001C515D">
        <w:t xml:space="preserve"> 2.6</w:t>
      </w:r>
      <w:r w:rsidR="00C0226E">
        <w:t xml:space="preserve"> (</w:t>
      </w:r>
      <w:r w:rsidR="00C0226E">
        <w:fldChar w:fldCharType="begin"/>
      </w:r>
      <w:r w:rsidR="00C0226E">
        <w:instrText xml:space="preserve"> REF _Ref130662597 \h </w:instrText>
      </w:r>
      <w:r w:rsidR="00C0226E">
        <w:fldChar w:fldCharType="separate"/>
      </w:r>
      <w:r w:rsidR="00EA1967">
        <w:t xml:space="preserve">Figure </w:t>
      </w:r>
      <w:r w:rsidR="00EA1967">
        <w:rPr>
          <w:noProof/>
        </w:rPr>
        <w:t>7</w:t>
      </w:r>
      <w:r w:rsidR="00C0226E">
        <w:fldChar w:fldCharType="end"/>
      </w:r>
      <w:r w:rsidR="00C0226E">
        <w:t>)</w:t>
      </w:r>
      <w:r>
        <w:t xml:space="preserve"> saw improvements to the way the data was converted into an array of strings, more control over the behaviour of front panel objects, the spreadsheet was changed to be .csv, and the addition of a general error handler. Importantly the state machine only progresses past the ‘Recording’ once the Channel Reader has finished receiving data and the buffer is empty</w:t>
      </w:r>
      <w:r w:rsidR="000F11BB">
        <w:t>. This prevents data loss when recording is finished.</w:t>
      </w:r>
    </w:p>
    <w:p w14:paraId="38341A3B" w14:textId="77777777" w:rsidR="00636374" w:rsidRDefault="00636374" w:rsidP="00567A11">
      <w:pPr>
        <w:keepNext/>
      </w:pPr>
      <w:r w:rsidRPr="00953783">
        <w:rPr>
          <w:noProof/>
        </w:rPr>
        <w:drawing>
          <wp:inline distT="0" distB="0" distL="0" distR="0" wp14:anchorId="2D4FA52F" wp14:editId="6380C906">
            <wp:extent cx="5731510" cy="2669540"/>
            <wp:effectExtent l="0" t="0" r="2540" b="0"/>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31"/>
                    <a:stretch>
                      <a:fillRect/>
                    </a:stretch>
                  </pic:blipFill>
                  <pic:spPr>
                    <a:xfrm>
                      <a:off x="0" y="0"/>
                      <a:ext cx="5731510" cy="2669540"/>
                    </a:xfrm>
                    <a:prstGeom prst="rect">
                      <a:avLst/>
                    </a:prstGeom>
                  </pic:spPr>
                </pic:pic>
              </a:graphicData>
            </a:graphic>
          </wp:inline>
        </w:drawing>
      </w:r>
    </w:p>
    <w:p w14:paraId="41DF19E8" w14:textId="0FF4CDBE" w:rsidR="00636374" w:rsidRDefault="00636374" w:rsidP="00567A11">
      <w:pPr>
        <w:pStyle w:val="Caption"/>
        <w:spacing w:line="360" w:lineRule="auto"/>
        <w:jc w:val="center"/>
      </w:pPr>
      <w:bookmarkStart w:id="46" w:name="_Ref130662597"/>
      <w:r>
        <w:t xml:space="preserve">Figure </w:t>
      </w:r>
      <w:r w:rsidR="00CA5CD0">
        <w:fldChar w:fldCharType="begin"/>
      </w:r>
      <w:r w:rsidR="00CA5CD0">
        <w:instrText xml:space="preserve"> SEQ Figure \* ARABIC </w:instrText>
      </w:r>
      <w:r w:rsidR="00CA5CD0">
        <w:fldChar w:fldCharType="separate"/>
      </w:r>
      <w:r w:rsidR="00EA1967">
        <w:rPr>
          <w:noProof/>
        </w:rPr>
        <w:t>7</w:t>
      </w:r>
      <w:r w:rsidR="00CA5CD0">
        <w:rPr>
          <w:noProof/>
        </w:rPr>
        <w:fldChar w:fldCharType="end"/>
      </w:r>
      <w:bookmarkEnd w:id="46"/>
      <w:r>
        <w:t xml:space="preserve"> - v2.62 Export Loop, Read State</w:t>
      </w:r>
    </w:p>
    <w:p w14:paraId="26F1B645" w14:textId="77777777" w:rsidR="00636374" w:rsidRDefault="00636374" w:rsidP="00567A11">
      <w:r>
        <w:br w:type="page"/>
      </w:r>
    </w:p>
    <w:p w14:paraId="21EA3881" w14:textId="77777777" w:rsidR="00636374" w:rsidRDefault="00636374" w:rsidP="00567A11">
      <w:pPr>
        <w:pStyle w:val="Heading3"/>
      </w:pPr>
      <w:bookmarkStart w:id="47" w:name="_Toc130654235"/>
      <w:bookmarkStart w:id="48" w:name="_Toc130736805"/>
      <w:r>
        <w:lastRenderedPageBreak/>
        <w:t>V3.0/3.1/3.2 – Live Display Consumer Loop, Improvements to Export Loop</w:t>
      </w:r>
      <w:bookmarkEnd w:id="47"/>
      <w:bookmarkEnd w:id="48"/>
    </w:p>
    <w:p w14:paraId="3186729F" w14:textId="77777777" w:rsidR="00636374" w:rsidRDefault="00636374" w:rsidP="00567A11"/>
    <w:p w14:paraId="0DE81BBA" w14:textId="4334CE71" w:rsidR="00636374" w:rsidRDefault="00636374" w:rsidP="00567A11">
      <w:pPr>
        <w:keepNext/>
      </w:pPr>
      <w:r>
        <w:t>Versions 3.0 – 3.2 saw the addition of a basic consumer loop for live display shown in</w:t>
      </w:r>
      <w:r w:rsidR="00EC6164">
        <w:t xml:space="preserve"> </w:t>
      </w:r>
      <w:r w:rsidR="00EC6164">
        <w:fldChar w:fldCharType="begin"/>
      </w:r>
      <w:r w:rsidR="00EC6164">
        <w:instrText xml:space="preserve"> REF _Ref130662611 \h </w:instrText>
      </w:r>
      <w:r w:rsidR="00EC6164">
        <w:fldChar w:fldCharType="separate"/>
      </w:r>
      <w:r w:rsidR="00EA1967">
        <w:t xml:space="preserve">Figure </w:t>
      </w:r>
      <w:r w:rsidR="00EA1967">
        <w:rPr>
          <w:noProof/>
        </w:rPr>
        <w:t>8</w:t>
      </w:r>
      <w:r w:rsidR="00EC6164">
        <w:fldChar w:fldCharType="end"/>
      </w:r>
      <w:r>
        <w:t xml:space="preserve">. </w:t>
      </w:r>
      <w:r w:rsidRPr="001F72AD">
        <w:rPr>
          <w:noProof/>
        </w:rPr>
        <w:drawing>
          <wp:inline distT="0" distB="0" distL="0" distR="0" wp14:anchorId="5EACD9EC" wp14:editId="28311E68">
            <wp:extent cx="5731510" cy="2982595"/>
            <wp:effectExtent l="0" t="0" r="2540" b="8255"/>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32"/>
                    <a:stretch>
                      <a:fillRect/>
                    </a:stretch>
                  </pic:blipFill>
                  <pic:spPr>
                    <a:xfrm>
                      <a:off x="0" y="0"/>
                      <a:ext cx="5731510" cy="2982595"/>
                    </a:xfrm>
                    <a:prstGeom prst="rect">
                      <a:avLst/>
                    </a:prstGeom>
                  </pic:spPr>
                </pic:pic>
              </a:graphicData>
            </a:graphic>
          </wp:inline>
        </w:drawing>
      </w:r>
    </w:p>
    <w:p w14:paraId="1C7C5982" w14:textId="0F3AA4A3" w:rsidR="00636374" w:rsidRDefault="00636374" w:rsidP="00567A11">
      <w:pPr>
        <w:pStyle w:val="Caption"/>
        <w:spacing w:line="360" w:lineRule="auto"/>
        <w:jc w:val="center"/>
      </w:pPr>
      <w:bookmarkStart w:id="49" w:name="_Ref130662611"/>
      <w:r>
        <w:t xml:space="preserve">Figure </w:t>
      </w:r>
      <w:r w:rsidR="00CA5CD0">
        <w:fldChar w:fldCharType="begin"/>
      </w:r>
      <w:r w:rsidR="00CA5CD0">
        <w:instrText xml:space="preserve"> SEQ Figure \* ARABIC </w:instrText>
      </w:r>
      <w:r w:rsidR="00CA5CD0">
        <w:fldChar w:fldCharType="separate"/>
      </w:r>
      <w:r w:rsidR="00EA1967">
        <w:rPr>
          <w:noProof/>
        </w:rPr>
        <w:t>8</w:t>
      </w:r>
      <w:r w:rsidR="00CA5CD0">
        <w:rPr>
          <w:noProof/>
        </w:rPr>
        <w:fldChar w:fldCharType="end"/>
      </w:r>
      <w:bookmarkEnd w:id="49"/>
      <w:r>
        <w:t xml:space="preserve"> - v3.2 UI Consumer Loop</w:t>
      </w:r>
    </w:p>
    <w:p w14:paraId="4F793CC2" w14:textId="4FFD4912" w:rsidR="00636374" w:rsidRDefault="00636374" w:rsidP="00567A11">
      <w:r>
        <w:t xml:space="preserve">This loop contains displays for each of the clusters of data being captured, as well as the time-stamp recorded in the Producer Loop, and a timestamp generated and displayed in the UI loop. The loop is halted using the ‘done?’ terminal on the channel reader which returns true once the channel has cleared </w:t>
      </w:r>
      <w:r w:rsidR="00EC6164">
        <w:t>its</w:t>
      </w:r>
      <w:r>
        <w:t xml:space="preserve"> buffer and is receiving no more data. </w:t>
      </w:r>
      <w:r w:rsidR="00F76188">
        <w:t xml:space="preserve">The addition of </w:t>
      </w:r>
      <w:r w:rsidR="00277DB2">
        <w:t>separate</w:t>
      </w:r>
      <w:r>
        <w:t xml:space="preserve"> timestamp displays</w:t>
      </w:r>
      <w:r w:rsidR="004C329D">
        <w:t xml:space="preserve"> for each loop</w:t>
      </w:r>
      <w:r>
        <w:t xml:space="preserve"> allows the user to identify if the live display has fallen out of sync with the acquisition.</w:t>
      </w:r>
    </w:p>
    <w:p w14:paraId="791CCEB7" w14:textId="1D7268CF" w:rsidR="00636374" w:rsidRDefault="00636374" w:rsidP="00567A11">
      <w:r>
        <w:t xml:space="preserve">As well as a basic live display, these iterations saw significant improvements to the export loop, fixing </w:t>
      </w:r>
      <w:r w:rsidR="00EC6164">
        <w:t>several</w:t>
      </w:r>
      <w:r>
        <w:t xml:space="preserve"> problems:</w:t>
      </w:r>
    </w:p>
    <w:p w14:paraId="6133466D" w14:textId="02961AD4" w:rsidR="00636374" w:rsidRDefault="00636374" w:rsidP="00567A11">
      <w:r>
        <w:t xml:space="preserve">If the data acquisition ran for too long whilst the export loop wasn’t recording, the buffer on the channel would fill up, causing the VI to crash. This was because the producer loop would be writing data </w:t>
      </w:r>
      <w:r w:rsidR="006A5196">
        <w:t>to the channel</w:t>
      </w:r>
      <w:r>
        <w:t>, which would then be trapped with nowhere to go</w:t>
      </w:r>
      <w:r w:rsidR="006A5196">
        <w:t xml:space="preserve"> </w:t>
      </w:r>
      <w:r w:rsidR="00E36A88">
        <w:t>as no Channel Reader had been created yet</w:t>
      </w:r>
      <w:r>
        <w:t xml:space="preserve">. Once the consumer loop moved to writing the data to file, it would first write all the saved data, emptying the buffer.  </w:t>
      </w:r>
    </w:p>
    <w:p w14:paraId="0721BEDC" w14:textId="7DA07E7F" w:rsidR="00636374" w:rsidRDefault="00636374" w:rsidP="00567A11">
      <w:r>
        <w:t xml:space="preserve">A potential fix for this, would be adding an additional state to the producer loop, where the data is acquired but is not sent to the channel writer. A simpler solution was used, by adding a channel reader to the ‘Waiting to Record’ state of the export loop which didn’t output to anything, the channel would be </w:t>
      </w:r>
      <w:r w:rsidR="00EC6164">
        <w:t>read,</w:t>
      </w:r>
      <w:r>
        <w:t xml:space="preserve"> and the buffer kept empty, without needing additional states or block diagram logic.</w:t>
      </w:r>
    </w:p>
    <w:p w14:paraId="34A3A9AE" w14:textId="77777777" w:rsidR="00636374" w:rsidRDefault="00636374" w:rsidP="00567A11">
      <w:r>
        <w:lastRenderedPageBreak/>
        <w:t xml:space="preserve">The next issue was that Microsoft Excel was truncating the exported timestamps when opening the CSV. When opening the file in Notepad the digits existed in plain text format, but when opened in Excel the timestamps lacked the seconds measurement. Adding code to format the date/time stamp as two separate strings corrected this error. </w:t>
      </w:r>
    </w:p>
    <w:p w14:paraId="05B1550D" w14:textId="77777777" w:rsidR="00636374" w:rsidRDefault="00636374" w:rsidP="00567A11">
      <w:r>
        <w:t xml:space="preserve">If the exporting filename/location was already open in windows when the export loop tried to create the .csv, no error would occur initially. Only flagging an error when the export loop exits, losing all recorded data. Whilst the chance of a specific file being open during recording is unlikely, it showed that errors could occur causing all recorded data to be lost without the user knowing until after the test campaign would be finished. </w:t>
      </w:r>
    </w:p>
    <w:p w14:paraId="7F188938" w14:textId="2A33706B" w:rsidR="00636374" w:rsidRDefault="00636374" w:rsidP="00567A11">
      <w:r>
        <w:t xml:space="preserve">Debugging showed that the error was generated within the ‘Creating Spreadsheet’ </w:t>
      </w:r>
      <w:r w:rsidR="00B9720F">
        <w:t>state but</w:t>
      </w:r>
      <w:r>
        <w:t xml:space="preserve"> wasn’t addressed by the VI until the export loop exited. To remedy this an error handler was placed in this state connected in series to the Create Spreadsheet VI. If an error does occur the user is notified, and Boolean logic returns the loop returns to the ‘Waiting’ state. The loop only continues onto the ‘Recording’ state if there have been no errors with the creation of the spreadsheet. Adding an error handler to the ‘Recording’ state causes the UI to become unusable as it creates a new error dialogue with each loop iteration.</w:t>
      </w:r>
    </w:p>
    <w:p w14:paraId="6B551DB4" w14:textId="75F54C72" w:rsidR="00636374" w:rsidRDefault="00636374" w:rsidP="00567A11">
      <w:r>
        <w:t xml:space="preserve">Another solution would be to concatenate the timestamp onto the end of the filename when the spreadsheet file is created resulting in a novel filename each time. </w:t>
      </w:r>
      <w:r w:rsidR="0088273C">
        <w:t xml:space="preserve">Attempting to implement this prevented the </w:t>
      </w:r>
      <w:r w:rsidR="00220798">
        <w:t>file path</w:t>
      </w:r>
      <w:r w:rsidR="0088273C">
        <w:t xml:space="preserve"> dialogue from automatically appearing if a </w:t>
      </w:r>
      <w:r w:rsidR="00220798">
        <w:t>file path</w:t>
      </w:r>
      <w:r w:rsidR="0088273C">
        <w:t xml:space="preserve"> hadn’t </w:t>
      </w:r>
      <w:r w:rsidR="00FF2F46">
        <w:t xml:space="preserve">been entered already. This was a key safeguard preventing the user from recording without entering a </w:t>
      </w:r>
      <w:r w:rsidR="005D05C2">
        <w:t>file path</w:t>
      </w:r>
      <w:r w:rsidR="00FF2F46">
        <w:t xml:space="preserve">, so the idea was </w:t>
      </w:r>
      <w:r w:rsidR="005D05C2">
        <w:t>scrapped</w:t>
      </w:r>
      <w:r w:rsidR="00FF2F46">
        <w:t>.</w:t>
      </w:r>
      <w:r w:rsidR="00220798">
        <w:t xml:space="preserve"> </w:t>
      </w:r>
    </w:p>
    <w:p w14:paraId="3B61860A" w14:textId="0C26AEA9" w:rsidR="00636374" w:rsidRDefault="00636374" w:rsidP="00567A11">
      <w:r>
        <w:t xml:space="preserve">Lastly the creation of the array of strings used to generate the spreadsheet headers was moved into </w:t>
      </w:r>
      <w:r w:rsidR="00EC6164">
        <w:t>its</w:t>
      </w:r>
      <w:r>
        <w:t xml:space="preserve"> own </w:t>
      </w:r>
      <w:r w:rsidR="00EC6164">
        <w:t>SubVI</w:t>
      </w:r>
      <w:r>
        <w:t>.</w:t>
      </w:r>
    </w:p>
    <w:p w14:paraId="27600D05" w14:textId="77777777" w:rsidR="00636374" w:rsidRDefault="00636374" w:rsidP="00567A11">
      <w:r>
        <w:br w:type="page"/>
      </w:r>
    </w:p>
    <w:p w14:paraId="2AE0350F" w14:textId="77777777" w:rsidR="00636374" w:rsidRDefault="00636374" w:rsidP="00567A11">
      <w:pPr>
        <w:pStyle w:val="Heading3"/>
      </w:pPr>
      <w:bookmarkStart w:id="50" w:name="_Toc130654236"/>
      <w:bookmarkStart w:id="51" w:name="_Toc130736806"/>
      <w:r>
        <w:lastRenderedPageBreak/>
        <w:t>V4.0/4.1 – Optimising the Export Loop</w:t>
      </w:r>
      <w:bookmarkEnd w:id="50"/>
      <w:bookmarkEnd w:id="51"/>
    </w:p>
    <w:p w14:paraId="76605BC9" w14:textId="77777777" w:rsidR="00636374" w:rsidRDefault="00636374" w:rsidP="00567A11"/>
    <w:p w14:paraId="69AE17F7" w14:textId="77777777" w:rsidR="00636374" w:rsidRDefault="00636374" w:rsidP="00567A11">
      <w:r>
        <w:t>At sample rates higher than ~ 50Hz the data export loop was unable to keep up with the acquisition loop causing the software to error and the export loop to terminate. This is a significant issue, if this occurred during a test campaign all data beyond that point would be lost. The export loop needed to be improved to run faster.</w:t>
      </w:r>
    </w:p>
    <w:p w14:paraId="56DA58F0" w14:textId="31A9BE79" w:rsidR="00636374" w:rsidRDefault="00636374" w:rsidP="00567A11">
      <w:commentRangeStart w:id="52"/>
      <w:r>
        <w:t xml:space="preserve">Possible solutions were: pre-allocate the file size on the disk to increase write speed, the use of TDMS instead of the </w:t>
      </w:r>
      <w:r w:rsidR="006F060C">
        <w:t>‘Write to Speadsheet’</w:t>
      </w:r>
      <w:r>
        <w:t xml:space="preserve"> VI, using multiple export loops to alternate in writing the data, batch the data and write in batches, hold all the data in memory and write when the loop terminates. This last option was not seriously considered.</w:t>
      </w:r>
      <w:commentRangeEnd w:id="52"/>
      <w:r>
        <w:rPr>
          <w:rStyle w:val="CommentReference"/>
        </w:rPr>
        <w:commentReference w:id="52"/>
      </w:r>
    </w:p>
    <w:p w14:paraId="1192D2D8" w14:textId="49CC6154" w:rsidR="00636374" w:rsidRDefault="00636374" w:rsidP="00567A11">
      <w:r>
        <w:t xml:space="preserve">The first step was to streamline the block diagram within the loop. The SubVI use to unbundle the flowrate data was improved by replacing some Get Array Size operations with constants as these values never change. The execution priority of this </w:t>
      </w:r>
      <w:r w:rsidR="00FB23C6">
        <w:t>SubVI</w:t>
      </w:r>
      <w:r>
        <w:t xml:space="preserve"> </w:t>
      </w:r>
      <w:r w:rsidR="00A15883">
        <w:t>was increased slightly</w:t>
      </w:r>
      <w:r w:rsidR="005D58BA">
        <w:t>.</w:t>
      </w:r>
      <w:r>
        <w:t xml:space="preserve"> </w:t>
      </w:r>
    </w:p>
    <w:p w14:paraId="48AF7246" w14:textId="264DEDF5" w:rsidR="00636374" w:rsidRDefault="00636374" w:rsidP="00567A11">
      <w:r>
        <w:t xml:space="preserve">Flowrate Data, the DAQmx Data, and the Rig Temperatures were combined into an array of doubles before being turned into an array of strings in one operation, rather than being done in three separate operations. Concatenating strings like this is advised by National Instruments </w:t>
      </w:r>
      <w:sdt>
        <w:sdtPr>
          <w:id w:val="296651475"/>
          <w:citation/>
        </w:sdtPr>
        <w:sdtEndPr/>
        <w:sdtContent>
          <w:r>
            <w:fldChar w:fldCharType="begin"/>
          </w:r>
          <w:r w:rsidR="00734829">
            <w:instrText xml:space="preserve">CITATION NI23 \l 2057 </w:instrText>
          </w:r>
          <w:r>
            <w:fldChar w:fldCharType="separate"/>
          </w:r>
          <w:r w:rsidR="00734829">
            <w:rPr>
              <w:noProof/>
            </w:rPr>
            <w:t>(National Instruments, 2023)</w:t>
          </w:r>
          <w:r>
            <w:fldChar w:fldCharType="end"/>
          </w:r>
        </w:sdtContent>
      </w:sdt>
      <w:r>
        <w:t>.</w:t>
      </w:r>
    </w:p>
    <w:p w14:paraId="0DBFBE0D" w14:textId="56D9ED90" w:rsidR="00636374" w:rsidRDefault="00636374" w:rsidP="00567A11">
      <w:r>
        <w:t>Batching the data is simply done by putting the channel reader inside a for loop, this indexes the 1-</w:t>
      </w:r>
      <w:r w:rsidR="000F336D">
        <w:t>D</w:t>
      </w:r>
      <w:r>
        <w:t xml:space="preserve"> array of strings into a 2-</w:t>
      </w:r>
      <w:r w:rsidR="00616286">
        <w:t>D</w:t>
      </w:r>
      <w:r>
        <w:t xml:space="preserve"> array. Which can be fed directly to </w:t>
      </w:r>
      <w:r w:rsidR="003534FC">
        <w:t>‘</w:t>
      </w:r>
      <w:r>
        <w:t>Write Delimited Spreadsheet</w:t>
      </w:r>
      <w:r w:rsidR="003534FC">
        <w:t>’</w:t>
      </w:r>
      <w:r>
        <w:t xml:space="preserve"> VI. This is shown in</w:t>
      </w:r>
      <w:r w:rsidR="0011788F">
        <w:t xml:space="preserve"> </w:t>
      </w:r>
      <w:r w:rsidR="0011788F">
        <w:fldChar w:fldCharType="begin"/>
      </w:r>
      <w:r w:rsidR="0011788F">
        <w:instrText xml:space="preserve"> REF _Ref130662693 \h </w:instrText>
      </w:r>
      <w:r w:rsidR="0011788F">
        <w:fldChar w:fldCharType="separate"/>
      </w:r>
      <w:r w:rsidR="00EA1967">
        <w:t xml:space="preserve">Figure </w:t>
      </w:r>
      <w:r w:rsidR="00EA1967">
        <w:rPr>
          <w:noProof/>
        </w:rPr>
        <w:t>9</w:t>
      </w:r>
      <w:r w:rsidR="0011788F">
        <w:fldChar w:fldCharType="end"/>
      </w:r>
      <w:r>
        <w:t>. The iterations on the for loop is set to match the sample rate of DAQmx, at 100Hz sample rate</w:t>
      </w:r>
      <w:r w:rsidR="003534FC">
        <w:t xml:space="preserve">. For example </w:t>
      </w:r>
      <w:r>
        <w:t>the loop will collect an array with 100 rows of data, which will be written once per second. This sped up execution</w:t>
      </w:r>
      <w:r w:rsidR="003A30D7">
        <w:t xml:space="preserve"> as</w:t>
      </w:r>
      <w:r>
        <w:t xml:space="preserve"> file I/O calls each incur a significant overhead </w:t>
      </w:r>
      <w:sdt>
        <w:sdtPr>
          <w:id w:val="-1760820454"/>
          <w:citation/>
        </w:sdtPr>
        <w:sdtEndPr/>
        <w:sdtContent>
          <w:r>
            <w:fldChar w:fldCharType="begin"/>
          </w:r>
          <w:r w:rsidR="00734829">
            <w:instrText xml:space="preserve">CITATION NI23 \l 2057 </w:instrText>
          </w:r>
          <w:r>
            <w:fldChar w:fldCharType="separate"/>
          </w:r>
          <w:r w:rsidR="00734829">
            <w:rPr>
              <w:noProof/>
            </w:rPr>
            <w:t>(National Instruments, 2023)</w:t>
          </w:r>
          <w:r>
            <w:fldChar w:fldCharType="end"/>
          </w:r>
        </w:sdtContent>
      </w:sdt>
      <w:r>
        <w:t>, by batching the data the rate at which an I/O call occurs is significantly lower.</w:t>
      </w:r>
    </w:p>
    <w:p w14:paraId="3E467CAD" w14:textId="77777777" w:rsidR="0039016B" w:rsidRDefault="00636374" w:rsidP="0039016B">
      <w:r>
        <w:t xml:space="preserve">Batches could be made larger, potentially making a file call every few seconds. The bigger the buffer the more data must be held in memory. This could be further improved by initializing the array created by the for loop to </w:t>
      </w:r>
      <w:r w:rsidR="001F72F6">
        <w:t>its</w:t>
      </w:r>
      <w:r>
        <w:t xml:space="preserve"> known size, before filling it. Changing the size of the buffer is simple should the user want </w:t>
      </w:r>
      <w:r w:rsidR="001F72F6">
        <w:t>to and</w:t>
      </w:r>
      <w:r>
        <w:t xml:space="preserve"> could even be controlled from the front panel by a simple numerical control.</w:t>
      </w:r>
      <w:r w:rsidR="00CA1500">
        <w:t xml:space="preserve"> Initializing the array first is a minor improvement as </w:t>
      </w:r>
      <w:r w:rsidR="00324E9F">
        <w:t>it’s initialized only during the first loop iteration</w:t>
      </w:r>
      <w:r w:rsidR="00CA1500">
        <w:t xml:space="preserve"> and is </w:t>
      </w:r>
      <w:r w:rsidR="00C8532E">
        <w:t>overwritten with each subsequent iteration.</w:t>
      </w:r>
    </w:p>
    <w:p w14:paraId="63F7713A" w14:textId="35D4C2EB" w:rsidR="00636374" w:rsidRDefault="00636374" w:rsidP="0039016B">
      <w:r w:rsidRPr="002E7804">
        <w:rPr>
          <w:noProof/>
        </w:rPr>
        <w:lastRenderedPageBreak/>
        <w:drawing>
          <wp:inline distT="0" distB="0" distL="0" distR="0" wp14:anchorId="7F68564B" wp14:editId="60C36545">
            <wp:extent cx="5731510" cy="2011045"/>
            <wp:effectExtent l="0" t="0" r="2540" b="8255"/>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33"/>
                    <a:stretch>
                      <a:fillRect/>
                    </a:stretch>
                  </pic:blipFill>
                  <pic:spPr>
                    <a:xfrm>
                      <a:off x="0" y="0"/>
                      <a:ext cx="5731510" cy="2011045"/>
                    </a:xfrm>
                    <a:prstGeom prst="rect">
                      <a:avLst/>
                    </a:prstGeom>
                  </pic:spPr>
                </pic:pic>
              </a:graphicData>
            </a:graphic>
          </wp:inline>
        </w:drawing>
      </w:r>
    </w:p>
    <w:p w14:paraId="26BFAE2A" w14:textId="3AE077F7" w:rsidR="00636374" w:rsidRPr="002E7804" w:rsidRDefault="00636374" w:rsidP="00567A11">
      <w:pPr>
        <w:pStyle w:val="Caption"/>
        <w:spacing w:line="360" w:lineRule="auto"/>
        <w:jc w:val="center"/>
      </w:pPr>
      <w:bookmarkStart w:id="53" w:name="_Ref130662693"/>
      <w:r>
        <w:t xml:space="preserve">Figure </w:t>
      </w:r>
      <w:r w:rsidR="00CA5CD0">
        <w:fldChar w:fldCharType="begin"/>
      </w:r>
      <w:r w:rsidR="00CA5CD0">
        <w:instrText xml:space="preserve"> SEQ Figure \* ARABIC </w:instrText>
      </w:r>
      <w:r w:rsidR="00CA5CD0">
        <w:fldChar w:fldCharType="separate"/>
      </w:r>
      <w:r w:rsidR="00EA1967">
        <w:rPr>
          <w:noProof/>
        </w:rPr>
        <w:t>9</w:t>
      </w:r>
      <w:r w:rsidR="00CA5CD0">
        <w:rPr>
          <w:noProof/>
        </w:rPr>
        <w:fldChar w:fldCharType="end"/>
      </w:r>
      <w:bookmarkEnd w:id="53"/>
      <w:r>
        <w:t xml:space="preserve"> - v4.1 Data Export Loop, Recording State</w:t>
      </w:r>
    </w:p>
    <w:p w14:paraId="228950E9" w14:textId="15AF8110" w:rsidR="00636374" w:rsidRDefault="00636374" w:rsidP="00567A11">
      <w:commentRangeStart w:id="54"/>
      <w:r>
        <w:t xml:space="preserve">With these changes the VI can now run at </w:t>
      </w:r>
      <w:r w:rsidR="00CA5CD0">
        <w:t>500</w:t>
      </w:r>
      <w:r>
        <w:t xml:space="preserve"> Hz for an extended period of time, </w:t>
      </w:r>
      <w:r w:rsidR="00E12449">
        <w:t>providing a significant safety factor</w:t>
      </w:r>
      <w:r>
        <w:t xml:space="preserve"> given the existing system runs at 1 Hz. </w:t>
      </w:r>
      <w:commentRangeEnd w:id="54"/>
      <w:r>
        <w:rPr>
          <w:rStyle w:val="CommentReference"/>
        </w:rPr>
        <w:commentReference w:id="54"/>
      </w:r>
      <w:r>
        <w:t xml:space="preserve"> Sampling rates this high and beyond are void given the time constant on a typical thermal couple is slower than this.</w:t>
      </w:r>
      <w:sdt>
        <w:sdtPr>
          <w:id w:val="1452122861"/>
          <w:citation/>
        </w:sdtPr>
        <w:sdtEndPr/>
        <w:sdtContent>
          <w:r>
            <w:fldChar w:fldCharType="begin"/>
          </w:r>
          <w:r>
            <w:instrText xml:space="preserve"> CITATION Placeholder1 \l 2057 </w:instrText>
          </w:r>
          <w:r>
            <w:fldChar w:fldCharType="separate"/>
          </w:r>
          <w:r w:rsidR="00C6675E">
            <w:rPr>
              <w:noProof/>
            </w:rPr>
            <w:t xml:space="preserve"> (Placeholder1)</w:t>
          </w:r>
          <w:r>
            <w:fldChar w:fldCharType="end"/>
          </w:r>
        </w:sdtContent>
      </w:sdt>
    </w:p>
    <w:p w14:paraId="08F1B159" w14:textId="323E6A8B" w:rsidR="00636374" w:rsidRDefault="00636374" w:rsidP="00567A11">
      <w:r>
        <w:t>This version of the code was presented to Matt Allmark for a brief code review. The overall structure of the code was discussed. The use of Producer-Consumer and State-Machine design patterns were well received. Some key feedback was the consideration of loop priorities, timing mechanism</w:t>
      </w:r>
      <w:r w:rsidR="00880266">
        <w:t>s</w:t>
      </w:r>
      <w:r>
        <w:t xml:space="preserve">, and the unnecessary use of a lossless highspeed channel for the UI Loop. </w:t>
      </w:r>
    </w:p>
    <w:p w14:paraId="3B2D4760" w14:textId="224F12AE" w:rsidR="00636374" w:rsidRDefault="00636374" w:rsidP="00567A11">
      <w:r>
        <w:t>The inclusion of a wait-milliseconds timer in the Export Loop was discussed as potentially useful, however later testing showed this to be unnecessary. The use of a for-loop to batch the data for periodic writing to file forced the loop to iterate at a slower pace (1 Hz), as the Export Loop would wait for the for-loop finish batching 1 second’s worth of data before writing to file and beginning its next iteration.</w:t>
      </w:r>
      <w:r w:rsidR="00763850">
        <w:t xml:space="preserve"> </w:t>
      </w:r>
      <w:r w:rsidR="00293AB1">
        <w:t>The batching based on sample rate acts as a forced timing mechanis</w:t>
      </w:r>
      <w:r w:rsidR="002C39AD">
        <w:t>m.</w:t>
      </w:r>
    </w:p>
    <w:p w14:paraId="5317EF83" w14:textId="7DE14707" w:rsidR="00636374" w:rsidRDefault="00636374" w:rsidP="00567A11">
      <w:r>
        <w:t xml:space="preserve">Lastly the lack of code comments was noted, up to this point the code </w:t>
      </w:r>
      <w:r w:rsidR="00D54878">
        <w:t>did not contain any comments</w:t>
      </w:r>
      <w:r>
        <w:t>. As this is a solo design project it had not hampered development, however commenting is best practice. Comments were included in new code from version 5.0 onwards and retroactively added to old code in later versions.</w:t>
      </w:r>
    </w:p>
    <w:p w14:paraId="584C52EC" w14:textId="77777777" w:rsidR="00636374" w:rsidRDefault="00636374" w:rsidP="00567A11">
      <w:pPr>
        <w:pStyle w:val="Heading3"/>
      </w:pPr>
      <w:bookmarkStart w:id="55" w:name="_Toc130654237"/>
      <w:bookmarkStart w:id="56" w:name="_Toc130736807"/>
      <w:r>
        <w:t>V5.0/5.1/5.2/5.3 - Implementing EQ Ratio Calculations</w:t>
      </w:r>
      <w:bookmarkEnd w:id="55"/>
      <w:bookmarkEnd w:id="56"/>
    </w:p>
    <w:p w14:paraId="03161BE1" w14:textId="77777777" w:rsidR="00636374" w:rsidRDefault="00636374" w:rsidP="00567A11"/>
    <w:p w14:paraId="023828AF" w14:textId="71E60B9F" w:rsidR="00636374" w:rsidRDefault="00636374" w:rsidP="00567A11">
      <w:r>
        <w:t xml:space="preserve">The existing DAQ system at GTRC can calculate the Air-Fuel-Ratio and the Equivalence </w:t>
      </w:r>
      <w:r w:rsidR="001F25CB">
        <w:t>R</w:t>
      </w:r>
      <w:r>
        <w:t xml:space="preserve">atio from the Flow Data. The EQ ratio calculation on the existing DAQ does not function, and a </w:t>
      </w:r>
      <w:r w:rsidR="00BC2A54">
        <w:t>T</w:t>
      </w:r>
      <w:r>
        <w:t xml:space="preserve">hermal </w:t>
      </w:r>
      <w:r w:rsidR="00BC2A54">
        <w:t>P</w:t>
      </w:r>
      <w:r>
        <w:t xml:space="preserve">ower calculation is not present. </w:t>
      </w:r>
      <w:commentRangeStart w:id="57"/>
      <w:r>
        <w:t>During a test campaign these variables are used as benchmarks throughout the experiment.</w:t>
      </w:r>
      <w:commentRangeEnd w:id="57"/>
      <w:r>
        <w:rPr>
          <w:rStyle w:val="CommentReference"/>
        </w:rPr>
        <w:commentReference w:id="57"/>
      </w:r>
      <w:r>
        <w:t xml:space="preserve">  Version 5 aimed to implement a simple system to handle these calculations and display them without the user needed to access the code.</w:t>
      </w:r>
    </w:p>
    <w:p w14:paraId="3F7D7FEB" w14:textId="7A0EA63D" w:rsidR="00636374" w:rsidRDefault="00636374" w:rsidP="00567A11">
      <w:r>
        <w:lastRenderedPageBreak/>
        <w:t xml:space="preserve">To do this a look-up table was created containing </w:t>
      </w:r>
      <w:r w:rsidR="000242FE">
        <w:t>some</w:t>
      </w:r>
      <w:r>
        <w:t xml:space="preserve"> common fuels used at the GTRC, on this table was the AFR and Lower Heating Value for that substance. Controls were added to a tab on the front panel where the user can select the substance being fed </w:t>
      </w:r>
      <w:r w:rsidR="00213DB2">
        <w:t>in</w:t>
      </w:r>
      <w:r>
        <w:t xml:space="preserve"> each line, or enter custom </w:t>
      </w:r>
      <w:r w:rsidR="001B01D5">
        <w:t>properties</w:t>
      </w:r>
      <w:r>
        <w:t xml:space="preserve"> if the substance isn’t an available pre-set.</w:t>
      </w:r>
    </w:p>
    <w:p w14:paraId="4CA129A4" w14:textId="027F2D7B" w:rsidR="00636374" w:rsidRDefault="00636374" w:rsidP="00567A11">
      <w:r>
        <w:t xml:space="preserve">The look-up table is turned into an array of strings, a for-loop is used to index each of the lines. This loop reads in the substance for each line, searches the array containing the look-up table to </w:t>
      </w:r>
      <w:r w:rsidR="009C0CB9">
        <w:t>get</w:t>
      </w:r>
      <w:r>
        <w:t xml:space="preserve"> an index number for that substance, which is then used with a case-structure to </w:t>
      </w:r>
      <w:r w:rsidR="00214034">
        <w:t>obtain</w:t>
      </w:r>
      <w:r>
        <w:t xml:space="preserve"> the line’s variables. An early version of the block diagram code for this is shown below in</w:t>
      </w:r>
      <w:r w:rsidR="008C50EB">
        <w:t xml:space="preserve"> </w:t>
      </w:r>
      <w:r w:rsidR="008C50EB">
        <w:fldChar w:fldCharType="begin"/>
      </w:r>
      <w:r w:rsidR="008C50EB">
        <w:instrText xml:space="preserve"> REF _Ref130662739 \h </w:instrText>
      </w:r>
      <w:r w:rsidR="008C50EB">
        <w:fldChar w:fldCharType="separate"/>
      </w:r>
      <w:r w:rsidR="00EA1967">
        <w:t xml:space="preserve">Figure </w:t>
      </w:r>
      <w:r w:rsidR="00EA1967">
        <w:rPr>
          <w:noProof/>
        </w:rPr>
        <w:t>10</w:t>
      </w:r>
      <w:r w:rsidR="008C50EB">
        <w:fldChar w:fldCharType="end"/>
      </w:r>
      <w:r>
        <w:t>.</w:t>
      </w:r>
    </w:p>
    <w:p w14:paraId="5DC75184" w14:textId="77777777" w:rsidR="00636374" w:rsidRDefault="00636374" w:rsidP="00567A11">
      <w:pPr>
        <w:keepNext/>
      </w:pPr>
      <w:r w:rsidRPr="00735BFC">
        <w:rPr>
          <w:noProof/>
        </w:rPr>
        <w:drawing>
          <wp:inline distT="0" distB="0" distL="0" distR="0" wp14:anchorId="4310E2CE" wp14:editId="79D9D166">
            <wp:extent cx="5731510" cy="2126615"/>
            <wp:effectExtent l="0" t="0" r="2540" b="6985"/>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34"/>
                    <a:stretch>
                      <a:fillRect/>
                    </a:stretch>
                  </pic:blipFill>
                  <pic:spPr>
                    <a:xfrm>
                      <a:off x="0" y="0"/>
                      <a:ext cx="5731510" cy="2126615"/>
                    </a:xfrm>
                    <a:prstGeom prst="rect">
                      <a:avLst/>
                    </a:prstGeom>
                  </pic:spPr>
                </pic:pic>
              </a:graphicData>
            </a:graphic>
          </wp:inline>
        </w:drawing>
      </w:r>
    </w:p>
    <w:p w14:paraId="428F2618" w14:textId="26B802BC" w:rsidR="00636374" w:rsidRDefault="00636374" w:rsidP="00567A11">
      <w:pPr>
        <w:pStyle w:val="Caption"/>
        <w:spacing w:line="360" w:lineRule="auto"/>
        <w:jc w:val="center"/>
      </w:pPr>
      <w:bookmarkStart w:id="58" w:name="_Ref130662739"/>
      <w:r>
        <w:t xml:space="preserve">Figure </w:t>
      </w:r>
      <w:r w:rsidR="00CA5CD0">
        <w:fldChar w:fldCharType="begin"/>
      </w:r>
      <w:r w:rsidR="00CA5CD0">
        <w:instrText xml:space="preserve"> SEQ Figure \* ARABIC </w:instrText>
      </w:r>
      <w:r w:rsidR="00CA5CD0">
        <w:fldChar w:fldCharType="separate"/>
      </w:r>
      <w:r w:rsidR="00EA1967">
        <w:rPr>
          <w:noProof/>
        </w:rPr>
        <w:t>10</w:t>
      </w:r>
      <w:r w:rsidR="00CA5CD0">
        <w:rPr>
          <w:noProof/>
        </w:rPr>
        <w:fldChar w:fldCharType="end"/>
      </w:r>
      <w:bookmarkEnd w:id="58"/>
      <w:r>
        <w:t xml:space="preserve"> – v5.0 Block Diagram for AFR Calcs</w:t>
      </w:r>
    </w:p>
    <w:p w14:paraId="3EB26BDE" w14:textId="77777777" w:rsidR="00115890" w:rsidRDefault="00636374" w:rsidP="00567A11">
      <w:r>
        <w:t xml:space="preserve">Version 5.1 saw the addition of live graphing of temperature and pressure. </w:t>
      </w:r>
    </w:p>
    <w:p w14:paraId="6FA87C8A" w14:textId="77777777" w:rsidR="00514626" w:rsidRDefault="00636374" w:rsidP="00567A11">
      <w:r>
        <w:t xml:space="preserve">The addition of this look-up table for AFR created a bug where the Flow displays were disabled and greyed when the VI was </w:t>
      </w:r>
      <w:r w:rsidR="00904905">
        <w:t>run</w:t>
      </w:r>
      <w:r>
        <w:t xml:space="preserve"> and the graphs didn’t display properly, this would resolved once a substance was set and the AFR variable was initialised. </w:t>
      </w:r>
    </w:p>
    <w:p w14:paraId="08B54B34" w14:textId="6891D8A7" w:rsidR="00636374" w:rsidRDefault="00636374" w:rsidP="00567A11">
      <w:r>
        <w:t xml:space="preserve">This was fixed in later versions with the addition of an ‘Empty’ Enum option for the lines, and a Local Variable to set and initialise these parameters. Using local variables is considered bad practice in LabVIEW as they are slower than signal wires. </w:t>
      </w:r>
      <w:r w:rsidR="00815EA9">
        <w:t xml:space="preserve">It is acceptable in this case as the </w:t>
      </w:r>
      <w:r w:rsidR="003B5FFF">
        <w:t>loop is not required to iterate at a high rate.</w:t>
      </w:r>
    </w:p>
    <w:p w14:paraId="2E12AD42" w14:textId="6F4F7F7C" w:rsidR="00636374" w:rsidRDefault="00636374" w:rsidP="00567A11">
      <w:r>
        <w:t xml:space="preserve">In Versions 5.2/5.3a </w:t>
      </w:r>
      <w:commentRangeStart w:id="59"/>
      <w:r>
        <w:t xml:space="preserve">DAQmx timing node was added to the acquisition loop, </w:t>
      </w:r>
      <w:r w:rsidR="002A6BC2">
        <w:t>measure the</w:t>
      </w:r>
      <w:r>
        <w:t xml:space="preserve"> actual sample rate. Whilst this isn’t required when simulating signals, during real acquisition the actual sample rate can vary from what’s been set. Having a timing node to measure the real sample rate is considered best practice. </w:t>
      </w:r>
      <w:commentRangeEnd w:id="59"/>
      <w:r>
        <w:rPr>
          <w:rStyle w:val="CommentReference"/>
        </w:rPr>
        <w:commentReference w:id="59"/>
      </w:r>
    </w:p>
    <w:p w14:paraId="1D8D8CA1" w14:textId="0D9FF56F" w:rsidR="00636374" w:rsidRDefault="00636374" w:rsidP="00567A11">
      <w:r>
        <w:t xml:space="preserve">The high speed lossless channel to the live display loop was changed to a single element lossy channel. As a lossy channel it can still write at the speed of the acquisition loop, but can be read at any speed. If the buffer is full it overwrites the oldest element in the buffer. High speed live display is unnecessary and slows down any loop it is in. This change allows the control of the UI’s refresh </w:t>
      </w:r>
      <w:r w:rsidR="0065089E">
        <w:t>rate using the code shown in Figure 11.</w:t>
      </w:r>
    </w:p>
    <w:p w14:paraId="7341A44E" w14:textId="77777777" w:rsidR="008C50EB" w:rsidRDefault="00636374" w:rsidP="008C50EB">
      <w:pPr>
        <w:keepNext/>
        <w:jc w:val="center"/>
      </w:pPr>
      <w:r w:rsidRPr="000544B6">
        <w:rPr>
          <w:noProof/>
        </w:rPr>
        <w:lastRenderedPageBreak/>
        <w:drawing>
          <wp:inline distT="0" distB="0" distL="0" distR="0" wp14:anchorId="34432AB8" wp14:editId="0FCAA7A5">
            <wp:extent cx="2067213" cy="847843"/>
            <wp:effectExtent l="0" t="0" r="9525"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5"/>
                    <a:stretch>
                      <a:fillRect/>
                    </a:stretch>
                  </pic:blipFill>
                  <pic:spPr>
                    <a:xfrm>
                      <a:off x="0" y="0"/>
                      <a:ext cx="2067213" cy="847843"/>
                    </a:xfrm>
                    <a:prstGeom prst="rect">
                      <a:avLst/>
                    </a:prstGeom>
                  </pic:spPr>
                </pic:pic>
              </a:graphicData>
            </a:graphic>
          </wp:inline>
        </w:drawing>
      </w:r>
    </w:p>
    <w:p w14:paraId="5A58B32F" w14:textId="283392FC" w:rsidR="00636374" w:rsidRDefault="008C50EB" w:rsidP="008C50EB">
      <w:pPr>
        <w:pStyle w:val="Caption"/>
        <w:jc w:val="center"/>
      </w:pPr>
      <w:bookmarkStart w:id="60" w:name="_Ref130662785"/>
      <w:r>
        <w:t xml:space="preserve">Figure </w:t>
      </w:r>
      <w:r w:rsidR="00CA5CD0">
        <w:fldChar w:fldCharType="begin"/>
      </w:r>
      <w:r w:rsidR="00CA5CD0">
        <w:instrText xml:space="preserve"> SEQ Figure \* ARABIC </w:instrText>
      </w:r>
      <w:r w:rsidR="00CA5CD0">
        <w:fldChar w:fldCharType="separate"/>
      </w:r>
      <w:r w:rsidR="00EA1967">
        <w:rPr>
          <w:noProof/>
        </w:rPr>
        <w:t>11</w:t>
      </w:r>
      <w:r w:rsidR="00CA5CD0">
        <w:rPr>
          <w:noProof/>
        </w:rPr>
        <w:fldChar w:fldCharType="end"/>
      </w:r>
      <w:bookmarkEnd w:id="60"/>
      <w:r>
        <w:t xml:space="preserve"> - UI Refresh Rate Block Diagram Code</w:t>
      </w:r>
    </w:p>
    <w:p w14:paraId="17DF02D8" w14:textId="64DA5102" w:rsidR="00636374" w:rsidRDefault="00636374" w:rsidP="00567A11">
      <w:r>
        <w:t>Changes in refresh rate can cause display issues with the live charts as they have a fixed chart history length. This chart history length cannot be changed programmatically.</w:t>
      </w:r>
      <w:sdt>
        <w:sdtPr>
          <w:id w:val="962698776"/>
          <w:citation/>
        </w:sdtPr>
        <w:sdtEndPr/>
        <w:sdtContent>
          <w:r>
            <w:fldChar w:fldCharType="begin"/>
          </w:r>
          <w:r>
            <w:instrText xml:space="preserve"> CITATION Nat20 \l 2057 </w:instrText>
          </w:r>
          <w:r>
            <w:fldChar w:fldCharType="separate"/>
          </w:r>
          <w:r w:rsidR="00C6675E">
            <w:rPr>
              <w:noProof/>
            </w:rPr>
            <w:t xml:space="preserve"> (National Instruments, 2020)</w:t>
          </w:r>
          <w:r>
            <w:fldChar w:fldCharType="end"/>
          </w:r>
        </w:sdtContent>
      </w:sdt>
    </w:p>
    <w:p w14:paraId="54E1BC6D" w14:textId="2E9AC3BA" w:rsidR="00255785" w:rsidRDefault="00636374" w:rsidP="00567A11">
      <w:r>
        <w:t>Another significant change in this version was combing the simulation SubVI’s for Rig and Flow into one SubVI. The execution priority of this SubVI was set to ‘Time Critical Data Acquisition’, which is one before ‘subroutine’, this was because SubVI’s containing simulated signals cannot have subroutine execution priority.</w:t>
      </w:r>
      <w:r w:rsidR="00255785">
        <w:t xml:space="preserve"> </w:t>
      </w:r>
    </w:p>
    <w:p w14:paraId="617CDA1B" w14:textId="33EE37DC" w:rsidR="00636374" w:rsidRDefault="00636374" w:rsidP="00567A11">
      <w:r>
        <w:t xml:space="preserve"> The acquisition loop for version 5.3 can be seen below in </w:t>
      </w:r>
      <w:r w:rsidR="008C50EB">
        <w:fldChar w:fldCharType="begin"/>
      </w:r>
      <w:r w:rsidR="008C50EB">
        <w:instrText xml:space="preserve"> REF _Ref130662822 \h </w:instrText>
      </w:r>
      <w:r w:rsidR="008C50EB">
        <w:fldChar w:fldCharType="separate"/>
      </w:r>
      <w:r w:rsidR="00EA1967">
        <w:t xml:space="preserve">Figure </w:t>
      </w:r>
      <w:r w:rsidR="00EA1967">
        <w:rPr>
          <w:noProof/>
        </w:rPr>
        <w:t>12</w:t>
      </w:r>
      <w:r w:rsidR="008C50EB">
        <w:fldChar w:fldCharType="end"/>
      </w:r>
    </w:p>
    <w:p w14:paraId="6156EA31" w14:textId="77777777" w:rsidR="008C50EB" w:rsidRDefault="00636374" w:rsidP="008C50EB">
      <w:pPr>
        <w:keepNext/>
      </w:pPr>
      <w:r w:rsidRPr="005E391E">
        <w:rPr>
          <w:noProof/>
        </w:rPr>
        <w:drawing>
          <wp:inline distT="0" distB="0" distL="0" distR="0" wp14:anchorId="6C8E0D66" wp14:editId="20A5058E">
            <wp:extent cx="5731510" cy="2974340"/>
            <wp:effectExtent l="0" t="0" r="2540" b="0"/>
            <wp:docPr id="16" name="Picture 16"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hematic&#10;&#10;Description automatically generated"/>
                    <pic:cNvPicPr/>
                  </pic:nvPicPr>
                  <pic:blipFill>
                    <a:blip r:embed="rId36"/>
                    <a:stretch>
                      <a:fillRect/>
                    </a:stretch>
                  </pic:blipFill>
                  <pic:spPr>
                    <a:xfrm>
                      <a:off x="0" y="0"/>
                      <a:ext cx="5731510" cy="2974340"/>
                    </a:xfrm>
                    <a:prstGeom prst="rect">
                      <a:avLst/>
                    </a:prstGeom>
                  </pic:spPr>
                </pic:pic>
              </a:graphicData>
            </a:graphic>
          </wp:inline>
        </w:drawing>
      </w:r>
    </w:p>
    <w:p w14:paraId="0DC81C26" w14:textId="382C40DB" w:rsidR="00636374" w:rsidRDefault="008C50EB" w:rsidP="008C50EB">
      <w:pPr>
        <w:pStyle w:val="Caption"/>
        <w:jc w:val="center"/>
      </w:pPr>
      <w:bookmarkStart w:id="61" w:name="_Ref130662822"/>
      <w:r>
        <w:t xml:space="preserve">Figure </w:t>
      </w:r>
      <w:r w:rsidR="00CA5CD0">
        <w:fldChar w:fldCharType="begin"/>
      </w:r>
      <w:r w:rsidR="00CA5CD0">
        <w:instrText xml:space="preserve"> SEQ Figure \* ARABIC </w:instrText>
      </w:r>
      <w:r w:rsidR="00CA5CD0">
        <w:fldChar w:fldCharType="separate"/>
      </w:r>
      <w:r w:rsidR="00EA1967">
        <w:rPr>
          <w:noProof/>
        </w:rPr>
        <w:t>12</w:t>
      </w:r>
      <w:r w:rsidR="00CA5CD0">
        <w:rPr>
          <w:noProof/>
        </w:rPr>
        <w:fldChar w:fldCharType="end"/>
      </w:r>
      <w:bookmarkEnd w:id="61"/>
      <w:r>
        <w:t xml:space="preserve"> - V5.3 Aquistion Loop, Read State</w:t>
      </w:r>
    </w:p>
    <w:p w14:paraId="50EC8537" w14:textId="77777777" w:rsidR="00636374" w:rsidRDefault="00636374" w:rsidP="00567A11"/>
    <w:p w14:paraId="1CBF7DA7" w14:textId="77777777" w:rsidR="00636374" w:rsidRDefault="00636374" w:rsidP="00567A11">
      <w:pPr>
        <w:pStyle w:val="Heading3"/>
      </w:pPr>
      <w:bookmarkStart w:id="62" w:name="_Toc130654238"/>
      <w:bookmarkStart w:id="63" w:name="_Toc130736808"/>
      <w:r>
        <w:t>Version 5.4/5.41 – Rig Temperature Alarms &amp; Improving EQ Ratio Calculation</w:t>
      </w:r>
      <w:bookmarkEnd w:id="62"/>
      <w:bookmarkEnd w:id="63"/>
    </w:p>
    <w:p w14:paraId="79442E01" w14:textId="77777777" w:rsidR="00636374" w:rsidRDefault="00636374" w:rsidP="00567A11"/>
    <w:p w14:paraId="47A5E15C" w14:textId="77777777" w:rsidR="00636374" w:rsidRDefault="00636374" w:rsidP="00567A11">
      <w:r>
        <w:t>For any experimental setup involving high temperatures and pressures safety is a concern. The existing DAQ system has alarms built into the display. Flashing red when a temperature goes above a threshold value. This can be implemented in LabVIEW using a property node to cause the indicator to blink. Versions 5.4 sought to demonstrate this capability using the Rig temperatures.</w:t>
      </w:r>
    </w:p>
    <w:p w14:paraId="41C37025" w14:textId="77777777" w:rsidR="00636374" w:rsidRDefault="00636374" w:rsidP="00567A11">
      <w:r>
        <w:lastRenderedPageBreak/>
        <w:t>A pair of tabs were created on the front panel for the Rig temperature indicators and their threshold values. Allowing the users to change the alarm thresholds from the front panel.</w:t>
      </w:r>
    </w:p>
    <w:p w14:paraId="01B22099" w14:textId="77777777" w:rsidR="00636374" w:rsidRDefault="00636374" w:rsidP="00567A11">
      <w:r>
        <w:t>Property nodes in LabVIEW can only apply to one front panel object at a time. The initial implementation of these alarm thresholds was to take the Rig Temperatures, and their thresholds as arrays. These arrays were fed into a for-loop to be compared which creates an array of Booleans. This Boolean array is then used to control each front panel indicator separately.</w:t>
      </w:r>
    </w:p>
    <w:p w14:paraId="007BE866" w14:textId="77777777" w:rsidR="002F79C7" w:rsidRDefault="00636374" w:rsidP="00567A11">
      <w:r>
        <w:t xml:space="preserve">There was concern that if the thresholds tab was open on top of the indicators, the user would be unaware a threshold had been exceeded. To combat this the VI programmatically changed the tab back to the Rig Temperature Indicators tab. </w:t>
      </w:r>
    </w:p>
    <w:p w14:paraId="2999494D" w14:textId="24AC4911" w:rsidR="00636374" w:rsidRDefault="00636374" w:rsidP="00567A11">
      <w:r>
        <w:t xml:space="preserve">This </w:t>
      </w:r>
      <w:r w:rsidR="002F79C7">
        <w:t>solution</w:t>
      </w:r>
      <w:r>
        <w:t xml:space="preserve"> caused issues, as when an alarm was activated, changing the threshold was very difficult as the VI would keep switching to the indicators tab. This solution was removed in favour of causing the threshold values in the thresholds tab to blink when they had been exceeded. Informing the user that the threshold had been exceeded even when looking at the wrong tab. Hence the existence of two columns of property nodes in the block diagram pictured below in </w:t>
      </w:r>
      <w:r w:rsidR="00D94CB4">
        <w:fldChar w:fldCharType="begin"/>
      </w:r>
      <w:r w:rsidR="00D94CB4">
        <w:instrText xml:space="preserve"> REF _Ref130662868 \h </w:instrText>
      </w:r>
      <w:r w:rsidR="00D94CB4">
        <w:fldChar w:fldCharType="separate"/>
      </w:r>
      <w:r w:rsidR="00EA1967">
        <w:t xml:space="preserve">Figure </w:t>
      </w:r>
      <w:r w:rsidR="00EA1967">
        <w:rPr>
          <w:noProof/>
        </w:rPr>
        <w:t>13</w:t>
      </w:r>
      <w:r w:rsidR="00D94CB4">
        <w:fldChar w:fldCharType="end"/>
      </w:r>
      <w:r>
        <w:t>.</w:t>
      </w:r>
    </w:p>
    <w:p w14:paraId="04FB04DB" w14:textId="77777777" w:rsidR="00D94CB4" w:rsidRDefault="00636374" w:rsidP="00D94CB4">
      <w:pPr>
        <w:keepNext/>
        <w:jc w:val="center"/>
      </w:pPr>
      <w:r w:rsidRPr="004A71DF">
        <w:rPr>
          <w:noProof/>
        </w:rPr>
        <w:drawing>
          <wp:inline distT="0" distB="0" distL="0" distR="0" wp14:anchorId="75D2EA08" wp14:editId="37691FC1">
            <wp:extent cx="5731510" cy="2558415"/>
            <wp:effectExtent l="0" t="0" r="2540"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37"/>
                    <a:stretch>
                      <a:fillRect/>
                    </a:stretch>
                  </pic:blipFill>
                  <pic:spPr>
                    <a:xfrm>
                      <a:off x="0" y="0"/>
                      <a:ext cx="5731510" cy="2558415"/>
                    </a:xfrm>
                    <a:prstGeom prst="rect">
                      <a:avLst/>
                    </a:prstGeom>
                  </pic:spPr>
                </pic:pic>
              </a:graphicData>
            </a:graphic>
          </wp:inline>
        </w:drawing>
      </w:r>
    </w:p>
    <w:p w14:paraId="789DDFE5" w14:textId="7FC2D9BD" w:rsidR="00636374" w:rsidRDefault="00D94CB4" w:rsidP="00D94CB4">
      <w:pPr>
        <w:pStyle w:val="Caption"/>
        <w:jc w:val="center"/>
      </w:pPr>
      <w:bookmarkStart w:id="64" w:name="_Ref130662868"/>
      <w:r>
        <w:t xml:space="preserve">Figure </w:t>
      </w:r>
      <w:r w:rsidR="00CA5CD0">
        <w:fldChar w:fldCharType="begin"/>
      </w:r>
      <w:r w:rsidR="00CA5CD0">
        <w:instrText xml:space="preserve"> SEQ Figure \* ARABIC </w:instrText>
      </w:r>
      <w:r w:rsidR="00CA5CD0">
        <w:fldChar w:fldCharType="separate"/>
      </w:r>
      <w:r w:rsidR="00EA1967">
        <w:rPr>
          <w:noProof/>
        </w:rPr>
        <w:t>13</w:t>
      </w:r>
      <w:r w:rsidR="00CA5CD0">
        <w:rPr>
          <w:noProof/>
        </w:rPr>
        <w:fldChar w:fldCharType="end"/>
      </w:r>
      <w:bookmarkEnd w:id="64"/>
      <w:r>
        <w:t xml:space="preserve"> - Early Block Diagram Code for Alarm Thresholds</w:t>
      </w:r>
    </w:p>
    <w:p w14:paraId="5BA34BA0" w14:textId="77777777" w:rsidR="00636374" w:rsidRDefault="00636374" w:rsidP="00567A11"/>
    <w:p w14:paraId="229927A5" w14:textId="77777777" w:rsidR="00636374" w:rsidRPr="00730530" w:rsidRDefault="00636374" w:rsidP="00567A11">
      <w:pPr>
        <w:rPr>
          <w:color w:val="FF0000"/>
        </w:rPr>
      </w:pPr>
      <w:r>
        <w:rPr>
          <w:color w:val="FF0000"/>
        </w:rPr>
        <w:t>I’m aware this style below does not belong in a dissertation, just getting the points down until I figure out how to word it.</w:t>
      </w:r>
    </w:p>
    <w:p w14:paraId="6892BBB5" w14:textId="294B83EF" w:rsidR="00636374" w:rsidRDefault="00636374" w:rsidP="00567A11">
      <w:r>
        <w:t xml:space="preserve">I was unhappy with this implementation of alarms and wanted a more elegant solution. The LabVIEW discussion forums contained a method for extract the names of indicators from a cluster </w:t>
      </w:r>
      <w:sdt>
        <w:sdtPr>
          <w:id w:val="-2072722677"/>
          <w:citation/>
        </w:sdtPr>
        <w:sdtEndPr/>
        <w:sdtContent>
          <w:r>
            <w:fldChar w:fldCharType="begin"/>
          </w:r>
          <w:r>
            <w:instrText xml:space="preserve"> CITATION Day08 \l 2057 </w:instrText>
          </w:r>
          <w:r>
            <w:fldChar w:fldCharType="separate"/>
          </w:r>
          <w:r w:rsidR="00C6675E">
            <w:rPr>
              <w:noProof/>
            </w:rPr>
            <w:t>(Dayley, 2008)</w:t>
          </w:r>
          <w:r>
            <w:fldChar w:fldCharType="end"/>
          </w:r>
        </w:sdtContent>
      </w:sdt>
      <w:r>
        <w:t xml:space="preserve">. This makes use of a property node to extract the reference of an individual indicator. </w:t>
      </w:r>
    </w:p>
    <w:p w14:paraId="6037F5A1" w14:textId="57CA4F0B" w:rsidR="00636374" w:rsidRDefault="00636374" w:rsidP="00567A11">
      <w:r>
        <w:lastRenderedPageBreak/>
        <w:t xml:space="preserve">This method was applied to the Rig Temperatures Cluster and Rig Alarm Thresholds to obtain arrays of their individual indicator’s references. Using a for-loop these are compared as before but the property nodes are assigned by reference for each iteration of the loop. Allowing for individual control of each indicator, without individual property nodes. This code is shown in </w:t>
      </w:r>
      <w:r w:rsidR="009F2DC1">
        <w:fldChar w:fldCharType="begin"/>
      </w:r>
      <w:r w:rsidR="009F2DC1">
        <w:instrText xml:space="preserve"> REF _Ref130662900 \h </w:instrText>
      </w:r>
      <w:r w:rsidR="009F2DC1">
        <w:fldChar w:fldCharType="separate"/>
      </w:r>
      <w:r w:rsidR="00EA1967">
        <w:t xml:space="preserve">Figure </w:t>
      </w:r>
      <w:r w:rsidR="00EA1967">
        <w:rPr>
          <w:noProof/>
        </w:rPr>
        <w:t>14</w:t>
      </w:r>
      <w:r w:rsidR="009F2DC1">
        <w:fldChar w:fldCharType="end"/>
      </w:r>
      <w:r>
        <w:t>.</w:t>
      </w:r>
    </w:p>
    <w:p w14:paraId="4B81C8FA" w14:textId="77777777" w:rsidR="009F2DC1" w:rsidRDefault="00636374" w:rsidP="009F2DC1">
      <w:pPr>
        <w:keepNext/>
        <w:jc w:val="center"/>
      </w:pPr>
      <w:r w:rsidRPr="009F1688">
        <w:rPr>
          <w:noProof/>
        </w:rPr>
        <w:drawing>
          <wp:inline distT="0" distB="0" distL="0" distR="0" wp14:anchorId="56F409DA" wp14:editId="6B2AC8C2">
            <wp:extent cx="5363323" cy="2381582"/>
            <wp:effectExtent l="0" t="0" r="889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8"/>
                    <a:stretch>
                      <a:fillRect/>
                    </a:stretch>
                  </pic:blipFill>
                  <pic:spPr>
                    <a:xfrm>
                      <a:off x="0" y="0"/>
                      <a:ext cx="5363323" cy="2381582"/>
                    </a:xfrm>
                    <a:prstGeom prst="rect">
                      <a:avLst/>
                    </a:prstGeom>
                  </pic:spPr>
                </pic:pic>
              </a:graphicData>
            </a:graphic>
          </wp:inline>
        </w:drawing>
      </w:r>
    </w:p>
    <w:p w14:paraId="5DD70A63" w14:textId="5DF9BF4B" w:rsidR="00636374" w:rsidRDefault="009F2DC1" w:rsidP="009F2DC1">
      <w:pPr>
        <w:pStyle w:val="Caption"/>
        <w:jc w:val="center"/>
      </w:pPr>
      <w:bookmarkStart w:id="65" w:name="_Ref130662900"/>
      <w:r>
        <w:t xml:space="preserve">Figure </w:t>
      </w:r>
      <w:r w:rsidR="00CA5CD0">
        <w:fldChar w:fldCharType="begin"/>
      </w:r>
      <w:r w:rsidR="00CA5CD0">
        <w:instrText xml:space="preserve"> SEQ Figure \* ARABIC </w:instrText>
      </w:r>
      <w:r w:rsidR="00CA5CD0">
        <w:fldChar w:fldCharType="separate"/>
      </w:r>
      <w:r w:rsidR="00EA1967">
        <w:rPr>
          <w:noProof/>
        </w:rPr>
        <w:t>14</w:t>
      </w:r>
      <w:r w:rsidR="00CA5CD0">
        <w:rPr>
          <w:noProof/>
        </w:rPr>
        <w:fldChar w:fldCharType="end"/>
      </w:r>
      <w:bookmarkEnd w:id="65"/>
      <w:r>
        <w:t xml:space="preserve"> - Improved Block Diagram Code for Alarm Threshold</w:t>
      </w:r>
    </w:p>
    <w:p w14:paraId="1DB65D32" w14:textId="4AD7BA3F" w:rsidR="00636374" w:rsidRDefault="00636374" w:rsidP="00567A11">
      <w:commentRangeStart w:id="66"/>
      <w:r>
        <w:t xml:space="preserve">As seen, this is </w:t>
      </w:r>
      <w:r w:rsidR="005E59AA">
        <w:t xml:space="preserve">a </w:t>
      </w:r>
      <w:r>
        <w:t>more elegant solution and simplifies the block diagram. It’s also scalable if more indicators are added to these clusters.</w:t>
      </w:r>
      <w:commentRangeEnd w:id="66"/>
      <w:r>
        <w:rPr>
          <w:rStyle w:val="CommentReference"/>
        </w:rPr>
        <w:commentReference w:id="66"/>
      </w:r>
      <w:r>
        <w:t xml:space="preserve"> One downside of this solution is the use of local variables as these take longer to transfer data than wires</w:t>
      </w:r>
      <w:r w:rsidR="00A9789B">
        <w:t xml:space="preserve"> </w:t>
      </w:r>
      <w:sdt>
        <w:sdtPr>
          <w:id w:val="-932966370"/>
          <w:citation/>
        </w:sdtPr>
        <w:sdtContent>
          <w:r w:rsidR="00A9789B">
            <w:fldChar w:fldCharType="begin"/>
          </w:r>
          <w:r w:rsidR="00A9789B">
            <w:instrText xml:space="preserve"> CITATION Nat236 \l 2057 </w:instrText>
          </w:r>
          <w:r w:rsidR="00A9789B">
            <w:fldChar w:fldCharType="separate"/>
          </w:r>
          <w:r w:rsidR="00A9789B">
            <w:rPr>
              <w:noProof/>
            </w:rPr>
            <w:t>(National Instruments, 2023)</w:t>
          </w:r>
          <w:r w:rsidR="00A9789B">
            <w:fldChar w:fldCharType="end"/>
          </w:r>
        </w:sdtContent>
      </w:sdt>
      <w:r>
        <w:t xml:space="preserve">, however this code is placed </w:t>
      </w:r>
      <w:r w:rsidR="00F20506">
        <w:t>the UI Loop, and is not required to iterate at high speed.</w:t>
      </w:r>
      <w:r w:rsidR="00A9789B">
        <w:t xml:space="preserve"> </w:t>
      </w:r>
    </w:p>
    <w:p w14:paraId="782209D9" w14:textId="741E1297" w:rsidR="00636374" w:rsidRDefault="00636374" w:rsidP="00567A11">
      <w:r>
        <w:t xml:space="preserve">An alternative would be to install and use NI’s Datalogging Supervisory &amp; Control Module (DSC). This module provides advanced functionality for shared variables in LabVIEW. This module can be used to manage alarms and events for a very large number of variables, it also provides tools for historical or real-time graphing of trends </w:t>
      </w:r>
      <w:sdt>
        <w:sdtPr>
          <w:id w:val="-2114424178"/>
          <w:citation/>
        </w:sdtPr>
        <w:sdtEndPr/>
        <w:sdtContent>
          <w:r>
            <w:fldChar w:fldCharType="begin"/>
          </w:r>
          <w:r>
            <w:instrText xml:space="preserve">CITATION Nat232 \l 2057 </w:instrText>
          </w:r>
          <w:r>
            <w:fldChar w:fldCharType="separate"/>
          </w:r>
          <w:r w:rsidR="00C6675E">
            <w:rPr>
              <w:noProof/>
            </w:rPr>
            <w:t>(National Instruments, 2012)</w:t>
          </w:r>
          <w:r>
            <w:fldChar w:fldCharType="end"/>
          </w:r>
        </w:sdtContent>
      </w:sdt>
      <w:r>
        <w:t xml:space="preserve"> </w:t>
      </w:r>
      <w:sdt>
        <w:sdtPr>
          <w:id w:val="248864681"/>
          <w:citation/>
        </w:sdtPr>
        <w:sdtEndPr/>
        <w:sdtContent>
          <w:r>
            <w:fldChar w:fldCharType="begin"/>
          </w:r>
          <w:r>
            <w:instrText xml:space="preserve"> CITATION Nat233 \l 2057 </w:instrText>
          </w:r>
          <w:r>
            <w:fldChar w:fldCharType="separate"/>
          </w:r>
          <w:r w:rsidR="00C6675E">
            <w:rPr>
              <w:noProof/>
            </w:rPr>
            <w:t>(National Instruments, 2023)</w:t>
          </w:r>
          <w:r>
            <w:fldChar w:fldCharType="end"/>
          </w:r>
        </w:sdtContent>
      </w:sdt>
      <w:r>
        <w:t>. The module would be worth investigating for use with the GTRC.</w:t>
      </w:r>
    </w:p>
    <w:p w14:paraId="4CE0BCFF" w14:textId="77777777" w:rsidR="00636374" w:rsidRDefault="00636374" w:rsidP="00567A11"/>
    <w:p w14:paraId="64BF6384" w14:textId="77777777" w:rsidR="00636374" w:rsidRDefault="00636374" w:rsidP="00567A11">
      <w:pPr>
        <w:pStyle w:val="Heading3"/>
      </w:pPr>
      <w:bookmarkStart w:id="67" w:name="_Toc130654239"/>
      <w:bookmarkStart w:id="68" w:name="_Toc130736809"/>
      <w:r>
        <w:t>V5.5/5.51 – Improving EQ Ratio Calculations and Implementing Thermal Power</w:t>
      </w:r>
      <w:bookmarkEnd w:id="67"/>
      <w:bookmarkEnd w:id="68"/>
    </w:p>
    <w:p w14:paraId="1D59B9D7" w14:textId="77777777" w:rsidR="00636374" w:rsidRDefault="00636374" w:rsidP="00567A11"/>
    <w:p w14:paraId="163B1C63" w14:textId="1682143A" w:rsidR="00636374" w:rsidRDefault="00636374" w:rsidP="00567A11">
      <w:pPr>
        <w:rPr>
          <w:noProof/>
        </w:rPr>
      </w:pPr>
      <w:r>
        <w:t xml:space="preserve">5.5 saw the final implementation of EQ Ratio Calculations and Thermal Power. These two processes were bundled into a single for-loop, and moved from their own while-loop to the Live Display while-loop. This reduced the total number of </w:t>
      </w:r>
      <w:r w:rsidR="00A20DCD">
        <w:t xml:space="preserve">top level </w:t>
      </w:r>
      <w:r>
        <w:t xml:space="preserve">loops to 3. </w:t>
      </w:r>
      <w:commentRangeStart w:id="69"/>
      <w:r>
        <w:t xml:space="preserve">The block diagram code used to do this is shown in </w:t>
      </w:r>
      <w:r w:rsidR="00906F18">
        <w:fldChar w:fldCharType="begin"/>
      </w:r>
      <w:r w:rsidR="00906F18">
        <w:instrText xml:space="preserve"> REF _Ref130662958 \h </w:instrText>
      </w:r>
      <w:r w:rsidR="00906F18">
        <w:fldChar w:fldCharType="separate"/>
      </w:r>
      <w:r w:rsidR="00EA1967">
        <w:t xml:space="preserve">Figure </w:t>
      </w:r>
      <w:r w:rsidR="00EA1967">
        <w:rPr>
          <w:noProof/>
        </w:rPr>
        <w:t>15</w:t>
      </w:r>
      <w:r w:rsidR="00906F18">
        <w:fldChar w:fldCharType="end"/>
      </w:r>
      <w:r>
        <w:t>.</w:t>
      </w:r>
      <w:r w:rsidRPr="00C66C12">
        <w:rPr>
          <w:noProof/>
        </w:rPr>
        <w:t xml:space="preserve"> </w:t>
      </w:r>
      <w:commentRangeEnd w:id="69"/>
      <w:r>
        <w:rPr>
          <w:rStyle w:val="CommentReference"/>
        </w:rPr>
        <w:commentReference w:id="69"/>
      </w:r>
      <w:r>
        <w:rPr>
          <w:noProof/>
        </w:rPr>
        <w:t xml:space="preserve"> </w:t>
      </w:r>
    </w:p>
    <w:p w14:paraId="20EE8C38" w14:textId="77777777" w:rsidR="00906F18" w:rsidRDefault="00636374" w:rsidP="00906F18">
      <w:pPr>
        <w:keepNext/>
      </w:pPr>
      <w:r w:rsidRPr="00C66C12">
        <w:rPr>
          <w:noProof/>
        </w:rPr>
        <w:lastRenderedPageBreak/>
        <w:drawing>
          <wp:inline distT="0" distB="0" distL="0" distR="0" wp14:anchorId="6364AF23" wp14:editId="289FCAE0">
            <wp:extent cx="5731510" cy="2367915"/>
            <wp:effectExtent l="0" t="0" r="254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39"/>
                    <a:stretch>
                      <a:fillRect/>
                    </a:stretch>
                  </pic:blipFill>
                  <pic:spPr>
                    <a:xfrm>
                      <a:off x="0" y="0"/>
                      <a:ext cx="5731510" cy="2367915"/>
                    </a:xfrm>
                    <a:prstGeom prst="rect">
                      <a:avLst/>
                    </a:prstGeom>
                  </pic:spPr>
                </pic:pic>
              </a:graphicData>
            </a:graphic>
          </wp:inline>
        </w:drawing>
      </w:r>
    </w:p>
    <w:p w14:paraId="74BCCD0A" w14:textId="093C98DF" w:rsidR="00636374" w:rsidRDefault="00906F18" w:rsidP="00906F18">
      <w:pPr>
        <w:pStyle w:val="Caption"/>
        <w:jc w:val="center"/>
      </w:pPr>
      <w:bookmarkStart w:id="70" w:name="_Ref130662958"/>
      <w:r>
        <w:t xml:space="preserve">Figure </w:t>
      </w:r>
      <w:r w:rsidR="00CA5CD0">
        <w:fldChar w:fldCharType="begin"/>
      </w:r>
      <w:r w:rsidR="00CA5CD0">
        <w:instrText xml:space="preserve"> SEQ Figure \* ARABIC </w:instrText>
      </w:r>
      <w:r w:rsidR="00CA5CD0">
        <w:fldChar w:fldCharType="separate"/>
      </w:r>
      <w:r w:rsidR="00EA1967">
        <w:rPr>
          <w:noProof/>
        </w:rPr>
        <w:t>15</w:t>
      </w:r>
      <w:r w:rsidR="00CA5CD0">
        <w:rPr>
          <w:noProof/>
        </w:rPr>
        <w:fldChar w:fldCharType="end"/>
      </w:r>
      <w:bookmarkEnd w:id="70"/>
      <w:r>
        <w:t xml:space="preserve"> - Version 5.51 Block Diagram for Combustion Calculations</w:t>
      </w:r>
    </w:p>
    <w:p w14:paraId="0A12F8FD" w14:textId="77777777" w:rsidR="00636374" w:rsidRDefault="00636374" w:rsidP="00567A11">
      <w:r>
        <w:br w:type="page"/>
      </w:r>
    </w:p>
    <w:p w14:paraId="14E6BB3C" w14:textId="77777777" w:rsidR="00636374" w:rsidRDefault="00636374" w:rsidP="00567A11">
      <w:pPr>
        <w:pStyle w:val="Heading3"/>
      </w:pPr>
      <w:bookmarkStart w:id="71" w:name="_Toc130654240"/>
      <w:bookmarkStart w:id="72" w:name="_Toc130736810"/>
      <w:r>
        <w:lastRenderedPageBreak/>
        <w:t>V6.0 – Improving simulation of Flow Data</w:t>
      </w:r>
      <w:bookmarkEnd w:id="71"/>
      <w:bookmarkEnd w:id="72"/>
    </w:p>
    <w:p w14:paraId="72A99E8C" w14:textId="77777777" w:rsidR="00636374" w:rsidRDefault="00636374" w:rsidP="00567A11"/>
    <w:p w14:paraId="70345213" w14:textId="29586496" w:rsidR="00636374" w:rsidRDefault="00636374" w:rsidP="00567A11">
      <w:r>
        <w:t>During a Test Campaign the flowrate of the individual lines is controlled separately, and Thermal Power and Equivalence Ratio are used as driving variables or benchmarks. To help with demonstration and testing of the VI</w:t>
      </w:r>
      <w:r w:rsidR="009970DD">
        <w:t>,</w:t>
      </w:r>
      <w:r>
        <w:t xml:space="preserve"> individual controls for flowrate, temperature, and pressure, were added to the front panel. These are shown below in </w:t>
      </w:r>
      <w:r w:rsidR="00906F18">
        <w:fldChar w:fldCharType="begin"/>
      </w:r>
      <w:r w:rsidR="00906F18">
        <w:instrText xml:space="preserve"> REF _Ref130662999 \h </w:instrText>
      </w:r>
      <w:r w:rsidR="00906F18">
        <w:fldChar w:fldCharType="separate"/>
      </w:r>
      <w:r w:rsidR="00EA1967">
        <w:t xml:space="preserve">Figure </w:t>
      </w:r>
      <w:r w:rsidR="00EA1967">
        <w:rPr>
          <w:noProof/>
        </w:rPr>
        <w:t>16</w:t>
      </w:r>
      <w:r w:rsidR="00906F18">
        <w:fldChar w:fldCharType="end"/>
      </w:r>
      <w:r>
        <w:t xml:space="preserve">. The SubVI used to simulate the data was changed to be able to take these values input as a cluster. </w:t>
      </w:r>
    </w:p>
    <w:p w14:paraId="03114A0E" w14:textId="77777777" w:rsidR="00906F18" w:rsidRDefault="00636374" w:rsidP="00906F18">
      <w:pPr>
        <w:keepNext/>
        <w:jc w:val="center"/>
      </w:pPr>
      <w:r w:rsidRPr="007304DC">
        <w:rPr>
          <w:rFonts w:asciiTheme="majorHAnsi" w:eastAsiaTheme="majorEastAsia" w:hAnsiTheme="majorHAnsi" w:cstheme="majorBidi"/>
          <w:noProof/>
          <w:color w:val="2F5496" w:themeColor="accent1" w:themeShade="BF"/>
          <w:sz w:val="26"/>
          <w:szCs w:val="26"/>
        </w:rPr>
        <w:drawing>
          <wp:inline distT="0" distB="0" distL="0" distR="0" wp14:anchorId="1536C234" wp14:editId="70C4FBA9">
            <wp:extent cx="3562847" cy="3115110"/>
            <wp:effectExtent l="0" t="0" r="0" b="9525"/>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pic:nvPicPr>
                  <pic:blipFill>
                    <a:blip r:embed="rId40"/>
                    <a:stretch>
                      <a:fillRect/>
                    </a:stretch>
                  </pic:blipFill>
                  <pic:spPr>
                    <a:xfrm>
                      <a:off x="0" y="0"/>
                      <a:ext cx="3562847" cy="3115110"/>
                    </a:xfrm>
                    <a:prstGeom prst="rect">
                      <a:avLst/>
                    </a:prstGeom>
                  </pic:spPr>
                </pic:pic>
              </a:graphicData>
            </a:graphic>
          </wp:inline>
        </w:drawing>
      </w:r>
    </w:p>
    <w:p w14:paraId="223D8E6D" w14:textId="48346B6D" w:rsidR="00636374" w:rsidRDefault="00906F18" w:rsidP="00906F18">
      <w:pPr>
        <w:pStyle w:val="Caption"/>
        <w:jc w:val="center"/>
      </w:pPr>
      <w:bookmarkStart w:id="73" w:name="_Ref130662999"/>
      <w:r>
        <w:t xml:space="preserve">Figure </w:t>
      </w:r>
      <w:r w:rsidR="00CA5CD0">
        <w:fldChar w:fldCharType="begin"/>
      </w:r>
      <w:r w:rsidR="00CA5CD0">
        <w:instrText xml:space="preserve"> SEQ Figure \* ARABIC </w:instrText>
      </w:r>
      <w:r w:rsidR="00CA5CD0">
        <w:fldChar w:fldCharType="separate"/>
      </w:r>
      <w:r w:rsidR="00EA1967">
        <w:rPr>
          <w:noProof/>
        </w:rPr>
        <w:t>16</w:t>
      </w:r>
      <w:r w:rsidR="00CA5CD0">
        <w:rPr>
          <w:noProof/>
        </w:rPr>
        <w:fldChar w:fldCharType="end"/>
      </w:r>
      <w:bookmarkEnd w:id="73"/>
      <w:r>
        <w:t xml:space="preserve"> - Front Panel Controls for Flowrate, Temperature, Pressure</w:t>
      </w:r>
    </w:p>
    <w:p w14:paraId="2E8DB840" w14:textId="77777777" w:rsidR="00636374" w:rsidRDefault="00636374" w:rsidP="00567A11">
      <w:pPr>
        <w:jc w:val="center"/>
      </w:pPr>
    </w:p>
    <w:p w14:paraId="0DE24220" w14:textId="77777777" w:rsidR="00636374" w:rsidRDefault="00636374" w:rsidP="00567A11">
      <w:r>
        <w:t>Whilst the exact values simulated for the flow data are not relevant, it’s useful to be able to drive the VI and see how it responds to changing values. The last tab ‘Species List’ contains the look-up table for AFR and Thermal Power.</w:t>
      </w:r>
    </w:p>
    <w:p w14:paraId="3C0F750E" w14:textId="154316E2" w:rsidR="00636374" w:rsidRDefault="00636374" w:rsidP="00567A11">
      <w:r>
        <w:t xml:space="preserve">In this version the overall front panel was </w:t>
      </w:r>
      <w:r w:rsidR="002B59F3">
        <w:t>organised,</w:t>
      </w:r>
      <w:r>
        <w:t xml:space="preserve"> and comments were added to the block diagram. </w:t>
      </w:r>
      <w:r w:rsidR="009970DD">
        <w:t>The f</w:t>
      </w:r>
      <w:r>
        <w:t xml:space="preserve">ront panel at this time is shown in </w:t>
      </w:r>
      <w:r w:rsidR="002B59F3">
        <w:fldChar w:fldCharType="begin"/>
      </w:r>
      <w:r w:rsidR="002B59F3">
        <w:instrText xml:space="preserve"> REF _Ref130663129 \h </w:instrText>
      </w:r>
      <w:r w:rsidR="002B59F3">
        <w:fldChar w:fldCharType="separate"/>
      </w:r>
      <w:r w:rsidR="00EA1967">
        <w:t xml:space="preserve">Figure </w:t>
      </w:r>
      <w:r w:rsidR="00EA1967">
        <w:rPr>
          <w:noProof/>
        </w:rPr>
        <w:t>17</w:t>
      </w:r>
      <w:r w:rsidR="002B59F3">
        <w:fldChar w:fldCharType="end"/>
      </w:r>
      <w:r>
        <w:t>.</w:t>
      </w:r>
    </w:p>
    <w:p w14:paraId="4F39861E" w14:textId="77777777" w:rsidR="002B59F3" w:rsidRDefault="002B59F3" w:rsidP="002B59F3">
      <w:pPr>
        <w:keepNext/>
      </w:pPr>
      <w:r w:rsidRPr="002B59F3">
        <w:rPr>
          <w:noProof/>
        </w:rPr>
        <w:lastRenderedPageBreak/>
        <w:drawing>
          <wp:inline distT="0" distB="0" distL="0" distR="0" wp14:anchorId="0468C100" wp14:editId="280BA21F">
            <wp:extent cx="6120130" cy="3140075"/>
            <wp:effectExtent l="0" t="0" r="0" b="3175"/>
            <wp:docPr id="32" name="Picture 3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indoor&#10;&#10;Description automatically generated"/>
                    <pic:cNvPicPr/>
                  </pic:nvPicPr>
                  <pic:blipFill>
                    <a:blip r:embed="rId41"/>
                    <a:stretch>
                      <a:fillRect/>
                    </a:stretch>
                  </pic:blipFill>
                  <pic:spPr>
                    <a:xfrm>
                      <a:off x="0" y="0"/>
                      <a:ext cx="6120130" cy="3140075"/>
                    </a:xfrm>
                    <a:prstGeom prst="rect">
                      <a:avLst/>
                    </a:prstGeom>
                  </pic:spPr>
                </pic:pic>
              </a:graphicData>
            </a:graphic>
          </wp:inline>
        </w:drawing>
      </w:r>
    </w:p>
    <w:p w14:paraId="337B9642" w14:textId="68A6BE2D" w:rsidR="002B59F3" w:rsidRDefault="002B59F3" w:rsidP="002B59F3">
      <w:pPr>
        <w:pStyle w:val="Caption"/>
        <w:jc w:val="center"/>
      </w:pPr>
      <w:bookmarkStart w:id="74" w:name="_Ref130663129"/>
      <w:r>
        <w:t xml:space="preserve">Figure </w:t>
      </w:r>
      <w:r w:rsidR="00CA5CD0">
        <w:fldChar w:fldCharType="begin"/>
      </w:r>
      <w:r w:rsidR="00CA5CD0">
        <w:instrText xml:space="preserve"> SEQ Figure \* ARABIC </w:instrText>
      </w:r>
      <w:r w:rsidR="00CA5CD0">
        <w:fldChar w:fldCharType="separate"/>
      </w:r>
      <w:r w:rsidR="00EA1967">
        <w:rPr>
          <w:noProof/>
        </w:rPr>
        <w:t>17</w:t>
      </w:r>
      <w:r w:rsidR="00CA5CD0">
        <w:rPr>
          <w:noProof/>
        </w:rPr>
        <w:fldChar w:fldCharType="end"/>
      </w:r>
      <w:bookmarkEnd w:id="74"/>
      <w:r>
        <w:t xml:space="preserve"> - Front Panel for Version 6.0/6.1l</w:t>
      </w:r>
    </w:p>
    <w:p w14:paraId="606FA256" w14:textId="35B3A88A" w:rsidR="002B59F3" w:rsidRDefault="002B59F3">
      <w:r>
        <w:br w:type="page"/>
      </w:r>
    </w:p>
    <w:p w14:paraId="4855942B" w14:textId="77777777" w:rsidR="002B59F3" w:rsidRDefault="002B59F3" w:rsidP="00567A11"/>
    <w:p w14:paraId="380A731A" w14:textId="77777777" w:rsidR="00636374" w:rsidRDefault="00636374" w:rsidP="00567A11">
      <w:pPr>
        <w:pStyle w:val="Heading3"/>
      </w:pPr>
    </w:p>
    <w:p w14:paraId="03EE7E32" w14:textId="77777777" w:rsidR="00636374" w:rsidRDefault="00636374" w:rsidP="00567A11">
      <w:pPr>
        <w:pStyle w:val="Heading3"/>
      </w:pPr>
      <w:bookmarkStart w:id="75" w:name="_Toc130654241"/>
      <w:bookmarkStart w:id="76" w:name="_Toc130736811"/>
      <w:r>
        <w:t>V6.2a/6.2b – Using a formula node</w:t>
      </w:r>
      <w:bookmarkEnd w:id="75"/>
      <w:bookmarkEnd w:id="76"/>
    </w:p>
    <w:p w14:paraId="6F6BFE28" w14:textId="77777777" w:rsidR="00636374" w:rsidRDefault="00636374" w:rsidP="00567A11"/>
    <w:p w14:paraId="1D023500" w14:textId="4E8EEBEB" w:rsidR="00636374" w:rsidRDefault="00636374" w:rsidP="00567A11">
      <w:r>
        <w:t xml:space="preserve">LabVIEW’s formula node is a structure on the block diagram which allows the user to enter traditional written code, commonly used for mathematical formulas. The syntax is based on C. </w:t>
      </w:r>
      <w:sdt>
        <w:sdtPr>
          <w:id w:val="-1134788875"/>
          <w:citation/>
        </w:sdtPr>
        <w:sdtEndPr/>
        <w:sdtContent>
          <w:r>
            <w:fldChar w:fldCharType="begin"/>
          </w:r>
          <w:r>
            <w:instrText xml:space="preserve"> CITATION Nat234 \l 2057 </w:instrText>
          </w:r>
          <w:r>
            <w:fldChar w:fldCharType="separate"/>
          </w:r>
          <w:r w:rsidR="00C6675E">
            <w:rPr>
              <w:noProof/>
            </w:rPr>
            <w:t>(National Instruments, 2023)</w:t>
          </w:r>
          <w:r>
            <w:fldChar w:fldCharType="end"/>
          </w:r>
        </w:sdtContent>
      </w:sdt>
      <w:r>
        <w:t>.</w:t>
      </w:r>
    </w:p>
    <w:p w14:paraId="78B80D33" w14:textId="16975258" w:rsidR="00636374" w:rsidRDefault="00636374" w:rsidP="00567A11">
      <w:r>
        <w:t xml:space="preserve">There was a </w:t>
      </w:r>
      <w:r w:rsidR="005369A0">
        <w:t>mistake in the code</w:t>
      </w:r>
      <w:r>
        <w:t xml:space="preserve"> used to calculate EQ Ratio, in version 6.2a this was corrected using wires. This solution is untidy and unintuitive. As an alternative v6.2b uses a formula node to handle these calculations. As this formula node uses text-based programming, it’s easier to understand at a glance. </w:t>
      </w:r>
      <w:r w:rsidR="0092758C">
        <w:t xml:space="preserve">This section of the block diagram </w:t>
      </w:r>
      <w:r w:rsidR="000F51B1">
        <w:t xml:space="preserve">for versions 6.2a and 6.2b are shown in </w:t>
      </w:r>
      <w:r w:rsidR="005C3CFA">
        <w:fldChar w:fldCharType="begin"/>
      </w:r>
      <w:r w:rsidR="005C3CFA">
        <w:instrText xml:space="preserve"> REF _Ref130663361 \h </w:instrText>
      </w:r>
      <w:r w:rsidR="005C3CFA">
        <w:fldChar w:fldCharType="separate"/>
      </w:r>
      <w:r w:rsidR="00EA1967">
        <w:t xml:space="preserve">Figure </w:t>
      </w:r>
      <w:r w:rsidR="00EA1967">
        <w:rPr>
          <w:noProof/>
        </w:rPr>
        <w:t>18</w:t>
      </w:r>
      <w:r w:rsidR="005C3CFA">
        <w:fldChar w:fldCharType="end"/>
      </w:r>
      <w:r w:rsidR="005C3CFA">
        <w:t xml:space="preserve"> </w:t>
      </w:r>
      <w:r w:rsidR="000F51B1">
        <w:t xml:space="preserve">and </w:t>
      </w:r>
      <w:r w:rsidR="005C3CFA">
        <w:fldChar w:fldCharType="begin"/>
      </w:r>
      <w:r w:rsidR="005C3CFA">
        <w:instrText xml:space="preserve"> REF _Ref130663369 \h </w:instrText>
      </w:r>
      <w:r w:rsidR="005C3CFA">
        <w:fldChar w:fldCharType="separate"/>
      </w:r>
      <w:r w:rsidR="00EA1967">
        <w:t xml:space="preserve">Figure </w:t>
      </w:r>
      <w:r w:rsidR="00EA1967">
        <w:rPr>
          <w:noProof/>
        </w:rPr>
        <w:t>19</w:t>
      </w:r>
      <w:r w:rsidR="005C3CFA">
        <w:fldChar w:fldCharType="end"/>
      </w:r>
      <w:r w:rsidR="005C3CFA">
        <w:t xml:space="preserve"> </w:t>
      </w:r>
      <w:r w:rsidR="000F51B1">
        <w:t>respectively.</w:t>
      </w:r>
    </w:p>
    <w:p w14:paraId="5AAA0F3D" w14:textId="77777777" w:rsidR="002C2CAA" w:rsidRDefault="00D819CA" w:rsidP="00766E4A">
      <w:pPr>
        <w:keepNext/>
        <w:jc w:val="center"/>
      </w:pPr>
      <w:r w:rsidRPr="00D819CA">
        <w:rPr>
          <w:noProof/>
        </w:rPr>
        <w:drawing>
          <wp:inline distT="0" distB="0" distL="0" distR="0" wp14:anchorId="4F4866FF" wp14:editId="62CEA113">
            <wp:extent cx="6120130" cy="4914900"/>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42"/>
                    <a:stretch>
                      <a:fillRect/>
                    </a:stretch>
                  </pic:blipFill>
                  <pic:spPr>
                    <a:xfrm>
                      <a:off x="0" y="0"/>
                      <a:ext cx="6120130" cy="4914900"/>
                    </a:xfrm>
                    <a:prstGeom prst="rect">
                      <a:avLst/>
                    </a:prstGeom>
                  </pic:spPr>
                </pic:pic>
              </a:graphicData>
            </a:graphic>
          </wp:inline>
        </w:drawing>
      </w:r>
    </w:p>
    <w:p w14:paraId="5EDD37C4" w14:textId="17E4B218" w:rsidR="00D819CA" w:rsidRDefault="002C2CAA" w:rsidP="002C2CAA">
      <w:pPr>
        <w:pStyle w:val="Caption"/>
        <w:jc w:val="center"/>
      </w:pPr>
      <w:bookmarkStart w:id="77" w:name="_Ref130663361"/>
      <w:r>
        <w:t xml:space="preserve">Figure </w:t>
      </w:r>
      <w:r w:rsidR="00CA5CD0">
        <w:fldChar w:fldCharType="begin"/>
      </w:r>
      <w:r w:rsidR="00CA5CD0">
        <w:instrText xml:space="preserve"> SEQ Figure \* ARABIC </w:instrText>
      </w:r>
      <w:r w:rsidR="00CA5CD0">
        <w:fldChar w:fldCharType="separate"/>
      </w:r>
      <w:r w:rsidR="00EA1967">
        <w:rPr>
          <w:noProof/>
        </w:rPr>
        <w:t>18</w:t>
      </w:r>
      <w:r w:rsidR="00CA5CD0">
        <w:rPr>
          <w:noProof/>
        </w:rPr>
        <w:fldChar w:fldCharType="end"/>
      </w:r>
      <w:bookmarkEnd w:id="77"/>
      <w:r>
        <w:t xml:space="preserve"> - Version 6.2a Combustion Calculations Block Diagram</w:t>
      </w:r>
    </w:p>
    <w:p w14:paraId="186A4602" w14:textId="77777777" w:rsidR="00766E4A" w:rsidRDefault="00636374" w:rsidP="00766E4A">
      <w:pPr>
        <w:keepNext/>
        <w:jc w:val="center"/>
      </w:pPr>
      <w:r w:rsidRPr="00DE6BC1">
        <w:rPr>
          <w:noProof/>
        </w:rPr>
        <w:lastRenderedPageBreak/>
        <w:drawing>
          <wp:inline distT="0" distB="0" distL="0" distR="0" wp14:anchorId="4FF77A21" wp14:editId="64152804">
            <wp:extent cx="5731510" cy="1752600"/>
            <wp:effectExtent l="0" t="0" r="254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43"/>
                    <a:stretch>
                      <a:fillRect/>
                    </a:stretch>
                  </pic:blipFill>
                  <pic:spPr>
                    <a:xfrm>
                      <a:off x="0" y="0"/>
                      <a:ext cx="5731510" cy="1752600"/>
                    </a:xfrm>
                    <a:prstGeom prst="rect">
                      <a:avLst/>
                    </a:prstGeom>
                  </pic:spPr>
                </pic:pic>
              </a:graphicData>
            </a:graphic>
          </wp:inline>
        </w:drawing>
      </w:r>
    </w:p>
    <w:p w14:paraId="47DF5351" w14:textId="391A0201" w:rsidR="00636374" w:rsidRDefault="00766E4A" w:rsidP="00766E4A">
      <w:pPr>
        <w:pStyle w:val="Caption"/>
        <w:jc w:val="center"/>
      </w:pPr>
      <w:bookmarkStart w:id="78" w:name="_Ref130663369"/>
      <w:r>
        <w:t xml:space="preserve">Figure </w:t>
      </w:r>
      <w:r w:rsidR="00CA5CD0">
        <w:fldChar w:fldCharType="begin"/>
      </w:r>
      <w:r w:rsidR="00CA5CD0">
        <w:instrText xml:space="preserve"> SEQ Figure \* ARABIC </w:instrText>
      </w:r>
      <w:r w:rsidR="00CA5CD0">
        <w:fldChar w:fldCharType="separate"/>
      </w:r>
      <w:r w:rsidR="00EA1967">
        <w:rPr>
          <w:noProof/>
        </w:rPr>
        <w:t>19</w:t>
      </w:r>
      <w:r w:rsidR="00CA5CD0">
        <w:rPr>
          <w:noProof/>
        </w:rPr>
        <w:fldChar w:fldCharType="end"/>
      </w:r>
      <w:bookmarkEnd w:id="78"/>
      <w:r>
        <w:t xml:space="preserve"> - Version 6.2b Combustion Calculations Block Diagram (using formula nodes)</w:t>
      </w:r>
    </w:p>
    <w:p w14:paraId="5D8C1295" w14:textId="60FDFA44" w:rsidR="00636374" w:rsidRDefault="00636374" w:rsidP="00567A11">
      <w:r>
        <w:t>Formula nodes can contain if statements and loops, in theory the whole section of code used to assign AFR values and calculate EQ Ratio could be put into formula node, however wires are the fastest most efficient data transfer in LabVIEW. Formula nodes can be slow</w:t>
      </w:r>
      <w:r w:rsidR="00087B36">
        <w:t xml:space="preserve"> in comparison.</w:t>
      </w:r>
      <w:r w:rsidR="00C74ACB">
        <w:t xml:space="preserve"> </w:t>
      </w:r>
      <w:sdt>
        <w:sdtPr>
          <w:id w:val="-1700080955"/>
          <w:citation/>
        </w:sdtPr>
        <w:sdtContent>
          <w:r w:rsidR="00C74ACB">
            <w:fldChar w:fldCharType="begin"/>
          </w:r>
          <w:r w:rsidR="00C74ACB">
            <w:instrText xml:space="preserve"> CITATION Placeholder2 \l 2057 </w:instrText>
          </w:r>
          <w:r w:rsidR="00C74ACB">
            <w:fldChar w:fldCharType="separate"/>
          </w:r>
          <w:r w:rsidR="00C74ACB">
            <w:rPr>
              <w:noProof/>
            </w:rPr>
            <w:t>(Placeholder2)</w:t>
          </w:r>
          <w:r w:rsidR="00C74ACB">
            <w:fldChar w:fldCharType="end"/>
          </w:r>
        </w:sdtContent>
      </w:sdt>
    </w:p>
    <w:p w14:paraId="61B1B4E5" w14:textId="77777777" w:rsidR="00636374" w:rsidRDefault="00636374" w:rsidP="00567A11">
      <w:commentRangeStart w:id="79"/>
      <w:commentRangeStart w:id="80"/>
      <w:commentRangeStart w:id="81"/>
      <w:r>
        <w:t>The formula node here is used within the UI Loop, which isn’t required to update more than a few times a second. Therefore it shouldn’t have a significant impact on execution.</w:t>
      </w:r>
      <w:commentRangeEnd w:id="79"/>
      <w:commentRangeEnd w:id="80"/>
      <w:r>
        <w:rPr>
          <w:rStyle w:val="CommentReference"/>
        </w:rPr>
        <w:commentReference w:id="79"/>
      </w:r>
      <w:commentRangeEnd w:id="81"/>
      <w:r w:rsidR="004C7865">
        <w:rPr>
          <w:rStyle w:val="CommentReference"/>
        </w:rPr>
        <w:commentReference w:id="81"/>
      </w:r>
      <w:r>
        <w:rPr>
          <w:rStyle w:val="CommentReference"/>
        </w:rPr>
        <w:commentReference w:id="80"/>
      </w:r>
    </w:p>
    <w:p w14:paraId="79759C11" w14:textId="447C97D9" w:rsidR="00636374" w:rsidRDefault="00636374" w:rsidP="00567A11">
      <w:pPr>
        <w:pStyle w:val="Heading3"/>
      </w:pPr>
      <w:bookmarkStart w:id="82" w:name="_Toc130654242"/>
      <w:bookmarkStart w:id="83" w:name="_Toc130736812"/>
      <w:r>
        <w:t>Version 6.3a</w:t>
      </w:r>
      <w:bookmarkEnd w:id="82"/>
      <w:r w:rsidR="008E429A">
        <w:t xml:space="preserve"> – SubVI for Combustion Calculations &amp; Finishing Touches</w:t>
      </w:r>
      <w:bookmarkEnd w:id="83"/>
    </w:p>
    <w:p w14:paraId="2FF12114" w14:textId="77777777" w:rsidR="00636374" w:rsidRDefault="00636374" w:rsidP="00567A11"/>
    <w:p w14:paraId="508EBB21" w14:textId="0712B935" w:rsidR="00636374" w:rsidRDefault="00385092" w:rsidP="00567A11">
      <w:r>
        <w:t xml:space="preserve">Version </w:t>
      </w:r>
      <w:r w:rsidR="00636374">
        <w:t xml:space="preserve">6.2a was carried forward. To simplify the block diagram the combustion calculations were combined into a SubVI. </w:t>
      </w:r>
      <w:r w:rsidR="00C65692">
        <w:fldChar w:fldCharType="begin"/>
      </w:r>
      <w:r w:rsidR="00C65692">
        <w:instrText xml:space="preserve"> REF _Ref130663429 \h </w:instrText>
      </w:r>
      <w:r w:rsidR="00C65692">
        <w:fldChar w:fldCharType="separate"/>
      </w:r>
      <w:r w:rsidR="00EA1967">
        <w:t xml:space="preserve">Figure </w:t>
      </w:r>
      <w:r w:rsidR="00EA1967">
        <w:rPr>
          <w:noProof/>
        </w:rPr>
        <w:t>20</w:t>
      </w:r>
      <w:r w:rsidR="00C65692">
        <w:fldChar w:fldCharType="end"/>
      </w:r>
      <w:r w:rsidR="00C65692">
        <w:t xml:space="preserve"> </w:t>
      </w:r>
      <w:r w:rsidR="00636374">
        <w:t xml:space="preserve">shows the improvement in legibility. The contents of this SubVI are covered in </w:t>
      </w:r>
      <w:r w:rsidR="00636374" w:rsidRPr="00C65692">
        <w:rPr>
          <w:highlight w:val="yellow"/>
        </w:rPr>
        <w:t>section X</w:t>
      </w:r>
      <w:r w:rsidR="00636374">
        <w:t xml:space="preserve"> of the report.</w:t>
      </w:r>
      <w:r w:rsidR="008022D7">
        <w:t xml:space="preserve"> To reduce overhead when calling this VI, it’s set as an </w:t>
      </w:r>
      <w:r w:rsidR="00677BC7">
        <w:t>i</w:t>
      </w:r>
      <w:r w:rsidR="008022D7">
        <w:t xml:space="preserve">nline function. </w:t>
      </w:r>
      <w:r w:rsidR="0084353D">
        <w:t>Its</w:t>
      </w:r>
      <w:r w:rsidR="008022D7">
        <w:t xml:space="preserve"> </w:t>
      </w:r>
      <w:r w:rsidR="0022412F">
        <w:t>execution priority is unchanged as the UI display loop is the least time critical loop.</w:t>
      </w:r>
    </w:p>
    <w:p w14:paraId="7A8322B9" w14:textId="77777777" w:rsidR="00C65692" w:rsidRDefault="00636374" w:rsidP="00C65692">
      <w:pPr>
        <w:keepNext/>
        <w:jc w:val="center"/>
      </w:pPr>
      <w:r w:rsidRPr="00355349">
        <w:rPr>
          <w:noProof/>
        </w:rPr>
        <w:drawing>
          <wp:inline distT="0" distB="0" distL="0" distR="0" wp14:anchorId="1AAD0E1A" wp14:editId="7C02BD74">
            <wp:extent cx="5731510" cy="2339439"/>
            <wp:effectExtent l="0" t="0" r="2540" b="3810"/>
            <wp:docPr id="30" name="Picture 3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rotWithShape="1">
                    <a:blip r:embed="rId44"/>
                    <a:srcRect b="38061"/>
                    <a:stretch/>
                  </pic:blipFill>
                  <pic:spPr bwMode="auto">
                    <a:xfrm>
                      <a:off x="0" y="0"/>
                      <a:ext cx="5731510" cy="2339439"/>
                    </a:xfrm>
                    <a:prstGeom prst="rect">
                      <a:avLst/>
                    </a:prstGeom>
                    <a:ln>
                      <a:noFill/>
                    </a:ln>
                    <a:extLst>
                      <a:ext uri="{53640926-AAD7-44D8-BBD7-CCE9431645EC}">
                        <a14:shadowObscured xmlns:a14="http://schemas.microsoft.com/office/drawing/2010/main"/>
                      </a:ext>
                    </a:extLst>
                  </pic:spPr>
                </pic:pic>
              </a:graphicData>
            </a:graphic>
          </wp:inline>
        </w:drawing>
      </w:r>
    </w:p>
    <w:p w14:paraId="0EADCA0B" w14:textId="296DF3FB" w:rsidR="00636374" w:rsidRDefault="00C65692" w:rsidP="00C65692">
      <w:pPr>
        <w:pStyle w:val="Caption"/>
        <w:jc w:val="center"/>
      </w:pPr>
      <w:bookmarkStart w:id="84" w:name="_Ref130663429"/>
      <w:r>
        <w:t xml:space="preserve">Figure </w:t>
      </w:r>
      <w:r w:rsidR="00CA5CD0">
        <w:fldChar w:fldCharType="begin"/>
      </w:r>
      <w:r w:rsidR="00CA5CD0">
        <w:instrText xml:space="preserve"> SEQ Figure \* ARABIC </w:instrText>
      </w:r>
      <w:r w:rsidR="00CA5CD0">
        <w:fldChar w:fldCharType="separate"/>
      </w:r>
      <w:r w:rsidR="00EA1967">
        <w:rPr>
          <w:noProof/>
        </w:rPr>
        <w:t>20</w:t>
      </w:r>
      <w:r w:rsidR="00CA5CD0">
        <w:rPr>
          <w:noProof/>
        </w:rPr>
        <w:fldChar w:fldCharType="end"/>
      </w:r>
      <w:bookmarkEnd w:id="84"/>
      <w:r>
        <w:t xml:space="preserve"> - Version 6.3a Block Diagram (Implemented SubVI)</w:t>
      </w:r>
    </w:p>
    <w:p w14:paraId="3C2CAE6F" w14:textId="77777777" w:rsidR="00636374" w:rsidRDefault="00636374" w:rsidP="00567A11"/>
    <w:p w14:paraId="192CB922" w14:textId="77777777" w:rsidR="00636374" w:rsidRDefault="00636374" w:rsidP="00567A11">
      <w:r>
        <w:lastRenderedPageBreak/>
        <w:t>In this final version minor improvements were made to the block diagram; code comments were added, and cosmetic improvements were made to the front panel. The full breakdown of the final code can be found in the Results section.</w:t>
      </w:r>
      <w:r>
        <w:br w:type="page"/>
      </w:r>
    </w:p>
    <w:p w14:paraId="63C71AE7" w14:textId="77777777" w:rsidR="00636374" w:rsidRDefault="00636374" w:rsidP="00567A11"/>
    <w:p w14:paraId="685FE9AE" w14:textId="77777777" w:rsidR="00636374" w:rsidRDefault="00636374" w:rsidP="00567A11"/>
    <w:p w14:paraId="4294A947" w14:textId="77777777" w:rsidR="00636374" w:rsidRDefault="00636374" w:rsidP="00567A11"/>
    <w:p w14:paraId="5C2EE64D" w14:textId="77777777" w:rsidR="00636374" w:rsidRDefault="00636374" w:rsidP="00567A11">
      <w:pPr>
        <w:pStyle w:val="Heading2"/>
      </w:pPr>
      <w:bookmarkStart w:id="85" w:name="_Toc130654243"/>
      <w:bookmarkStart w:id="86" w:name="_Toc130736813"/>
      <w:r>
        <w:t>SubVI’s</w:t>
      </w:r>
      <w:bookmarkEnd w:id="85"/>
      <w:bookmarkEnd w:id="86"/>
      <w:r>
        <w:t xml:space="preserve"> </w:t>
      </w:r>
    </w:p>
    <w:p w14:paraId="0E460C31" w14:textId="77777777" w:rsidR="00636374" w:rsidRDefault="00636374" w:rsidP="00567A11"/>
    <w:p w14:paraId="304E5CB7" w14:textId="3202F55C" w:rsidR="00636374" w:rsidRDefault="00636374" w:rsidP="00567A11">
      <w:r>
        <w:t xml:space="preserve">Modularity is considered good practice in programming, LabVIEW is no different. SubVI’s are the LabVIEW equivalent of functions </w:t>
      </w:r>
      <w:r w:rsidR="00622BF1">
        <w:t>from</w:t>
      </w:r>
      <w:r>
        <w:t xml:space="preserve"> traditional text-based programming languages. They allow the creation of modular self-contained code, which can be called by a larger VI to perform a certain task. Use of SubVI’s is encouraged as it helps keep code manageable.  </w:t>
      </w:r>
      <w:sdt>
        <w:sdtPr>
          <w:id w:val="-911935109"/>
          <w:citation/>
        </w:sdtPr>
        <w:sdtEndPr/>
        <w:sdtContent>
          <w:r>
            <w:fldChar w:fldCharType="begin"/>
          </w:r>
          <w:r>
            <w:instrText xml:space="preserve"> CITATION Nat221 \l 2057 </w:instrText>
          </w:r>
          <w:r>
            <w:fldChar w:fldCharType="separate"/>
          </w:r>
          <w:r w:rsidR="00C6675E">
            <w:rPr>
              <w:noProof/>
            </w:rPr>
            <w:t>(National Instruments, 2022)</w:t>
          </w:r>
          <w:r>
            <w:fldChar w:fldCharType="end"/>
          </w:r>
        </w:sdtContent>
      </w:sdt>
    </w:p>
    <w:p w14:paraId="494792B3" w14:textId="49479D11" w:rsidR="00636374" w:rsidRDefault="00636374" w:rsidP="00567A11">
      <w:r>
        <w:t xml:space="preserve">Many of the block diagram objects in LabVIEW are pre-made SubVI’s, an example of this is the DAQmx Read object. This can be opened with a double click to view its block diagram code. </w:t>
      </w:r>
    </w:p>
    <w:p w14:paraId="59D3BC09" w14:textId="77777777" w:rsidR="00636374" w:rsidRDefault="00636374" w:rsidP="00567A11">
      <w:r>
        <w:t xml:space="preserve">User made SubVIs can be customised to have input and output terminals of any datatype, and can even have a custom logo. SubVIs get included in a LabVIEW project, and saved with the rest of the code when an executable is created. </w:t>
      </w:r>
    </w:p>
    <w:p w14:paraId="2AE18B66" w14:textId="77777777" w:rsidR="00636374" w:rsidRDefault="00636374" w:rsidP="00567A11">
      <w:r>
        <w:t>For this project several SubVIs were made.</w:t>
      </w:r>
    </w:p>
    <w:p w14:paraId="29AD91A3" w14:textId="77777777" w:rsidR="00636374" w:rsidRDefault="00636374" w:rsidP="00567A11"/>
    <w:p w14:paraId="02B8DBEE" w14:textId="77777777" w:rsidR="00636374" w:rsidRDefault="00636374" w:rsidP="00567A11">
      <w:pPr>
        <w:pStyle w:val="Heading3"/>
        <w:tabs>
          <w:tab w:val="left" w:pos="2255"/>
        </w:tabs>
      </w:pPr>
      <w:bookmarkStart w:id="87" w:name="_Toc130654244"/>
      <w:bookmarkStart w:id="88" w:name="_Toc130736814"/>
      <w:r>
        <w:t>Flow &amp; Rig Data Simulation</w:t>
      </w:r>
      <w:bookmarkEnd w:id="87"/>
      <w:bookmarkEnd w:id="88"/>
    </w:p>
    <w:p w14:paraId="08D9F868" w14:textId="77777777" w:rsidR="00636374" w:rsidRDefault="00636374" w:rsidP="00567A11"/>
    <w:p w14:paraId="2D1B5114" w14:textId="1F59D838" w:rsidR="00636374" w:rsidRDefault="00636374" w:rsidP="00567A11">
      <w:r>
        <w:t xml:space="preserve">The first SubVI created was used to simulate some of the data used by the existing DAQ system, this is called within the data acquisition loop. The final iteration simulated Flow and Rig temperatures, using the simulate signal express VI. The Flow Data is controlled by front panel objects. This SubVI is shown by </w:t>
      </w:r>
      <w:r w:rsidR="00137F47">
        <w:fldChar w:fldCharType="begin"/>
      </w:r>
      <w:r w:rsidR="00137F47">
        <w:instrText xml:space="preserve"> REF _Ref130663916 \h </w:instrText>
      </w:r>
      <w:r w:rsidR="00137F47">
        <w:fldChar w:fldCharType="separate"/>
      </w:r>
      <w:r w:rsidR="00EA1967">
        <w:t xml:space="preserve">Figure </w:t>
      </w:r>
      <w:r w:rsidR="00EA1967">
        <w:rPr>
          <w:noProof/>
        </w:rPr>
        <w:t>21</w:t>
      </w:r>
      <w:r w:rsidR="00137F47">
        <w:fldChar w:fldCharType="end"/>
      </w:r>
      <w:r>
        <w:t>.</w:t>
      </w:r>
    </w:p>
    <w:p w14:paraId="0C022594" w14:textId="7B1EEA79" w:rsidR="00636374" w:rsidRDefault="00636374" w:rsidP="00567A11">
      <w:r>
        <w:t xml:space="preserve">The auto indexing function of the for-loop is used to create an array of five clusters, one for each feed line at GTRC. Each cluster contains temperature, pressure, and flowrate. As this SubVI is called within the acquisition loop execution priority of this SubVI is set to ‘time-critical’ which is the second highest behind subroutine. The subroutine priority is incompatible with the simulate signal express VI. The preferred </w:t>
      </w:r>
      <w:r w:rsidR="00BB567B">
        <w:t>execution</w:t>
      </w:r>
      <w:r>
        <w:t xml:space="preserve"> style is set to ‘data acquisition’.</w:t>
      </w:r>
    </w:p>
    <w:p w14:paraId="7E807C0A" w14:textId="77777777" w:rsidR="00137F47" w:rsidRDefault="00636374" w:rsidP="00137F47">
      <w:pPr>
        <w:keepNext/>
        <w:jc w:val="center"/>
      </w:pPr>
      <w:r w:rsidRPr="00C91E3B">
        <w:rPr>
          <w:noProof/>
        </w:rPr>
        <w:lastRenderedPageBreak/>
        <w:drawing>
          <wp:inline distT="0" distB="0" distL="0" distR="0" wp14:anchorId="102B0C52" wp14:editId="5E845EF5">
            <wp:extent cx="5731510" cy="2767330"/>
            <wp:effectExtent l="0" t="0" r="254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45"/>
                    <a:stretch>
                      <a:fillRect/>
                    </a:stretch>
                  </pic:blipFill>
                  <pic:spPr>
                    <a:xfrm>
                      <a:off x="0" y="0"/>
                      <a:ext cx="5731510" cy="2767330"/>
                    </a:xfrm>
                    <a:prstGeom prst="rect">
                      <a:avLst/>
                    </a:prstGeom>
                  </pic:spPr>
                </pic:pic>
              </a:graphicData>
            </a:graphic>
          </wp:inline>
        </w:drawing>
      </w:r>
    </w:p>
    <w:p w14:paraId="496867A2" w14:textId="45A50BE5" w:rsidR="00636374" w:rsidRDefault="00137F47" w:rsidP="00137F47">
      <w:pPr>
        <w:pStyle w:val="Caption"/>
        <w:jc w:val="center"/>
      </w:pPr>
      <w:bookmarkStart w:id="89" w:name="_Ref130663916"/>
      <w:r>
        <w:t xml:space="preserve">Figure </w:t>
      </w:r>
      <w:r w:rsidR="00CA5CD0">
        <w:fldChar w:fldCharType="begin"/>
      </w:r>
      <w:r w:rsidR="00CA5CD0">
        <w:instrText xml:space="preserve"> SEQ Figure \* ARABIC </w:instrText>
      </w:r>
      <w:r w:rsidR="00CA5CD0">
        <w:fldChar w:fldCharType="separate"/>
      </w:r>
      <w:r w:rsidR="00EA1967">
        <w:rPr>
          <w:noProof/>
        </w:rPr>
        <w:t>21</w:t>
      </w:r>
      <w:r w:rsidR="00CA5CD0">
        <w:rPr>
          <w:noProof/>
        </w:rPr>
        <w:fldChar w:fldCharType="end"/>
      </w:r>
      <w:bookmarkEnd w:id="89"/>
      <w:r>
        <w:t xml:space="preserve"> - Combined Simulation SubVI Final Version</w:t>
      </w:r>
    </w:p>
    <w:p w14:paraId="455C9146" w14:textId="77777777" w:rsidR="00636374" w:rsidRDefault="00636374" w:rsidP="00567A11">
      <w:pPr>
        <w:pStyle w:val="Heading3"/>
      </w:pPr>
      <w:bookmarkStart w:id="90" w:name="_Toc130654245"/>
      <w:bookmarkStart w:id="91" w:name="_Toc130736815"/>
      <w:r>
        <w:t>Flow Data to 1D Array</w:t>
      </w:r>
      <w:bookmarkEnd w:id="90"/>
      <w:bookmarkEnd w:id="91"/>
      <w:r>
        <w:t xml:space="preserve"> </w:t>
      </w:r>
    </w:p>
    <w:p w14:paraId="0B3DFD4E" w14:textId="77777777" w:rsidR="00636374" w:rsidRDefault="00636374" w:rsidP="00567A11"/>
    <w:p w14:paraId="642B48C3" w14:textId="12ABD3BF" w:rsidR="00636374" w:rsidRDefault="00137F47" w:rsidP="00567A11">
      <w:r>
        <w:fldChar w:fldCharType="begin"/>
      </w:r>
      <w:r>
        <w:instrText xml:space="preserve"> REF _Ref130663956 \h </w:instrText>
      </w:r>
      <w:r>
        <w:fldChar w:fldCharType="separate"/>
      </w:r>
      <w:r w:rsidR="00EA1967">
        <w:t xml:space="preserve">Figure </w:t>
      </w:r>
      <w:r w:rsidR="00EA1967">
        <w:rPr>
          <w:noProof/>
        </w:rPr>
        <w:t>22</w:t>
      </w:r>
      <w:r>
        <w:fldChar w:fldCharType="end"/>
      </w:r>
      <w:r>
        <w:t xml:space="preserve"> </w:t>
      </w:r>
      <w:r w:rsidR="00636374">
        <w:t xml:space="preserve">is a SubVI used to unbundle the array of clusters containing the flow data into a 1D array. This is required by the export loop as the ‘Write to Delimited Spreadsheet VI’ cannot receive an array of clusters. By unbundling the clusters into one array it can be combined into an array with the rest of the data for writing to file. </w:t>
      </w:r>
    </w:p>
    <w:p w14:paraId="3581F405" w14:textId="77777777" w:rsidR="00137F47" w:rsidRDefault="00636374" w:rsidP="00137F47">
      <w:pPr>
        <w:keepNext/>
        <w:jc w:val="center"/>
      </w:pPr>
      <w:r w:rsidRPr="0043741B">
        <w:rPr>
          <w:noProof/>
        </w:rPr>
        <w:drawing>
          <wp:inline distT="0" distB="0" distL="0" distR="0" wp14:anchorId="173BCD8D" wp14:editId="6C4946F4">
            <wp:extent cx="5325218" cy="1076475"/>
            <wp:effectExtent l="0" t="0" r="8890" b="952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46"/>
                    <a:stretch>
                      <a:fillRect/>
                    </a:stretch>
                  </pic:blipFill>
                  <pic:spPr>
                    <a:xfrm>
                      <a:off x="0" y="0"/>
                      <a:ext cx="5325218" cy="1076475"/>
                    </a:xfrm>
                    <a:prstGeom prst="rect">
                      <a:avLst/>
                    </a:prstGeom>
                  </pic:spPr>
                </pic:pic>
              </a:graphicData>
            </a:graphic>
          </wp:inline>
        </w:drawing>
      </w:r>
    </w:p>
    <w:p w14:paraId="6B936037" w14:textId="0AF9F2F9" w:rsidR="00636374" w:rsidRPr="00890A0F" w:rsidRDefault="00137F47" w:rsidP="00137F47">
      <w:pPr>
        <w:pStyle w:val="Caption"/>
        <w:jc w:val="center"/>
      </w:pPr>
      <w:bookmarkStart w:id="92" w:name="_Ref130663956"/>
      <w:r>
        <w:t xml:space="preserve">Figure </w:t>
      </w:r>
      <w:r w:rsidR="00CA5CD0">
        <w:fldChar w:fldCharType="begin"/>
      </w:r>
      <w:r w:rsidR="00CA5CD0">
        <w:instrText xml:space="preserve"> SEQ Figure \* ARABIC </w:instrText>
      </w:r>
      <w:r w:rsidR="00CA5CD0">
        <w:fldChar w:fldCharType="separate"/>
      </w:r>
      <w:r w:rsidR="00EA1967">
        <w:rPr>
          <w:noProof/>
        </w:rPr>
        <w:t>22</w:t>
      </w:r>
      <w:r w:rsidR="00CA5CD0">
        <w:rPr>
          <w:noProof/>
        </w:rPr>
        <w:fldChar w:fldCharType="end"/>
      </w:r>
      <w:bookmarkEnd w:id="92"/>
      <w:r>
        <w:t xml:space="preserve"> - Flow Data to 1D Array SubVI</w:t>
      </w:r>
    </w:p>
    <w:p w14:paraId="0FDF1618" w14:textId="0BC28BFF" w:rsidR="00636374" w:rsidRDefault="00636374" w:rsidP="00567A11">
      <w:r>
        <w:t xml:space="preserve">This is set to be a high priority inline SubVI. Subroutine priority could be used here. As this code is called within the data export loop, it make sense for it to have a lower execution priority than the Simulation SubVI called within the acquisition loop. Setting this as an inline function increases execution speed by compiling the SubVI code into the calling VI code, reducing overhead. </w:t>
      </w:r>
      <w:sdt>
        <w:sdtPr>
          <w:id w:val="-332837337"/>
          <w:citation/>
        </w:sdtPr>
        <w:sdtEndPr/>
        <w:sdtContent>
          <w:r>
            <w:fldChar w:fldCharType="begin"/>
          </w:r>
          <w:r>
            <w:instrText xml:space="preserve"> CITATION Nat235 \l 2057 </w:instrText>
          </w:r>
          <w:r>
            <w:fldChar w:fldCharType="separate"/>
          </w:r>
          <w:r w:rsidR="00C6675E">
            <w:rPr>
              <w:noProof/>
            </w:rPr>
            <w:t>(National Instruments, 2023)</w:t>
          </w:r>
          <w:r>
            <w:fldChar w:fldCharType="end"/>
          </w:r>
        </w:sdtContent>
      </w:sdt>
    </w:p>
    <w:p w14:paraId="7C5F50C9" w14:textId="77777777" w:rsidR="00636374" w:rsidRDefault="00636374" w:rsidP="00567A11">
      <w:pPr>
        <w:pStyle w:val="Heading3"/>
      </w:pPr>
      <w:bookmarkStart w:id="93" w:name="_Toc130654246"/>
      <w:bookmarkStart w:id="94" w:name="_Toc130736816"/>
      <w:r>
        <w:t>Create Spreadsheet Headers</w:t>
      </w:r>
      <w:bookmarkEnd w:id="93"/>
      <w:bookmarkEnd w:id="94"/>
    </w:p>
    <w:p w14:paraId="6FAB2674" w14:textId="77777777" w:rsidR="00636374" w:rsidRDefault="00636374" w:rsidP="00567A11"/>
    <w:p w14:paraId="13EF1EAA" w14:textId="77777777" w:rsidR="00636374" w:rsidRDefault="00636374" w:rsidP="00567A11">
      <w:r>
        <w:t xml:space="preserve">The code used to generate the spreadsheet headers was moved into it’s own SubVI. This was done only to improve readability of the ‘Create Spreadsheet’ state of the Export Loop. As this VI only executes once the priority is not important. The SubVI works by creating an array of strings </w:t>
      </w:r>
      <w:r>
        <w:lastRenderedPageBreak/>
        <w:t xml:space="preserve">and then concatenating them into one long string. Which is then fed to the ‘Write Delimited Spreadsheet VI’. </w:t>
      </w:r>
      <w:commentRangeStart w:id="95"/>
      <w:r>
        <w:t xml:space="preserve">Due to the size and simplicity of this VI, it’s figure is contained in the Appendices. </w:t>
      </w:r>
      <w:commentRangeEnd w:id="95"/>
      <w:r>
        <w:rPr>
          <w:rStyle w:val="CommentReference"/>
        </w:rPr>
        <w:commentReference w:id="95"/>
      </w:r>
    </w:p>
    <w:p w14:paraId="5778103C" w14:textId="77777777" w:rsidR="00636374" w:rsidRDefault="00636374" w:rsidP="00567A11">
      <w:r>
        <w:t>An improve to this VI would be to extract the cluster names of the signals with a property node using their reference. This would be scalable, as currently if more signals are acquired additional spreadsheet headers would need to be added manually to the code.</w:t>
      </w:r>
    </w:p>
    <w:p w14:paraId="3413BBA5" w14:textId="77777777" w:rsidR="00636374" w:rsidRDefault="00636374" w:rsidP="00567A11"/>
    <w:p w14:paraId="7412675B" w14:textId="35D816D1" w:rsidR="00636374" w:rsidRDefault="00A91AA8" w:rsidP="00567A11">
      <w:pPr>
        <w:pStyle w:val="Heading3"/>
      </w:pPr>
      <w:bookmarkStart w:id="96" w:name="_Toc130654247"/>
      <w:bookmarkStart w:id="97" w:name="_Toc130736817"/>
      <w:r>
        <w:t>Combustion Calculations SubVI</w:t>
      </w:r>
      <w:r w:rsidR="00636374">
        <w:t xml:space="preserve"> for 6.3a</w:t>
      </w:r>
      <w:bookmarkEnd w:id="96"/>
      <w:bookmarkEnd w:id="97"/>
    </w:p>
    <w:p w14:paraId="0113F3AA" w14:textId="77777777" w:rsidR="00636374" w:rsidRDefault="00636374" w:rsidP="00567A11"/>
    <w:p w14:paraId="5FA1AC2A" w14:textId="77777777" w:rsidR="00D5391D" w:rsidRDefault="00636374" w:rsidP="00D5391D">
      <w:pPr>
        <w:keepNext/>
        <w:jc w:val="center"/>
      </w:pPr>
      <w:r w:rsidRPr="00DE7AD4">
        <w:rPr>
          <w:noProof/>
        </w:rPr>
        <w:drawing>
          <wp:inline distT="0" distB="0" distL="0" distR="0" wp14:anchorId="5233E956" wp14:editId="2C8B7B42">
            <wp:extent cx="5353797" cy="2800741"/>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7"/>
                    <a:stretch>
                      <a:fillRect/>
                    </a:stretch>
                  </pic:blipFill>
                  <pic:spPr>
                    <a:xfrm>
                      <a:off x="0" y="0"/>
                      <a:ext cx="5353797" cy="2800741"/>
                    </a:xfrm>
                    <a:prstGeom prst="rect">
                      <a:avLst/>
                    </a:prstGeom>
                  </pic:spPr>
                </pic:pic>
              </a:graphicData>
            </a:graphic>
          </wp:inline>
        </w:drawing>
      </w:r>
    </w:p>
    <w:p w14:paraId="75777FEB" w14:textId="7DD051BC" w:rsidR="00636374" w:rsidRPr="004D3144" w:rsidRDefault="00D5391D" w:rsidP="00D5391D">
      <w:pPr>
        <w:pStyle w:val="Caption"/>
        <w:jc w:val="center"/>
      </w:pPr>
      <w:bookmarkStart w:id="98" w:name="_Ref130664040"/>
      <w:r>
        <w:t xml:space="preserve">Figure </w:t>
      </w:r>
      <w:r w:rsidR="00CA5CD0">
        <w:fldChar w:fldCharType="begin"/>
      </w:r>
      <w:r w:rsidR="00CA5CD0">
        <w:instrText xml:space="preserve"> SEQ Figure \* ARABIC </w:instrText>
      </w:r>
      <w:r w:rsidR="00CA5CD0">
        <w:fldChar w:fldCharType="separate"/>
      </w:r>
      <w:r w:rsidR="00EA1967">
        <w:rPr>
          <w:noProof/>
        </w:rPr>
        <w:t>23</w:t>
      </w:r>
      <w:r w:rsidR="00CA5CD0">
        <w:rPr>
          <w:noProof/>
        </w:rPr>
        <w:fldChar w:fldCharType="end"/>
      </w:r>
      <w:bookmarkEnd w:id="98"/>
      <w:r>
        <w:t xml:space="preserve"> - Combustion Calculations SubVI</w:t>
      </w:r>
    </w:p>
    <w:p w14:paraId="04735F4D" w14:textId="77777777" w:rsidR="00636374" w:rsidRDefault="00636374" w:rsidP="00567A11"/>
    <w:p w14:paraId="591BAE77" w14:textId="2CC94D0F" w:rsidR="00636374" w:rsidRPr="00A94962" w:rsidRDefault="00636374" w:rsidP="00567A11">
      <w:r>
        <w:t xml:space="preserve"> Above in </w:t>
      </w:r>
      <w:r w:rsidR="00D26F71">
        <w:fldChar w:fldCharType="begin"/>
      </w:r>
      <w:r w:rsidR="00D26F71">
        <w:instrText xml:space="preserve"> REF _Ref130664040 \h </w:instrText>
      </w:r>
      <w:r w:rsidR="00D26F71">
        <w:fldChar w:fldCharType="separate"/>
      </w:r>
      <w:r w:rsidR="00EA1967">
        <w:t xml:space="preserve">Figure </w:t>
      </w:r>
      <w:r w:rsidR="00EA1967">
        <w:rPr>
          <w:noProof/>
        </w:rPr>
        <w:t>23</w:t>
      </w:r>
      <w:r w:rsidR="00D26F71">
        <w:fldChar w:fldCharType="end"/>
      </w:r>
      <w:r>
        <w:t xml:space="preserve"> is the contents of this SubVI. </w:t>
      </w:r>
    </w:p>
    <w:p w14:paraId="2471F25C" w14:textId="77777777" w:rsidR="00636374" w:rsidRDefault="00636374" w:rsidP="00567A11"/>
    <w:p w14:paraId="10D9B846" w14:textId="1666203C" w:rsidR="00636374" w:rsidRDefault="00636374" w:rsidP="00567A11">
      <w:r>
        <w:br w:type="page"/>
      </w:r>
    </w:p>
    <w:p w14:paraId="66EF5DEF" w14:textId="77777777" w:rsidR="00DA7689" w:rsidRPr="00DA7689" w:rsidRDefault="00DA7689" w:rsidP="00567A11"/>
    <w:p w14:paraId="24A17847" w14:textId="77777777" w:rsidR="00DA7689" w:rsidRPr="00DA7689" w:rsidRDefault="00DA7689" w:rsidP="00567A11"/>
    <w:p w14:paraId="65DBEA98" w14:textId="77777777" w:rsidR="004578C1" w:rsidRDefault="004578C1" w:rsidP="00567A11">
      <w:pPr>
        <w:rPr>
          <w:rFonts w:cs="Arial"/>
        </w:rPr>
      </w:pPr>
    </w:p>
    <w:p w14:paraId="0617CA93" w14:textId="6AB7BBC0" w:rsidR="00BD6BFF" w:rsidRPr="00957C6C" w:rsidRDefault="004578C1" w:rsidP="00567A11">
      <w:pPr>
        <w:pStyle w:val="Heading1"/>
        <w:rPr>
          <w:rFonts w:ascii="Arial" w:hAnsi="Arial" w:cs="Arial"/>
        </w:rPr>
      </w:pPr>
      <w:bookmarkStart w:id="99" w:name="_Toc130736818"/>
      <w:r>
        <w:rPr>
          <w:rFonts w:ascii="Arial" w:hAnsi="Arial" w:cs="Arial"/>
        </w:rPr>
        <w:t>R</w:t>
      </w:r>
      <w:r w:rsidR="00F34BE7" w:rsidRPr="00957C6C">
        <w:rPr>
          <w:rFonts w:ascii="Arial" w:hAnsi="Arial" w:cs="Arial"/>
        </w:rPr>
        <w:t>esults</w:t>
      </w:r>
      <w:bookmarkEnd w:id="99"/>
    </w:p>
    <w:p w14:paraId="03EB2D8C" w14:textId="77777777" w:rsidR="00BD6BFF" w:rsidRPr="00957C6C" w:rsidRDefault="00BD6BFF" w:rsidP="00567A11">
      <w:pPr>
        <w:pStyle w:val="Heading2"/>
        <w:rPr>
          <w:rFonts w:ascii="Arial" w:hAnsi="Arial" w:cs="Arial"/>
        </w:rPr>
      </w:pPr>
    </w:p>
    <w:p w14:paraId="09318A54" w14:textId="0759C4AB" w:rsidR="00A41DB9" w:rsidRPr="00957C6C" w:rsidRDefault="00BD6BFF" w:rsidP="00567A11">
      <w:pPr>
        <w:pStyle w:val="Heading2"/>
        <w:rPr>
          <w:rFonts w:ascii="Arial" w:hAnsi="Arial" w:cs="Arial"/>
        </w:rPr>
      </w:pPr>
      <w:bookmarkStart w:id="100" w:name="_Toc130736819"/>
      <w:r w:rsidRPr="00957C6C">
        <w:rPr>
          <w:rFonts w:ascii="Arial" w:hAnsi="Arial" w:cs="Arial"/>
        </w:rPr>
        <w:t>Verification of Thermodynamics Calculations</w:t>
      </w:r>
      <w:bookmarkEnd w:id="100"/>
    </w:p>
    <w:p w14:paraId="54C73339" w14:textId="77777777" w:rsidR="00B76F5F" w:rsidRPr="00957C6C" w:rsidRDefault="00B76F5F" w:rsidP="00567A11">
      <w:pPr>
        <w:rPr>
          <w:rFonts w:cs="Arial"/>
        </w:rPr>
      </w:pPr>
    </w:p>
    <w:p w14:paraId="3F7DA614" w14:textId="7654982F" w:rsidR="00B76F5F" w:rsidRPr="00957C6C" w:rsidRDefault="00B76F5F" w:rsidP="00567A11">
      <w:pPr>
        <w:rPr>
          <w:rFonts w:cs="Arial"/>
        </w:rPr>
      </w:pPr>
      <w:r w:rsidRPr="00957C6C">
        <w:rPr>
          <w:rFonts w:cs="Arial"/>
        </w:rPr>
        <w:t xml:space="preserve">After introducing AFR, EQ Ratio, and Thermal Power displays into the VI testing was required to verify the code was correctly setup. </w:t>
      </w:r>
      <w:r w:rsidR="004578C1">
        <w:rPr>
          <w:rFonts w:cs="Arial"/>
        </w:rPr>
        <w:fldChar w:fldCharType="begin"/>
      </w:r>
      <w:r w:rsidR="004578C1">
        <w:rPr>
          <w:rFonts w:cs="Arial"/>
        </w:rPr>
        <w:instrText xml:space="preserve"> REF _Ref130648501 \h </w:instrText>
      </w:r>
      <w:r w:rsidR="0025458F">
        <w:rPr>
          <w:rFonts w:cs="Arial"/>
        </w:rPr>
        <w:instrText xml:space="preserve"> \* MERGEFORMAT </w:instrText>
      </w:r>
      <w:r w:rsidR="004578C1">
        <w:rPr>
          <w:rFonts w:cs="Arial"/>
        </w:rPr>
      </w:r>
      <w:r w:rsidR="004578C1">
        <w:rPr>
          <w:rFonts w:cs="Arial"/>
        </w:rPr>
        <w:fldChar w:fldCharType="separate"/>
      </w:r>
      <w:r w:rsidR="00EA1967">
        <w:t xml:space="preserve">Table </w:t>
      </w:r>
      <w:r w:rsidR="00EA1967">
        <w:rPr>
          <w:noProof/>
        </w:rPr>
        <w:t>2</w:t>
      </w:r>
      <w:r w:rsidR="004578C1">
        <w:rPr>
          <w:rFonts w:cs="Arial"/>
        </w:rPr>
        <w:fldChar w:fldCharType="end"/>
      </w:r>
      <w:r w:rsidR="004578C1">
        <w:rPr>
          <w:rFonts w:cs="Arial"/>
        </w:rPr>
        <w:t xml:space="preserve"> </w:t>
      </w:r>
      <w:r w:rsidRPr="00957C6C">
        <w:rPr>
          <w:rFonts w:cs="Arial"/>
        </w:rPr>
        <w:t>shows the input values used to setup the experiment.</w:t>
      </w:r>
    </w:p>
    <w:tbl>
      <w:tblPr>
        <w:tblW w:w="7088" w:type="dxa"/>
        <w:jc w:val="center"/>
        <w:tblLook w:val="04A0" w:firstRow="1" w:lastRow="0" w:firstColumn="1" w:lastColumn="0" w:noHBand="0" w:noVBand="1"/>
      </w:tblPr>
      <w:tblGrid>
        <w:gridCol w:w="980"/>
        <w:gridCol w:w="1420"/>
        <w:gridCol w:w="1420"/>
        <w:gridCol w:w="1420"/>
        <w:gridCol w:w="1848"/>
      </w:tblGrid>
      <w:tr w:rsidR="00B76F5F" w:rsidRPr="00957C6C" w14:paraId="3140A629" w14:textId="77777777" w:rsidTr="006E4BC6">
        <w:trPr>
          <w:trHeight w:val="360"/>
          <w:jc w:val="center"/>
        </w:trPr>
        <w:tc>
          <w:tcPr>
            <w:tcW w:w="980" w:type="dxa"/>
            <w:tcBorders>
              <w:top w:val="single" w:sz="4" w:space="0" w:color="000000"/>
              <w:left w:val="nil"/>
              <w:bottom w:val="single" w:sz="4" w:space="0" w:color="000000"/>
              <w:right w:val="nil"/>
            </w:tcBorders>
            <w:shd w:val="clear" w:color="auto" w:fill="auto"/>
            <w:noWrap/>
            <w:vAlign w:val="bottom"/>
            <w:hideMark/>
          </w:tcPr>
          <w:p w14:paraId="52591AF7" w14:textId="77777777" w:rsidR="00B76F5F" w:rsidRPr="00957C6C" w:rsidRDefault="00B76F5F" w:rsidP="00567A11">
            <w:pPr>
              <w:spacing w:after="0"/>
              <w:jc w:val="center"/>
              <w:rPr>
                <w:rFonts w:eastAsia="Times New Roman" w:cs="Arial"/>
                <w:b/>
                <w:bCs/>
                <w:color w:val="000000"/>
                <w:lang w:eastAsia="en-GB"/>
              </w:rPr>
            </w:pPr>
            <w:r w:rsidRPr="00957C6C">
              <w:rPr>
                <w:rFonts w:eastAsia="Times New Roman" w:cs="Arial"/>
                <w:b/>
                <w:bCs/>
                <w:color w:val="000000"/>
                <w:lang w:eastAsia="en-GB"/>
              </w:rPr>
              <w:t>Line</w:t>
            </w:r>
          </w:p>
        </w:tc>
        <w:tc>
          <w:tcPr>
            <w:tcW w:w="1420" w:type="dxa"/>
            <w:tcBorders>
              <w:top w:val="single" w:sz="4" w:space="0" w:color="000000"/>
              <w:left w:val="nil"/>
              <w:bottom w:val="single" w:sz="4" w:space="0" w:color="000000"/>
              <w:right w:val="nil"/>
            </w:tcBorders>
            <w:shd w:val="clear" w:color="auto" w:fill="auto"/>
            <w:noWrap/>
            <w:vAlign w:val="bottom"/>
            <w:hideMark/>
          </w:tcPr>
          <w:p w14:paraId="3F6C5D6E" w14:textId="77777777" w:rsidR="00B76F5F" w:rsidRPr="00957C6C" w:rsidRDefault="00B76F5F" w:rsidP="00567A11">
            <w:pPr>
              <w:spacing w:after="0"/>
              <w:jc w:val="center"/>
              <w:rPr>
                <w:rFonts w:eastAsia="Times New Roman" w:cs="Arial"/>
                <w:b/>
                <w:bCs/>
                <w:color w:val="000000"/>
                <w:lang w:eastAsia="en-GB"/>
              </w:rPr>
            </w:pPr>
            <w:r w:rsidRPr="00957C6C">
              <w:rPr>
                <w:rFonts w:eastAsia="Times New Roman" w:cs="Arial"/>
                <w:b/>
                <w:bCs/>
                <w:color w:val="000000"/>
                <w:lang w:eastAsia="en-GB"/>
              </w:rPr>
              <w:t>Substance</w:t>
            </w:r>
          </w:p>
        </w:tc>
        <w:tc>
          <w:tcPr>
            <w:tcW w:w="1420" w:type="dxa"/>
            <w:tcBorders>
              <w:top w:val="single" w:sz="4" w:space="0" w:color="000000"/>
              <w:left w:val="nil"/>
              <w:bottom w:val="single" w:sz="4" w:space="0" w:color="000000"/>
              <w:right w:val="nil"/>
            </w:tcBorders>
            <w:shd w:val="clear" w:color="auto" w:fill="auto"/>
            <w:noWrap/>
            <w:vAlign w:val="bottom"/>
            <w:hideMark/>
          </w:tcPr>
          <w:p w14:paraId="3B492DC9" w14:textId="77777777" w:rsidR="00B76F5F" w:rsidRPr="00957C6C" w:rsidRDefault="00B76F5F" w:rsidP="00567A11">
            <w:pPr>
              <w:spacing w:after="0"/>
              <w:jc w:val="center"/>
              <w:rPr>
                <w:rFonts w:eastAsia="Times New Roman" w:cs="Arial"/>
                <w:b/>
                <w:bCs/>
                <w:color w:val="000000"/>
                <w:lang w:eastAsia="en-GB"/>
              </w:rPr>
            </w:pPr>
            <w:r w:rsidRPr="00957C6C">
              <w:rPr>
                <w:rFonts w:eastAsia="Times New Roman" w:cs="Arial"/>
                <w:b/>
                <w:bCs/>
                <w:color w:val="000000"/>
                <w:lang w:eastAsia="en-GB"/>
              </w:rPr>
              <w:t>AFR</w:t>
            </w:r>
          </w:p>
        </w:tc>
        <w:tc>
          <w:tcPr>
            <w:tcW w:w="1420" w:type="dxa"/>
            <w:tcBorders>
              <w:top w:val="single" w:sz="4" w:space="0" w:color="000000"/>
              <w:left w:val="nil"/>
              <w:bottom w:val="single" w:sz="4" w:space="0" w:color="000000"/>
              <w:right w:val="nil"/>
            </w:tcBorders>
            <w:shd w:val="clear" w:color="auto" w:fill="auto"/>
            <w:noWrap/>
            <w:vAlign w:val="bottom"/>
            <w:hideMark/>
          </w:tcPr>
          <w:p w14:paraId="016E5649" w14:textId="77777777" w:rsidR="00B76F5F" w:rsidRPr="00957C6C" w:rsidRDefault="00B76F5F" w:rsidP="00567A11">
            <w:pPr>
              <w:spacing w:after="0"/>
              <w:jc w:val="center"/>
              <w:rPr>
                <w:rFonts w:eastAsia="Times New Roman" w:cs="Arial"/>
                <w:b/>
                <w:bCs/>
                <w:color w:val="000000"/>
                <w:lang w:eastAsia="en-GB"/>
              </w:rPr>
            </w:pPr>
            <w:r w:rsidRPr="00957C6C">
              <w:rPr>
                <w:rFonts w:eastAsia="Times New Roman" w:cs="Arial"/>
                <w:b/>
                <w:bCs/>
                <w:color w:val="000000"/>
                <w:lang w:eastAsia="en-GB"/>
              </w:rPr>
              <w:t>LHV [kJ/kg]</w:t>
            </w:r>
          </w:p>
        </w:tc>
        <w:tc>
          <w:tcPr>
            <w:tcW w:w="1848" w:type="dxa"/>
            <w:tcBorders>
              <w:top w:val="single" w:sz="4" w:space="0" w:color="000000"/>
              <w:left w:val="nil"/>
              <w:bottom w:val="single" w:sz="4" w:space="0" w:color="000000"/>
              <w:right w:val="nil"/>
            </w:tcBorders>
            <w:shd w:val="clear" w:color="auto" w:fill="auto"/>
            <w:noWrap/>
            <w:vAlign w:val="bottom"/>
            <w:hideMark/>
          </w:tcPr>
          <w:p w14:paraId="00F0CEF8" w14:textId="77777777" w:rsidR="00B76F5F" w:rsidRPr="00957C6C" w:rsidRDefault="00B76F5F" w:rsidP="00567A11">
            <w:pPr>
              <w:spacing w:after="0"/>
              <w:rPr>
                <w:rFonts w:eastAsia="Times New Roman" w:cs="Arial"/>
                <w:b/>
                <w:bCs/>
                <w:color w:val="000000"/>
                <w:lang w:eastAsia="en-GB"/>
              </w:rPr>
            </w:pPr>
            <w:r w:rsidRPr="00957C6C">
              <w:rPr>
                <w:rFonts w:eastAsia="Times New Roman" w:cs="Arial"/>
                <w:b/>
                <w:bCs/>
                <w:color w:val="000000"/>
                <w:lang w:eastAsia="en-GB"/>
              </w:rPr>
              <w:t>Flowrate (F) [g/s]</w:t>
            </w:r>
          </w:p>
        </w:tc>
      </w:tr>
      <w:tr w:rsidR="00B76F5F" w:rsidRPr="00957C6C" w14:paraId="188AE9DD" w14:textId="77777777" w:rsidTr="006E4BC6">
        <w:trPr>
          <w:trHeight w:val="300"/>
          <w:jc w:val="center"/>
        </w:trPr>
        <w:tc>
          <w:tcPr>
            <w:tcW w:w="980" w:type="dxa"/>
            <w:tcBorders>
              <w:top w:val="nil"/>
              <w:left w:val="nil"/>
              <w:bottom w:val="nil"/>
              <w:right w:val="nil"/>
            </w:tcBorders>
            <w:shd w:val="clear" w:color="D9D9D9" w:fill="D9D9D9"/>
            <w:noWrap/>
            <w:vAlign w:val="bottom"/>
            <w:hideMark/>
          </w:tcPr>
          <w:p w14:paraId="18333C5D"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1</w:t>
            </w:r>
          </w:p>
        </w:tc>
        <w:tc>
          <w:tcPr>
            <w:tcW w:w="1420" w:type="dxa"/>
            <w:tcBorders>
              <w:top w:val="nil"/>
              <w:left w:val="nil"/>
              <w:bottom w:val="nil"/>
              <w:right w:val="nil"/>
            </w:tcBorders>
            <w:shd w:val="clear" w:color="D9D9D9" w:fill="D9D9D9"/>
            <w:noWrap/>
            <w:vAlign w:val="bottom"/>
            <w:hideMark/>
          </w:tcPr>
          <w:p w14:paraId="009F6F3A"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Air</w:t>
            </w:r>
          </w:p>
        </w:tc>
        <w:tc>
          <w:tcPr>
            <w:tcW w:w="1420" w:type="dxa"/>
            <w:tcBorders>
              <w:top w:val="nil"/>
              <w:left w:val="nil"/>
              <w:bottom w:val="nil"/>
              <w:right w:val="nil"/>
            </w:tcBorders>
            <w:shd w:val="clear" w:color="D9D9D9" w:fill="D9D9D9"/>
            <w:noWrap/>
            <w:vAlign w:val="bottom"/>
            <w:hideMark/>
          </w:tcPr>
          <w:p w14:paraId="7F7ABF13"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0</w:t>
            </w:r>
          </w:p>
        </w:tc>
        <w:tc>
          <w:tcPr>
            <w:tcW w:w="1420" w:type="dxa"/>
            <w:tcBorders>
              <w:top w:val="nil"/>
              <w:left w:val="nil"/>
              <w:bottom w:val="nil"/>
              <w:right w:val="nil"/>
            </w:tcBorders>
            <w:shd w:val="clear" w:color="D9D9D9" w:fill="D9D9D9"/>
            <w:noWrap/>
            <w:vAlign w:val="bottom"/>
            <w:hideMark/>
          </w:tcPr>
          <w:p w14:paraId="23012A8A"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0</w:t>
            </w:r>
          </w:p>
        </w:tc>
        <w:tc>
          <w:tcPr>
            <w:tcW w:w="1848" w:type="dxa"/>
            <w:tcBorders>
              <w:top w:val="nil"/>
              <w:left w:val="nil"/>
              <w:bottom w:val="nil"/>
              <w:right w:val="nil"/>
            </w:tcBorders>
            <w:shd w:val="clear" w:color="D9D9D9" w:fill="D9D9D9"/>
            <w:noWrap/>
            <w:vAlign w:val="bottom"/>
            <w:hideMark/>
          </w:tcPr>
          <w:p w14:paraId="7EC9A34E"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9</w:t>
            </w:r>
          </w:p>
        </w:tc>
      </w:tr>
      <w:tr w:rsidR="00B76F5F" w:rsidRPr="00957C6C" w14:paraId="16CBF937" w14:textId="77777777" w:rsidTr="006E4BC6">
        <w:trPr>
          <w:trHeight w:val="300"/>
          <w:jc w:val="center"/>
        </w:trPr>
        <w:tc>
          <w:tcPr>
            <w:tcW w:w="980" w:type="dxa"/>
            <w:tcBorders>
              <w:top w:val="nil"/>
              <w:left w:val="nil"/>
              <w:bottom w:val="nil"/>
              <w:right w:val="nil"/>
            </w:tcBorders>
            <w:shd w:val="clear" w:color="auto" w:fill="auto"/>
            <w:noWrap/>
            <w:vAlign w:val="bottom"/>
            <w:hideMark/>
          </w:tcPr>
          <w:p w14:paraId="243A86F3"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2</w:t>
            </w:r>
          </w:p>
        </w:tc>
        <w:tc>
          <w:tcPr>
            <w:tcW w:w="1420" w:type="dxa"/>
            <w:tcBorders>
              <w:top w:val="nil"/>
              <w:left w:val="nil"/>
              <w:bottom w:val="nil"/>
              <w:right w:val="nil"/>
            </w:tcBorders>
            <w:shd w:val="clear" w:color="auto" w:fill="auto"/>
            <w:noWrap/>
            <w:vAlign w:val="bottom"/>
            <w:hideMark/>
          </w:tcPr>
          <w:p w14:paraId="7457CC93"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Ethanol</w:t>
            </w:r>
          </w:p>
        </w:tc>
        <w:tc>
          <w:tcPr>
            <w:tcW w:w="1420" w:type="dxa"/>
            <w:tcBorders>
              <w:top w:val="nil"/>
              <w:left w:val="nil"/>
              <w:bottom w:val="nil"/>
              <w:right w:val="nil"/>
            </w:tcBorders>
            <w:shd w:val="clear" w:color="auto" w:fill="auto"/>
            <w:noWrap/>
            <w:vAlign w:val="bottom"/>
            <w:hideMark/>
          </w:tcPr>
          <w:p w14:paraId="67501B5C"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9</w:t>
            </w:r>
          </w:p>
        </w:tc>
        <w:tc>
          <w:tcPr>
            <w:tcW w:w="1420" w:type="dxa"/>
            <w:tcBorders>
              <w:top w:val="nil"/>
              <w:left w:val="nil"/>
              <w:bottom w:val="nil"/>
              <w:right w:val="nil"/>
            </w:tcBorders>
            <w:shd w:val="clear" w:color="auto" w:fill="auto"/>
            <w:noWrap/>
            <w:vAlign w:val="bottom"/>
            <w:hideMark/>
          </w:tcPr>
          <w:p w14:paraId="07369149"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26.7</w:t>
            </w:r>
          </w:p>
        </w:tc>
        <w:tc>
          <w:tcPr>
            <w:tcW w:w="1848" w:type="dxa"/>
            <w:tcBorders>
              <w:top w:val="nil"/>
              <w:left w:val="nil"/>
              <w:bottom w:val="nil"/>
              <w:right w:val="nil"/>
            </w:tcBorders>
            <w:shd w:val="clear" w:color="auto" w:fill="auto"/>
            <w:noWrap/>
            <w:vAlign w:val="bottom"/>
            <w:hideMark/>
          </w:tcPr>
          <w:p w14:paraId="53705078"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8</w:t>
            </w:r>
          </w:p>
        </w:tc>
      </w:tr>
      <w:tr w:rsidR="00B76F5F" w:rsidRPr="00957C6C" w14:paraId="2437C8DD" w14:textId="77777777" w:rsidTr="006E4BC6">
        <w:trPr>
          <w:trHeight w:val="300"/>
          <w:jc w:val="center"/>
        </w:trPr>
        <w:tc>
          <w:tcPr>
            <w:tcW w:w="980" w:type="dxa"/>
            <w:tcBorders>
              <w:top w:val="nil"/>
              <w:left w:val="nil"/>
              <w:bottom w:val="nil"/>
              <w:right w:val="nil"/>
            </w:tcBorders>
            <w:shd w:val="clear" w:color="D9D9D9" w:fill="D9D9D9"/>
            <w:noWrap/>
            <w:vAlign w:val="bottom"/>
            <w:hideMark/>
          </w:tcPr>
          <w:p w14:paraId="2A2482DB"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3</w:t>
            </w:r>
          </w:p>
        </w:tc>
        <w:tc>
          <w:tcPr>
            <w:tcW w:w="1420" w:type="dxa"/>
            <w:tcBorders>
              <w:top w:val="nil"/>
              <w:left w:val="nil"/>
              <w:bottom w:val="nil"/>
              <w:right w:val="nil"/>
            </w:tcBorders>
            <w:shd w:val="clear" w:color="D9D9D9" w:fill="D9D9D9"/>
            <w:noWrap/>
            <w:vAlign w:val="bottom"/>
            <w:hideMark/>
          </w:tcPr>
          <w:p w14:paraId="55BCD729"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Butane</w:t>
            </w:r>
          </w:p>
        </w:tc>
        <w:tc>
          <w:tcPr>
            <w:tcW w:w="1420" w:type="dxa"/>
            <w:tcBorders>
              <w:top w:val="nil"/>
              <w:left w:val="nil"/>
              <w:bottom w:val="nil"/>
              <w:right w:val="nil"/>
            </w:tcBorders>
            <w:shd w:val="clear" w:color="D9D9D9" w:fill="D9D9D9"/>
            <w:noWrap/>
            <w:vAlign w:val="bottom"/>
            <w:hideMark/>
          </w:tcPr>
          <w:p w14:paraId="4897244C"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14.98</w:t>
            </w:r>
          </w:p>
        </w:tc>
        <w:tc>
          <w:tcPr>
            <w:tcW w:w="1420" w:type="dxa"/>
            <w:tcBorders>
              <w:top w:val="nil"/>
              <w:left w:val="nil"/>
              <w:bottom w:val="nil"/>
              <w:right w:val="nil"/>
            </w:tcBorders>
            <w:shd w:val="clear" w:color="D9D9D9" w:fill="D9D9D9"/>
            <w:noWrap/>
            <w:vAlign w:val="bottom"/>
            <w:hideMark/>
          </w:tcPr>
          <w:p w14:paraId="695860BB"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45.75</w:t>
            </w:r>
          </w:p>
        </w:tc>
        <w:tc>
          <w:tcPr>
            <w:tcW w:w="1848" w:type="dxa"/>
            <w:tcBorders>
              <w:top w:val="nil"/>
              <w:left w:val="nil"/>
              <w:bottom w:val="nil"/>
              <w:right w:val="nil"/>
            </w:tcBorders>
            <w:shd w:val="clear" w:color="D9D9D9" w:fill="D9D9D9"/>
            <w:noWrap/>
            <w:vAlign w:val="bottom"/>
            <w:hideMark/>
          </w:tcPr>
          <w:p w14:paraId="7E83E010"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3</w:t>
            </w:r>
          </w:p>
        </w:tc>
      </w:tr>
      <w:tr w:rsidR="00B76F5F" w:rsidRPr="00957C6C" w14:paraId="23BD2728" w14:textId="77777777" w:rsidTr="006E4BC6">
        <w:trPr>
          <w:trHeight w:val="300"/>
          <w:jc w:val="center"/>
        </w:trPr>
        <w:tc>
          <w:tcPr>
            <w:tcW w:w="980" w:type="dxa"/>
            <w:tcBorders>
              <w:top w:val="nil"/>
              <w:left w:val="nil"/>
              <w:bottom w:val="nil"/>
              <w:right w:val="nil"/>
            </w:tcBorders>
            <w:shd w:val="clear" w:color="auto" w:fill="auto"/>
            <w:noWrap/>
            <w:vAlign w:val="bottom"/>
            <w:hideMark/>
          </w:tcPr>
          <w:p w14:paraId="0B21944A"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4</w:t>
            </w:r>
          </w:p>
        </w:tc>
        <w:tc>
          <w:tcPr>
            <w:tcW w:w="1420" w:type="dxa"/>
            <w:tcBorders>
              <w:top w:val="nil"/>
              <w:left w:val="nil"/>
              <w:bottom w:val="nil"/>
              <w:right w:val="nil"/>
            </w:tcBorders>
            <w:shd w:val="clear" w:color="auto" w:fill="auto"/>
            <w:noWrap/>
            <w:vAlign w:val="bottom"/>
            <w:hideMark/>
          </w:tcPr>
          <w:p w14:paraId="224291BC"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Custom</w:t>
            </w:r>
          </w:p>
        </w:tc>
        <w:tc>
          <w:tcPr>
            <w:tcW w:w="1420" w:type="dxa"/>
            <w:tcBorders>
              <w:top w:val="nil"/>
              <w:left w:val="nil"/>
              <w:bottom w:val="nil"/>
              <w:right w:val="nil"/>
            </w:tcBorders>
            <w:shd w:val="clear" w:color="auto" w:fill="auto"/>
            <w:noWrap/>
            <w:vAlign w:val="bottom"/>
            <w:hideMark/>
          </w:tcPr>
          <w:p w14:paraId="6EDD8B46"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7</w:t>
            </w:r>
          </w:p>
        </w:tc>
        <w:tc>
          <w:tcPr>
            <w:tcW w:w="1420" w:type="dxa"/>
            <w:tcBorders>
              <w:top w:val="nil"/>
              <w:left w:val="nil"/>
              <w:bottom w:val="nil"/>
              <w:right w:val="nil"/>
            </w:tcBorders>
            <w:shd w:val="clear" w:color="auto" w:fill="auto"/>
            <w:noWrap/>
            <w:vAlign w:val="bottom"/>
            <w:hideMark/>
          </w:tcPr>
          <w:p w14:paraId="4434DC30"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5</w:t>
            </w:r>
          </w:p>
        </w:tc>
        <w:tc>
          <w:tcPr>
            <w:tcW w:w="1848" w:type="dxa"/>
            <w:tcBorders>
              <w:top w:val="nil"/>
              <w:left w:val="nil"/>
              <w:bottom w:val="nil"/>
              <w:right w:val="nil"/>
            </w:tcBorders>
            <w:shd w:val="clear" w:color="auto" w:fill="auto"/>
            <w:noWrap/>
            <w:vAlign w:val="bottom"/>
            <w:hideMark/>
          </w:tcPr>
          <w:p w14:paraId="3AEFFCAC"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4</w:t>
            </w:r>
          </w:p>
        </w:tc>
      </w:tr>
      <w:tr w:rsidR="00B76F5F" w:rsidRPr="00957C6C" w14:paraId="5BD701B1" w14:textId="77777777" w:rsidTr="006E4BC6">
        <w:trPr>
          <w:trHeight w:val="300"/>
          <w:jc w:val="center"/>
        </w:trPr>
        <w:tc>
          <w:tcPr>
            <w:tcW w:w="980" w:type="dxa"/>
            <w:tcBorders>
              <w:top w:val="nil"/>
              <w:left w:val="nil"/>
              <w:bottom w:val="single" w:sz="4" w:space="0" w:color="000000"/>
              <w:right w:val="nil"/>
            </w:tcBorders>
            <w:shd w:val="clear" w:color="D9D9D9" w:fill="D9D9D9"/>
            <w:noWrap/>
            <w:vAlign w:val="bottom"/>
            <w:hideMark/>
          </w:tcPr>
          <w:p w14:paraId="2A93E6C0"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5</w:t>
            </w:r>
          </w:p>
        </w:tc>
        <w:tc>
          <w:tcPr>
            <w:tcW w:w="1420" w:type="dxa"/>
            <w:tcBorders>
              <w:top w:val="nil"/>
              <w:left w:val="nil"/>
              <w:bottom w:val="single" w:sz="4" w:space="0" w:color="000000"/>
              <w:right w:val="nil"/>
            </w:tcBorders>
            <w:shd w:val="clear" w:color="D9D9D9" w:fill="D9D9D9"/>
            <w:noWrap/>
            <w:vAlign w:val="bottom"/>
            <w:hideMark/>
          </w:tcPr>
          <w:p w14:paraId="07081697"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Empty</w:t>
            </w:r>
          </w:p>
        </w:tc>
        <w:tc>
          <w:tcPr>
            <w:tcW w:w="1420" w:type="dxa"/>
            <w:tcBorders>
              <w:top w:val="nil"/>
              <w:left w:val="nil"/>
              <w:bottom w:val="single" w:sz="4" w:space="0" w:color="000000"/>
              <w:right w:val="nil"/>
            </w:tcBorders>
            <w:shd w:val="clear" w:color="D9D9D9" w:fill="D9D9D9"/>
            <w:noWrap/>
            <w:vAlign w:val="bottom"/>
            <w:hideMark/>
          </w:tcPr>
          <w:p w14:paraId="5C57533B"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0</w:t>
            </w:r>
          </w:p>
        </w:tc>
        <w:tc>
          <w:tcPr>
            <w:tcW w:w="1420" w:type="dxa"/>
            <w:tcBorders>
              <w:top w:val="nil"/>
              <w:left w:val="nil"/>
              <w:bottom w:val="single" w:sz="4" w:space="0" w:color="000000"/>
              <w:right w:val="nil"/>
            </w:tcBorders>
            <w:shd w:val="clear" w:color="D9D9D9" w:fill="D9D9D9"/>
            <w:noWrap/>
            <w:vAlign w:val="bottom"/>
            <w:hideMark/>
          </w:tcPr>
          <w:p w14:paraId="1D20D700" w14:textId="77777777" w:rsidR="00B76F5F" w:rsidRPr="00957C6C" w:rsidRDefault="00B76F5F" w:rsidP="00567A11">
            <w:pPr>
              <w:spacing w:after="0"/>
              <w:jc w:val="center"/>
              <w:rPr>
                <w:rFonts w:eastAsia="Times New Roman" w:cs="Arial"/>
                <w:color w:val="000000"/>
                <w:lang w:eastAsia="en-GB"/>
              </w:rPr>
            </w:pPr>
            <w:r w:rsidRPr="00957C6C">
              <w:rPr>
                <w:rFonts w:eastAsia="Times New Roman" w:cs="Arial"/>
                <w:color w:val="000000"/>
                <w:lang w:eastAsia="en-GB"/>
              </w:rPr>
              <w:t>0</w:t>
            </w:r>
          </w:p>
        </w:tc>
        <w:tc>
          <w:tcPr>
            <w:tcW w:w="1848" w:type="dxa"/>
            <w:tcBorders>
              <w:top w:val="nil"/>
              <w:left w:val="nil"/>
              <w:bottom w:val="single" w:sz="4" w:space="0" w:color="000000"/>
              <w:right w:val="nil"/>
            </w:tcBorders>
            <w:shd w:val="clear" w:color="D9D9D9" w:fill="D9D9D9"/>
            <w:noWrap/>
            <w:vAlign w:val="bottom"/>
            <w:hideMark/>
          </w:tcPr>
          <w:p w14:paraId="0FE4E94E" w14:textId="77777777" w:rsidR="00B76F5F" w:rsidRPr="00957C6C" w:rsidRDefault="00B76F5F" w:rsidP="00567A11">
            <w:pPr>
              <w:keepNext/>
              <w:spacing w:after="0"/>
              <w:jc w:val="center"/>
              <w:rPr>
                <w:rFonts w:eastAsia="Times New Roman" w:cs="Arial"/>
                <w:color w:val="000000"/>
                <w:lang w:eastAsia="en-GB"/>
              </w:rPr>
            </w:pPr>
            <w:r w:rsidRPr="00957C6C">
              <w:rPr>
                <w:rFonts w:eastAsia="Times New Roman" w:cs="Arial"/>
                <w:color w:val="000000"/>
                <w:lang w:eastAsia="en-GB"/>
              </w:rPr>
              <w:t>0</w:t>
            </w:r>
          </w:p>
        </w:tc>
      </w:tr>
    </w:tbl>
    <w:p w14:paraId="6268D185" w14:textId="512B09DD" w:rsidR="00B76F5F" w:rsidRPr="00957C6C" w:rsidRDefault="004578C1" w:rsidP="00567A11">
      <w:pPr>
        <w:pStyle w:val="Caption"/>
        <w:spacing w:line="360" w:lineRule="auto"/>
        <w:jc w:val="center"/>
        <w:rPr>
          <w:rFonts w:cs="Arial"/>
        </w:rPr>
      </w:pPr>
      <w:bookmarkStart w:id="101" w:name="_Ref130648501"/>
      <w:r>
        <w:t xml:space="preserve">Table </w:t>
      </w:r>
      <w:r w:rsidR="00CA5CD0">
        <w:fldChar w:fldCharType="begin"/>
      </w:r>
      <w:r w:rsidR="00CA5CD0">
        <w:instrText xml:space="preserve"> SEQ Table \* ARABIC </w:instrText>
      </w:r>
      <w:r w:rsidR="00CA5CD0">
        <w:fldChar w:fldCharType="separate"/>
      </w:r>
      <w:r w:rsidR="00EA1967">
        <w:rPr>
          <w:noProof/>
        </w:rPr>
        <w:t>2</w:t>
      </w:r>
      <w:r w:rsidR="00CA5CD0">
        <w:rPr>
          <w:noProof/>
        </w:rPr>
        <w:fldChar w:fldCharType="end"/>
      </w:r>
      <w:bookmarkEnd w:id="101"/>
      <w:r>
        <w:t xml:space="preserve"> - Input Values for EQ Ratio, AFR, and Thermal Power Calculations</w:t>
      </w:r>
    </w:p>
    <w:p w14:paraId="6A612466" w14:textId="3DFD78C3" w:rsidR="00B76F5F" w:rsidRPr="00957C6C" w:rsidRDefault="00B76F5F" w:rsidP="00567A11">
      <w:pPr>
        <w:rPr>
          <w:rFonts w:cs="Arial"/>
        </w:rPr>
      </w:pPr>
      <w:r w:rsidRPr="00957C6C">
        <w:rPr>
          <w:rFonts w:cs="Arial"/>
        </w:rPr>
        <w:t>This setup was chosen as it uses each of the four available options for a line (Air, Fuel, Custom, Empty), and uses two different fuels to verify the look-up tables functionality. The VI calculates and displays: Total Fuel Flow, Total Air Flow, Stoichiometric AFR, Mixture AFR, EQ Ratio, and Thermal Power. Equations for these values are shown below.</w:t>
      </w:r>
    </w:p>
    <w:p w14:paraId="2BBE4475" w14:textId="5A5FB53F" w:rsidR="00B76F5F" w:rsidRPr="008D1D42" w:rsidRDefault="00B76F5F" w:rsidP="00567A11">
      <w:pPr>
        <w:jc w:val="center"/>
        <w:rPr>
          <w:rFonts w:eastAsiaTheme="minorEastAsia" w:cs="Arial"/>
        </w:rPr>
      </w:pPr>
      <m:oMath>
        <m:r>
          <w:rPr>
            <w:rFonts w:ascii="Cambria Math" w:hAnsi="Cambria Math" w:cs="Arial"/>
            <w:sz w:val="24"/>
            <w:szCs w:val="24"/>
          </w:rPr>
          <m:t xml:space="preserve">Stoichiometric AFR= </m:t>
        </m:r>
        <m:f>
          <m:fPr>
            <m:ctrlPr>
              <w:rPr>
                <w:rFonts w:ascii="Cambria Math" w:hAnsi="Cambria Math" w:cs="Arial"/>
                <w:i/>
                <w:sz w:val="24"/>
                <w:szCs w:val="24"/>
              </w:rPr>
            </m:ctrlPr>
          </m:fPr>
          <m:num>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AFR</m:t>
                    </m:r>
                  </m:e>
                  <m:sub>
                    <m:r>
                      <w:rPr>
                        <w:rFonts w:ascii="Cambria Math" w:hAnsi="Cambria Math" w:cs="Arial"/>
                        <w:sz w:val="24"/>
                        <w:szCs w:val="24"/>
                      </w:rPr>
                      <m:t>i</m:t>
                    </m:r>
                  </m:sub>
                </m:sSub>
                <m:r>
                  <w:rPr>
                    <w:rFonts w:ascii="Cambria Math" w:hAnsi="Cambria Math" w:cs="Arial"/>
                    <w:sz w:val="24"/>
                    <w:szCs w:val="24"/>
                  </w:rPr>
                  <m:t>)</m:t>
                </m:r>
              </m:e>
            </m:nary>
          </m:num>
          <m:den>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e>
            </m:nary>
          </m:den>
        </m:f>
        <m:r>
          <w:rPr>
            <w:rFonts w:ascii="Cambria Math" w:hAnsi="Cambria Math" w:cs="Arial"/>
            <w:sz w:val="24"/>
            <w:szCs w:val="24"/>
          </w:rPr>
          <m:t xml:space="preserve"> </m:t>
        </m:r>
      </m:oMath>
      <w:r w:rsidRPr="008D1D42">
        <w:rPr>
          <w:rFonts w:eastAsiaTheme="minorEastAsia" w:cs="Arial"/>
        </w:rPr>
        <w:tab/>
      </w:r>
      <w:r w:rsidR="00C931B1" w:rsidRPr="008D1D42">
        <w:rPr>
          <w:rFonts w:eastAsiaTheme="minorEastAsia" w:cs="Arial"/>
        </w:rPr>
        <w:tab/>
      </w:r>
      <w:r w:rsidRPr="008D1D42">
        <w:rPr>
          <w:rFonts w:eastAsiaTheme="minorEastAsia" w:cs="Arial"/>
        </w:rPr>
        <w:tab/>
        <w:t>[Eq 1.]</w:t>
      </w:r>
    </w:p>
    <w:p w14:paraId="3D550975" w14:textId="77777777" w:rsidR="00B76F5F" w:rsidRPr="008D1D42" w:rsidRDefault="00B76F5F" w:rsidP="00567A11">
      <w:pPr>
        <w:jc w:val="center"/>
        <w:rPr>
          <w:rFonts w:eastAsiaTheme="minorEastAsia" w:cs="Arial"/>
        </w:rPr>
      </w:pPr>
    </w:p>
    <w:p w14:paraId="025895E4" w14:textId="047367BF" w:rsidR="00B76F5F" w:rsidRPr="008D1D42" w:rsidRDefault="00B76F5F" w:rsidP="00567A11">
      <w:pPr>
        <w:jc w:val="center"/>
        <w:rPr>
          <w:rFonts w:eastAsiaTheme="minorEastAsia" w:cs="Arial"/>
        </w:rPr>
      </w:pPr>
      <m:oMath>
        <m:r>
          <w:rPr>
            <w:rFonts w:ascii="Cambria Math" w:hAnsi="Cambria Math" w:cs="Arial"/>
            <w:sz w:val="24"/>
            <w:szCs w:val="24"/>
          </w:rPr>
          <m:t xml:space="preserve">Mixture AFR= </m:t>
        </m:r>
        <m:f>
          <m:fPr>
            <m:ctrlPr>
              <w:rPr>
                <w:rFonts w:ascii="Cambria Math" w:hAnsi="Cambria Math" w:cs="Arial"/>
                <w:i/>
                <w:sz w:val="24"/>
                <w:szCs w:val="24"/>
              </w:rPr>
            </m:ctrlPr>
          </m:fPr>
          <m:num>
            <m:r>
              <w:rPr>
                <w:rFonts w:ascii="Cambria Math" w:hAnsi="Cambria Math" w:cs="Arial"/>
                <w:sz w:val="24"/>
                <w:szCs w:val="24"/>
              </w:rPr>
              <m:t>Total Air Flow</m:t>
            </m:r>
          </m:num>
          <m:den>
            <m:r>
              <w:rPr>
                <w:rFonts w:ascii="Cambria Math" w:hAnsi="Cambria Math" w:cs="Arial"/>
                <w:sz w:val="24"/>
                <w:szCs w:val="24"/>
              </w:rPr>
              <m:t>Total Fuel Flow</m:t>
            </m:r>
          </m:den>
        </m:f>
        <m:r>
          <w:rPr>
            <w:rFonts w:ascii="Cambria Math" w:hAnsi="Cambria Math" w:cs="Arial"/>
            <w:sz w:val="24"/>
            <w:szCs w:val="24"/>
          </w:rPr>
          <m:t xml:space="preserve"> </m:t>
        </m:r>
      </m:oMath>
      <w:r w:rsidRPr="008D1D42">
        <w:rPr>
          <w:rFonts w:eastAsiaTheme="minorEastAsia" w:cs="Arial"/>
        </w:rPr>
        <w:tab/>
      </w:r>
      <w:r w:rsidRPr="008D1D42">
        <w:rPr>
          <w:rFonts w:eastAsiaTheme="minorEastAsia" w:cs="Arial"/>
        </w:rPr>
        <w:tab/>
      </w:r>
      <w:r w:rsidR="00C931B1" w:rsidRPr="008D1D42">
        <w:rPr>
          <w:rFonts w:eastAsiaTheme="minorEastAsia" w:cs="Arial"/>
        </w:rPr>
        <w:tab/>
      </w:r>
      <w:r w:rsidRPr="008D1D42">
        <w:rPr>
          <w:rFonts w:eastAsiaTheme="minorEastAsia" w:cs="Arial"/>
        </w:rPr>
        <w:t>[Eq 2.]</w:t>
      </w:r>
    </w:p>
    <w:p w14:paraId="1B7AEAC7" w14:textId="77777777" w:rsidR="00B76F5F" w:rsidRPr="008D1D42" w:rsidRDefault="00B76F5F" w:rsidP="00567A11">
      <w:pPr>
        <w:jc w:val="center"/>
        <w:rPr>
          <w:rFonts w:eastAsiaTheme="minorEastAsia" w:cs="Arial"/>
        </w:rPr>
      </w:pPr>
    </w:p>
    <w:p w14:paraId="558D8872" w14:textId="77777777" w:rsidR="00B76F5F" w:rsidRPr="008D1D42" w:rsidRDefault="00B76F5F" w:rsidP="00567A11">
      <w:pPr>
        <w:jc w:val="center"/>
        <w:rPr>
          <w:rFonts w:eastAsiaTheme="minorEastAsia" w:cs="Arial"/>
        </w:rPr>
      </w:pPr>
      <m:oMath>
        <m:r>
          <w:rPr>
            <w:rFonts w:ascii="Cambria Math" w:hAnsi="Cambria Math" w:cs="Arial"/>
            <w:sz w:val="24"/>
            <w:szCs w:val="24"/>
          </w:rPr>
          <m:t xml:space="preserve">EQ Ratio= </m:t>
        </m:r>
        <m:f>
          <m:fPr>
            <m:ctrlPr>
              <w:rPr>
                <w:rFonts w:ascii="Cambria Math" w:hAnsi="Cambria Math" w:cs="Arial"/>
                <w:i/>
                <w:sz w:val="24"/>
                <w:szCs w:val="24"/>
              </w:rPr>
            </m:ctrlPr>
          </m:fPr>
          <m:num>
            <m:r>
              <w:rPr>
                <w:rFonts w:ascii="Cambria Math" w:hAnsi="Cambria Math" w:cs="Arial"/>
                <w:sz w:val="24"/>
                <w:szCs w:val="24"/>
              </w:rPr>
              <m:t>Stoichiometric AFR</m:t>
            </m:r>
          </m:num>
          <m:den>
            <m:r>
              <w:rPr>
                <w:rFonts w:ascii="Cambria Math" w:hAnsi="Cambria Math" w:cs="Arial"/>
                <w:sz w:val="24"/>
                <w:szCs w:val="24"/>
              </w:rPr>
              <m:t>Mixture AFR</m:t>
            </m:r>
          </m:den>
        </m:f>
        <m:r>
          <w:rPr>
            <w:rFonts w:ascii="Cambria Math" w:hAnsi="Cambria Math" w:cs="Arial"/>
            <w:sz w:val="24"/>
            <w:szCs w:val="24"/>
          </w:rPr>
          <m:t xml:space="preserve"> </m:t>
        </m:r>
      </m:oMath>
      <w:r w:rsidRPr="008D1D42">
        <w:rPr>
          <w:rFonts w:eastAsiaTheme="minorEastAsia" w:cs="Arial"/>
        </w:rPr>
        <w:tab/>
      </w:r>
      <w:r w:rsidRPr="008D1D42">
        <w:rPr>
          <w:rFonts w:eastAsiaTheme="minorEastAsia" w:cs="Arial"/>
        </w:rPr>
        <w:tab/>
      </w:r>
      <w:r w:rsidRPr="008D1D42">
        <w:rPr>
          <w:rFonts w:eastAsiaTheme="minorEastAsia" w:cs="Arial"/>
        </w:rPr>
        <w:tab/>
        <w:t>[Eq 3.]</w:t>
      </w:r>
    </w:p>
    <w:p w14:paraId="31B85814" w14:textId="77777777" w:rsidR="00B76F5F" w:rsidRPr="008D1D42" w:rsidRDefault="00B76F5F" w:rsidP="00567A11">
      <w:pPr>
        <w:jc w:val="center"/>
        <w:rPr>
          <w:rFonts w:eastAsiaTheme="minorEastAsia" w:cs="Arial"/>
        </w:rPr>
      </w:pPr>
    </w:p>
    <w:p w14:paraId="0817C8DE" w14:textId="77777777" w:rsidR="00B76F5F" w:rsidRPr="008D1D42" w:rsidRDefault="00B76F5F" w:rsidP="00567A11">
      <w:pPr>
        <w:jc w:val="center"/>
        <w:rPr>
          <w:rFonts w:eastAsiaTheme="minorEastAsia" w:cs="Arial"/>
        </w:rPr>
      </w:pPr>
      <m:oMath>
        <m:r>
          <w:rPr>
            <w:rFonts w:ascii="Cambria Math" w:hAnsi="Cambria Math" w:cs="Arial"/>
            <w:sz w:val="24"/>
            <w:szCs w:val="24"/>
          </w:rPr>
          <m:t xml:space="preserve">Thermal Power= </m:t>
        </m:r>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LHV</m:t>
                </m:r>
              </m:e>
              <m:sub>
                <m:r>
                  <w:rPr>
                    <w:rFonts w:ascii="Cambria Math" w:hAnsi="Cambria Math" w:cs="Arial"/>
                    <w:sz w:val="24"/>
                    <w:szCs w:val="24"/>
                  </w:rPr>
                  <m:t>i</m:t>
                </m:r>
              </m:sub>
            </m:sSub>
            <m:r>
              <w:rPr>
                <w:rFonts w:ascii="Cambria Math" w:hAnsi="Cambria Math" w:cs="Arial"/>
                <w:sz w:val="24"/>
                <w:szCs w:val="24"/>
              </w:rPr>
              <m:t xml:space="preserve"> )</m:t>
            </m:r>
          </m:e>
        </m:nary>
        <m:r>
          <w:rPr>
            <w:rFonts w:ascii="Cambria Math" w:hAnsi="Cambria Math" w:cs="Arial"/>
            <w:sz w:val="24"/>
            <w:szCs w:val="24"/>
          </w:rPr>
          <m:t xml:space="preserve"> </m:t>
        </m:r>
      </m:oMath>
      <w:r w:rsidRPr="008D1D42">
        <w:rPr>
          <w:rFonts w:eastAsiaTheme="minorEastAsia" w:cs="Arial"/>
        </w:rPr>
        <w:tab/>
      </w:r>
      <w:r w:rsidRPr="008D1D42">
        <w:rPr>
          <w:rFonts w:eastAsiaTheme="minorEastAsia" w:cs="Arial"/>
        </w:rPr>
        <w:tab/>
        <w:t>[Eq 4.]</w:t>
      </w:r>
    </w:p>
    <w:p w14:paraId="138198B6" w14:textId="77777777" w:rsidR="00B76F5F" w:rsidRPr="00957C6C" w:rsidRDefault="00B76F5F" w:rsidP="00567A11">
      <w:pPr>
        <w:jc w:val="center"/>
        <w:rPr>
          <w:rFonts w:eastAsiaTheme="minorEastAsia" w:cs="Arial"/>
        </w:rPr>
      </w:pPr>
    </w:p>
    <w:p w14:paraId="74088C10" w14:textId="3A3D52EF" w:rsidR="00636374" w:rsidRDefault="00B76F5F" w:rsidP="00567A11">
      <w:pPr>
        <w:rPr>
          <w:rFonts w:eastAsiaTheme="minorEastAsia" w:cs="Arial"/>
        </w:rPr>
      </w:pPr>
      <w:r w:rsidRPr="00957C6C">
        <w:rPr>
          <w:rFonts w:eastAsiaTheme="minorEastAsia" w:cs="Arial"/>
        </w:rPr>
        <w:lastRenderedPageBreak/>
        <w:t>Using the input values shown in Table X and the equations above theoretical values were calculated. Versions 6.2a which uses wires for the calculations and 6.2b which uses a formula node were tested. In both cases the values came out identically to four decimal places. Confirming the code used for the calculations is correct. The results of this test and Excel formulas used can be found in Appendix X. It should be noted that it’s possible some of the values for AFR and Thermal Power in the Look-up table are inaccurate as they’re merely for demonstration purposes. This doesn’t impact this testing as the values used by the software and in the theory kept consistent.</w:t>
      </w:r>
    </w:p>
    <w:p w14:paraId="5DA3636E" w14:textId="77777777" w:rsidR="00636374" w:rsidRDefault="00636374" w:rsidP="00567A11">
      <w:pPr>
        <w:rPr>
          <w:rFonts w:eastAsiaTheme="minorEastAsia" w:cs="Arial"/>
        </w:rPr>
      </w:pPr>
      <w:r>
        <w:rPr>
          <w:rFonts w:eastAsiaTheme="minorEastAsia" w:cs="Arial"/>
        </w:rPr>
        <w:br w:type="page"/>
      </w:r>
    </w:p>
    <w:p w14:paraId="4932BB04" w14:textId="77777777" w:rsidR="00A41DB9" w:rsidRDefault="00A41DB9" w:rsidP="00567A11">
      <w:pPr>
        <w:rPr>
          <w:rFonts w:eastAsiaTheme="minorEastAsia" w:cs="Arial"/>
        </w:rPr>
      </w:pPr>
    </w:p>
    <w:p w14:paraId="6EA06043" w14:textId="77777777" w:rsidR="00130D66" w:rsidRPr="00957C6C" w:rsidRDefault="00130D66" w:rsidP="00567A11">
      <w:pPr>
        <w:rPr>
          <w:rFonts w:cs="Arial"/>
        </w:rPr>
      </w:pPr>
    </w:p>
    <w:p w14:paraId="00726B17" w14:textId="080A30A2" w:rsidR="00511F8C" w:rsidRDefault="00A41DB9" w:rsidP="00487D47">
      <w:pPr>
        <w:pStyle w:val="Heading1"/>
        <w:rPr>
          <w:rFonts w:ascii="Arial" w:hAnsi="Arial" w:cs="Arial"/>
        </w:rPr>
      </w:pPr>
      <w:bookmarkStart w:id="102" w:name="_Toc130736820"/>
      <w:r w:rsidRPr="00957C6C">
        <w:rPr>
          <w:rFonts w:ascii="Arial" w:hAnsi="Arial" w:cs="Arial"/>
        </w:rPr>
        <w:t>The final product</w:t>
      </w:r>
      <w:r w:rsidR="00F34BE7" w:rsidRPr="00957C6C">
        <w:rPr>
          <w:rFonts w:ascii="Arial" w:hAnsi="Arial" w:cs="Arial"/>
        </w:rPr>
        <w:br w:type="page"/>
      </w:r>
      <w:r w:rsidR="00F34BE7" w:rsidRPr="00957C6C">
        <w:rPr>
          <w:rFonts w:ascii="Arial" w:hAnsi="Arial" w:cs="Arial"/>
        </w:rPr>
        <w:lastRenderedPageBreak/>
        <w:t>Discussion</w:t>
      </w:r>
      <w:bookmarkEnd w:id="102"/>
    </w:p>
    <w:p w14:paraId="2609BCC6" w14:textId="77777777" w:rsidR="00AB3892" w:rsidRDefault="00AB3892" w:rsidP="00567A11"/>
    <w:p w14:paraId="1AD103FB" w14:textId="399905A8" w:rsidR="00AB3892" w:rsidRDefault="00AB3892" w:rsidP="00487D47">
      <w:pPr>
        <w:pStyle w:val="Heading2"/>
      </w:pPr>
      <w:bookmarkStart w:id="103" w:name="_Toc130736821"/>
      <w:r>
        <w:t>Criticism of my own code</w:t>
      </w:r>
      <w:bookmarkEnd w:id="103"/>
    </w:p>
    <w:p w14:paraId="2FDF85AC" w14:textId="02E1D37E" w:rsidR="00814F18" w:rsidRDefault="00814F18" w:rsidP="00567A11"/>
    <w:p w14:paraId="0E9816DE" w14:textId="7D065F45" w:rsidR="00814F18" w:rsidRDefault="00814F18" w:rsidP="00567A11">
      <w:r>
        <w:t>Problems, bugs, solutions, improvements I’d like to make</w:t>
      </w:r>
    </w:p>
    <w:p w14:paraId="53B3B88C" w14:textId="77777777" w:rsidR="00807609" w:rsidRDefault="00807609" w:rsidP="00567A11"/>
    <w:p w14:paraId="2EFC113D" w14:textId="4491BA09" w:rsidR="00807609" w:rsidRDefault="0002436B" w:rsidP="00567A11">
      <w:r>
        <w:t>Addeding CSV to end of filepath automatically without not detecting when it’s not filled</w:t>
      </w:r>
    </w:p>
    <w:p w14:paraId="4FDF0C00" w14:textId="48EF32B0" w:rsidR="008A0B73" w:rsidRDefault="008A0B73" w:rsidP="00567A11">
      <w:r>
        <w:t xml:space="preserve">Replace </w:t>
      </w:r>
      <w:r w:rsidR="00481A6E">
        <w:t>the line display number with the substance currently in the line</w:t>
      </w:r>
    </w:p>
    <w:p w14:paraId="5738E7AF" w14:textId="7D1EA579" w:rsidR="00B762FF" w:rsidRDefault="00B762FF" w:rsidP="00567A11">
      <w:r>
        <w:t>Dynamic and static analysis</w:t>
      </w:r>
    </w:p>
    <w:p w14:paraId="0A948862" w14:textId="66E1D9C4" w:rsidR="00D80F15" w:rsidRDefault="00D80F15" w:rsidP="00567A11">
      <w:r>
        <w:t>Desktop execution standalone tool</w:t>
      </w:r>
    </w:p>
    <w:p w14:paraId="5406AABA" w14:textId="354CDB13" w:rsidR="00DD7465" w:rsidRPr="00814F18" w:rsidRDefault="00DD7465" w:rsidP="00567A11">
      <w:pPr>
        <w:ind w:firstLine="720"/>
      </w:pPr>
      <w:r>
        <w:t>Toms labview adventure</w:t>
      </w:r>
      <w:r w:rsidR="002F0BAE">
        <w:tab/>
      </w:r>
    </w:p>
    <w:p w14:paraId="568B3A14" w14:textId="363FE9C2" w:rsidR="00F34BE7" w:rsidRPr="00957C6C" w:rsidRDefault="00F34BE7" w:rsidP="00567A11">
      <w:pPr>
        <w:rPr>
          <w:rFonts w:cs="Arial"/>
        </w:rPr>
      </w:pPr>
    </w:p>
    <w:p w14:paraId="1B5BB630" w14:textId="28691353" w:rsidR="00F34BE7" w:rsidRPr="00957C6C" w:rsidRDefault="00F34BE7" w:rsidP="00567A11">
      <w:pPr>
        <w:rPr>
          <w:rFonts w:cs="Arial"/>
        </w:rPr>
      </w:pPr>
    </w:p>
    <w:p w14:paraId="6217205B" w14:textId="7EB58AA0" w:rsidR="00F34BE7" w:rsidRDefault="00F34BE7" w:rsidP="00567A11">
      <w:pPr>
        <w:pStyle w:val="Heading2"/>
        <w:rPr>
          <w:rFonts w:ascii="Arial" w:hAnsi="Arial" w:cs="Arial"/>
        </w:rPr>
      </w:pPr>
      <w:bookmarkStart w:id="104" w:name="_Toc130736822"/>
      <w:r w:rsidRPr="00957C6C">
        <w:rPr>
          <w:rFonts w:ascii="Arial" w:hAnsi="Arial" w:cs="Arial"/>
        </w:rPr>
        <w:t>Going Forward</w:t>
      </w:r>
      <w:bookmarkEnd w:id="104"/>
    </w:p>
    <w:p w14:paraId="6A57CBD6" w14:textId="77777777" w:rsidR="00F96537" w:rsidRDefault="00F96537" w:rsidP="00567A11"/>
    <w:p w14:paraId="6DE3FC9A" w14:textId="36A509A9" w:rsidR="00F96537" w:rsidRDefault="00F96537" w:rsidP="00567A11">
      <w:r>
        <w:t>Changes, improvements, what would need to be done to bring this code to productions, implications of these changes, how it would be integrated at GTRC, adding of a configuration file</w:t>
      </w:r>
    </w:p>
    <w:p w14:paraId="16F56F54" w14:textId="2AB99AA8" w:rsidR="00F96537" w:rsidRDefault="00F96537" w:rsidP="00567A11">
      <w:r>
        <w:t>Things to look into, questions</w:t>
      </w:r>
    </w:p>
    <w:p w14:paraId="7357F795" w14:textId="1CF96616" w:rsidR="000F5BDA" w:rsidRDefault="000F5BDA" w:rsidP="00567A11">
      <w:r>
        <w:t>Networked DAQ</w:t>
      </w:r>
    </w:p>
    <w:p w14:paraId="152EB61C" w14:textId="542FC6F3" w:rsidR="00F96537" w:rsidRDefault="00F96537" w:rsidP="00567A11">
      <w:r>
        <w:t>DSC</w:t>
      </w:r>
      <w:r w:rsidR="00AA1D5A">
        <w:t xml:space="preserve"> and other modules </w:t>
      </w:r>
    </w:p>
    <w:p w14:paraId="33251B98" w14:textId="2D35C4E9" w:rsidR="00182347" w:rsidRPr="00F96537" w:rsidRDefault="00182347" w:rsidP="00567A11">
      <w:r>
        <w:t xml:space="preserve">Improve the graphics </w:t>
      </w:r>
      <w:r>
        <w:tab/>
      </w:r>
    </w:p>
    <w:p w14:paraId="1594197C" w14:textId="0D65658A" w:rsidR="005F213B" w:rsidRPr="00957C6C" w:rsidRDefault="005F2B9D" w:rsidP="00567A11">
      <w:pPr>
        <w:rPr>
          <w:rFonts w:cs="Arial"/>
        </w:rPr>
      </w:pPr>
      <w:r>
        <w:rPr>
          <w:rFonts w:cs="Arial"/>
        </w:rPr>
        <w:t>Compare formula node thing Vis with</w:t>
      </w:r>
      <w:r w:rsidR="007B72CB">
        <w:rPr>
          <w:rFonts w:cs="Arial"/>
        </w:rPr>
        <w:t xml:space="preserve"> profile tool</w:t>
      </w:r>
    </w:p>
    <w:p w14:paraId="0843F6DB" w14:textId="3261EB6D" w:rsidR="005F213B" w:rsidRPr="00957C6C" w:rsidRDefault="005F213B" w:rsidP="00567A11">
      <w:pPr>
        <w:rPr>
          <w:rFonts w:cs="Arial"/>
        </w:rPr>
      </w:pPr>
      <w:r w:rsidRPr="00957C6C">
        <w:rPr>
          <w:rFonts w:cs="Arial"/>
        </w:rPr>
        <w:br w:type="page"/>
      </w:r>
    </w:p>
    <w:p w14:paraId="71919374" w14:textId="1F8AE14B" w:rsidR="005F213B" w:rsidRPr="00957C6C" w:rsidRDefault="005F213B" w:rsidP="00567A11">
      <w:pPr>
        <w:pStyle w:val="Heading1"/>
        <w:rPr>
          <w:rFonts w:ascii="Arial" w:hAnsi="Arial" w:cs="Arial"/>
        </w:rPr>
      </w:pPr>
      <w:bookmarkStart w:id="105" w:name="_Toc130736823"/>
      <w:r w:rsidRPr="00957C6C">
        <w:rPr>
          <w:rFonts w:ascii="Arial" w:hAnsi="Arial" w:cs="Arial"/>
        </w:rPr>
        <w:lastRenderedPageBreak/>
        <w:t>Conclusion</w:t>
      </w:r>
      <w:bookmarkEnd w:id="105"/>
    </w:p>
    <w:p w14:paraId="2DF1AAF3" w14:textId="77777777" w:rsidR="005F213B" w:rsidRPr="00957C6C" w:rsidRDefault="005F213B" w:rsidP="00567A11">
      <w:pPr>
        <w:rPr>
          <w:rFonts w:eastAsiaTheme="majorEastAsia" w:cs="Arial"/>
          <w:color w:val="2F5496" w:themeColor="accent1" w:themeShade="BF"/>
          <w:sz w:val="32"/>
          <w:szCs w:val="32"/>
        </w:rPr>
      </w:pPr>
      <w:r w:rsidRPr="00957C6C">
        <w:rPr>
          <w:rFonts w:cs="Arial"/>
        </w:rPr>
        <w:br w:type="page"/>
      </w:r>
    </w:p>
    <w:p w14:paraId="51EA2B45" w14:textId="485C157E" w:rsidR="005F213B" w:rsidRPr="00957C6C" w:rsidRDefault="005551D1" w:rsidP="00567A11">
      <w:pPr>
        <w:pStyle w:val="Heading1"/>
        <w:rPr>
          <w:rFonts w:ascii="Arial" w:hAnsi="Arial" w:cs="Arial"/>
        </w:rPr>
      </w:pPr>
      <w:bookmarkStart w:id="106" w:name="_Toc130736824"/>
      <w:r w:rsidRPr="00957C6C">
        <w:rPr>
          <w:rFonts w:ascii="Arial" w:hAnsi="Arial" w:cs="Arial"/>
        </w:rPr>
        <w:lastRenderedPageBreak/>
        <w:t>Appendices</w:t>
      </w:r>
      <w:bookmarkEnd w:id="106"/>
    </w:p>
    <w:p w14:paraId="0FB15533" w14:textId="211E3183" w:rsidR="00D335BD" w:rsidRPr="00957C6C" w:rsidRDefault="00D335BD" w:rsidP="00567A11">
      <w:pPr>
        <w:rPr>
          <w:rFonts w:cs="Arial"/>
        </w:rPr>
      </w:pPr>
    </w:p>
    <w:bookmarkStart w:id="107" w:name="_Toc130736825" w:displacedByCustomXml="next"/>
    <w:sdt>
      <w:sdtPr>
        <w:rPr>
          <w:rFonts w:ascii="Arial" w:eastAsiaTheme="minorHAnsi" w:hAnsi="Arial" w:cs="Arial"/>
          <w:color w:val="auto"/>
          <w:sz w:val="22"/>
          <w:szCs w:val="22"/>
        </w:rPr>
        <w:id w:val="-2130076038"/>
        <w:docPartObj>
          <w:docPartGallery w:val="Bibliographies"/>
          <w:docPartUnique/>
        </w:docPartObj>
      </w:sdtPr>
      <w:sdtEndPr/>
      <w:sdtContent>
        <w:p w14:paraId="786BAB6D" w14:textId="1145DEE8" w:rsidR="00D335BD" w:rsidRPr="00957C6C" w:rsidRDefault="00D335BD" w:rsidP="00567A11">
          <w:pPr>
            <w:pStyle w:val="Heading2"/>
            <w:rPr>
              <w:rFonts w:ascii="Arial" w:hAnsi="Arial" w:cs="Arial"/>
            </w:rPr>
          </w:pPr>
          <w:r w:rsidRPr="00957C6C">
            <w:rPr>
              <w:rFonts w:ascii="Arial" w:hAnsi="Arial" w:cs="Arial"/>
            </w:rPr>
            <w:t>References</w:t>
          </w:r>
          <w:bookmarkEnd w:id="107"/>
        </w:p>
        <w:sdt>
          <w:sdtPr>
            <w:rPr>
              <w:rFonts w:cs="Arial"/>
            </w:rPr>
            <w:id w:val="-573587230"/>
            <w:bibliography/>
          </w:sdtPr>
          <w:sdtEndPr/>
          <w:sdtContent>
            <w:p w14:paraId="2000D38B" w14:textId="77777777" w:rsidR="00C6675E" w:rsidRDefault="00D335BD" w:rsidP="00567A11">
              <w:pPr>
                <w:pStyle w:val="Bibliography"/>
                <w:ind w:left="720" w:hanging="720"/>
                <w:rPr>
                  <w:noProof/>
                  <w:sz w:val="24"/>
                  <w:szCs w:val="24"/>
                </w:rPr>
              </w:pPr>
              <w:r w:rsidRPr="00957C6C">
                <w:rPr>
                  <w:rFonts w:cs="Arial"/>
                </w:rPr>
                <w:fldChar w:fldCharType="begin"/>
              </w:r>
              <w:r w:rsidRPr="00957C6C">
                <w:rPr>
                  <w:rFonts w:cs="Arial"/>
                </w:rPr>
                <w:instrText xml:space="preserve"> BIBLIOGRAPHY </w:instrText>
              </w:r>
              <w:r w:rsidRPr="00957C6C">
                <w:rPr>
                  <w:rFonts w:cs="Arial"/>
                </w:rPr>
                <w:fldChar w:fldCharType="separate"/>
              </w:r>
              <w:r w:rsidR="00C6675E">
                <w:rPr>
                  <w:noProof/>
                </w:rPr>
                <w:t>AristosQueue-(NI). (2015, February 4). Getting Started With Channel Wires. Retrieved Feb 27, 2023, from https://forums.ni.com/t5/LabVIEW-Channel-Wires/Getting-Started-With-Channel-Wires/td-p/3505658</w:t>
              </w:r>
            </w:p>
            <w:p w14:paraId="5AC02F32" w14:textId="77777777" w:rsidR="00C6675E" w:rsidRDefault="00C6675E" w:rsidP="00567A11">
              <w:pPr>
                <w:pStyle w:val="Bibliography"/>
                <w:ind w:left="720" w:hanging="720"/>
                <w:rPr>
                  <w:noProof/>
                </w:rPr>
              </w:pPr>
              <w:r>
                <w:rPr>
                  <w:noProof/>
                </w:rPr>
                <w:t xml:space="preserve">Bowen, P., Syred, N., Roberts, P. A., March, R., Griffiths, Griffiths, A. J., . . . Morris, S. (2009). GTRC First Year Contribution to Progress in Combustion and Energy Systems. </w:t>
              </w:r>
              <w:r>
                <w:rPr>
                  <w:i/>
                  <w:iCs/>
                  <w:noProof/>
                </w:rPr>
                <w:t>International Flame Research Foundation 16th International Members' Conference.</w:t>
              </w:r>
              <w:r>
                <w:rPr>
                  <w:noProof/>
                </w:rPr>
                <w:t xml:space="preserve"> Boston.</w:t>
              </w:r>
            </w:p>
            <w:p w14:paraId="19DF77BE" w14:textId="77777777" w:rsidR="00C6675E" w:rsidRDefault="00C6675E" w:rsidP="00567A11">
              <w:pPr>
                <w:pStyle w:val="Bibliography"/>
                <w:ind w:left="720" w:hanging="720"/>
                <w:rPr>
                  <w:noProof/>
                </w:rPr>
              </w:pPr>
              <w:r>
                <w:rPr>
                  <w:noProof/>
                </w:rPr>
                <w:t xml:space="preserve">Cardiff University. (n.d.). </w:t>
              </w:r>
              <w:r>
                <w:rPr>
                  <w:i/>
                  <w:iCs/>
                  <w:noProof/>
                </w:rPr>
                <w:t>Flexis</w:t>
              </w:r>
              <w:r>
                <w:rPr>
                  <w:noProof/>
                </w:rPr>
                <w:t>. Retrieved from Gas Turbine Research Centre: https://www.cu-gtrc.co.uk/flexis</w:t>
              </w:r>
            </w:p>
            <w:p w14:paraId="2D01810D" w14:textId="77777777" w:rsidR="00C6675E" w:rsidRDefault="00C6675E" w:rsidP="00567A11">
              <w:pPr>
                <w:pStyle w:val="Bibliography"/>
                <w:ind w:left="720" w:hanging="720"/>
                <w:rPr>
                  <w:noProof/>
                </w:rPr>
              </w:pPr>
              <w:r>
                <w:rPr>
                  <w:noProof/>
                </w:rPr>
                <w:t>Dayley, T. (2008, May 3). Is there a "Get Cluster Names" VI? . 1. Retrieved March 22, 2023, from https://forums.ni.com/t5/LabVIEW/Is-there-a-quot-Get-Cluster-Names-quot-VI/td-p/666555</w:t>
              </w:r>
            </w:p>
            <w:p w14:paraId="2DC09F13" w14:textId="77777777" w:rsidR="00C6675E" w:rsidRDefault="00C6675E" w:rsidP="00567A11">
              <w:pPr>
                <w:pStyle w:val="Bibliography"/>
                <w:ind w:left="720" w:hanging="720"/>
                <w:rPr>
                  <w:noProof/>
                </w:rPr>
              </w:pPr>
              <w:r>
                <w:rPr>
                  <w:noProof/>
                </w:rPr>
                <w:t xml:space="preserve">Essick, J. (2016). </w:t>
              </w:r>
              <w:r>
                <w:rPr>
                  <w:i/>
                  <w:iCs/>
                  <w:noProof/>
                </w:rPr>
                <w:t>Hands-On Introduction to LabVIEW for Scientist and Engineers</w:t>
              </w:r>
              <w:r>
                <w:rPr>
                  <w:noProof/>
                </w:rPr>
                <w:t xml:space="preserve"> (3rd ed.). Oxford: Oxford University Press.</w:t>
              </w:r>
            </w:p>
            <w:p w14:paraId="51A35D17" w14:textId="77777777" w:rsidR="00C6675E" w:rsidRDefault="00C6675E" w:rsidP="00567A11">
              <w:pPr>
                <w:pStyle w:val="Bibliography"/>
                <w:ind w:left="720" w:hanging="720"/>
                <w:rPr>
                  <w:noProof/>
                </w:rPr>
              </w:pPr>
              <w:r>
                <w:rPr>
                  <w:noProof/>
                </w:rPr>
                <w:t xml:space="preserve">Essick, J. (2016). Hands-On Introduction to LabVIEW for Scientists and Engineers. In J. Essick, </w:t>
              </w:r>
              <w:r>
                <w:rPr>
                  <w:i/>
                  <w:iCs/>
                  <w:noProof/>
                </w:rPr>
                <w:t>Hands-On Introduction to LabVIEW for Scientists and Engineers</w:t>
              </w:r>
              <w:r>
                <w:rPr>
                  <w:noProof/>
                </w:rPr>
                <w:t xml:space="preserve"> (Third ed., pp. 518-530). Oxford: Oxford University Press.</w:t>
              </w:r>
            </w:p>
            <w:p w14:paraId="0337163F" w14:textId="77777777" w:rsidR="00C6675E" w:rsidRDefault="00C6675E" w:rsidP="00567A11">
              <w:pPr>
                <w:pStyle w:val="Bibliography"/>
                <w:ind w:left="720" w:hanging="720"/>
                <w:rPr>
                  <w:noProof/>
                </w:rPr>
              </w:pPr>
              <w:r>
                <w:rPr>
                  <w:noProof/>
                </w:rPr>
                <w:t xml:space="preserve">H2020 Raptor (863969). (2019, November 1). </w:t>
              </w:r>
              <w:r>
                <w:rPr>
                  <w:i/>
                  <w:iCs/>
                  <w:noProof/>
                </w:rPr>
                <w:t>Research of Aviation PM Technologies, Modelling and Regulation</w:t>
              </w:r>
              <w:r>
                <w:rPr>
                  <w:noProof/>
                </w:rPr>
                <w:t>. doi:10.3030/863969</w:t>
              </w:r>
            </w:p>
            <w:p w14:paraId="735D2F06" w14:textId="77777777" w:rsidR="00C6675E" w:rsidRDefault="00C6675E" w:rsidP="00567A11">
              <w:pPr>
                <w:pStyle w:val="Bibliography"/>
                <w:ind w:left="720" w:hanging="720"/>
                <w:rPr>
                  <w:noProof/>
                </w:rPr>
              </w:pPr>
              <w:r>
                <w:rPr>
                  <w:noProof/>
                </w:rPr>
                <w:t xml:space="preserve">Hochgreb, S. (2020, April 7). </w:t>
              </w:r>
              <w:r>
                <w:rPr>
                  <w:i/>
                  <w:iCs/>
                  <w:noProof/>
                </w:rPr>
                <w:t>Details of Grant for Tracer-free, non-intrusive, time- and space-resolved temperature and scalar measurements</w:t>
              </w:r>
              <w:r>
                <w:rPr>
                  <w:noProof/>
                </w:rPr>
                <w:t>. Retrieved March 2023, 24, from Engineering and Physical Sciences Research Council: https://gow.epsrc.ukri.org/NGBOViewGrant.aspx?GrantRef=EP/T030801/1</w:t>
              </w:r>
            </w:p>
            <w:p w14:paraId="58E1E59A" w14:textId="77777777" w:rsidR="00C6675E" w:rsidRDefault="00C6675E" w:rsidP="00567A11">
              <w:pPr>
                <w:pStyle w:val="Bibliography"/>
                <w:ind w:left="720" w:hanging="720"/>
                <w:rPr>
                  <w:noProof/>
                </w:rPr>
              </w:pPr>
              <w:r>
                <w:rPr>
                  <w:noProof/>
                </w:rPr>
                <w:t xml:space="preserve">National Instruments. (2012, June). </w:t>
              </w:r>
              <w:r>
                <w:rPr>
                  <w:i/>
                  <w:iCs/>
                  <w:noProof/>
                </w:rPr>
                <w:t>Getting Started with LabVIEW Datalogging and Supervisory Control Module.</w:t>
              </w:r>
              <w:r>
                <w:rPr>
                  <w:noProof/>
                </w:rPr>
                <w:t xml:space="preserve"> Retrieved from National Instruments: https://www.ni.com/docs/en-US/bundle/labview-datalogging-and-supervisory-control-module-getting-started/resource/372946d.pdf</w:t>
              </w:r>
            </w:p>
            <w:p w14:paraId="6D322F6A" w14:textId="77777777" w:rsidR="00C6675E" w:rsidRDefault="00C6675E" w:rsidP="00567A11">
              <w:pPr>
                <w:pStyle w:val="Bibliography"/>
                <w:ind w:left="720" w:hanging="720"/>
                <w:rPr>
                  <w:noProof/>
                </w:rPr>
              </w:pPr>
              <w:r>
                <w:rPr>
                  <w:noProof/>
                </w:rPr>
                <w:t xml:space="preserve">National Instruments. (2020, December 03). </w:t>
              </w:r>
              <w:r>
                <w:rPr>
                  <w:i/>
                  <w:iCs/>
                  <w:noProof/>
                </w:rPr>
                <w:t>Knowledge.NI</w:t>
              </w:r>
              <w:r>
                <w:rPr>
                  <w:noProof/>
                </w:rPr>
                <w:t>. Retrieved March 21, 2023, from Change Waveform Chart History Length in LabVIEW: https://knowledge.ni.com/KnowledgeArticleDetails?id=kA03q000000YI6UCAW&amp;l=en-GB</w:t>
              </w:r>
            </w:p>
            <w:p w14:paraId="3951F9FB" w14:textId="77777777" w:rsidR="00C6675E" w:rsidRDefault="00C6675E" w:rsidP="00567A11">
              <w:pPr>
                <w:pStyle w:val="Bibliography"/>
                <w:ind w:left="720" w:hanging="720"/>
                <w:rPr>
                  <w:noProof/>
                </w:rPr>
              </w:pPr>
              <w:r>
                <w:rPr>
                  <w:noProof/>
                </w:rPr>
                <w:lastRenderedPageBreak/>
                <w:t xml:space="preserve">National Instruments. (2021, August 31). </w:t>
              </w:r>
              <w:r>
                <w:rPr>
                  <w:i/>
                  <w:iCs/>
                  <w:noProof/>
                </w:rPr>
                <w:t>Considerations With NI-DAQmx Simulated Devices</w:t>
              </w:r>
              <w:r>
                <w:rPr>
                  <w:noProof/>
                </w:rPr>
                <w:t>. Retrieved March 19, 19, from Knowledge.NI: https://knowledge.ni.com/KnowledgeArticleDetails?id=kA00Z0000019Nw0SAE&amp;l=en-GB</w:t>
              </w:r>
            </w:p>
            <w:p w14:paraId="18EFF16C" w14:textId="77777777" w:rsidR="00C6675E" w:rsidRDefault="00C6675E" w:rsidP="00567A11">
              <w:pPr>
                <w:pStyle w:val="Bibliography"/>
                <w:ind w:left="720" w:hanging="720"/>
                <w:rPr>
                  <w:noProof/>
                </w:rPr>
              </w:pPr>
              <w:r>
                <w:rPr>
                  <w:noProof/>
                </w:rPr>
                <w:t xml:space="preserve">National Instruments. (2022, December 8). </w:t>
              </w:r>
              <w:r>
                <w:rPr>
                  <w:i/>
                  <w:iCs/>
                  <w:noProof/>
                </w:rPr>
                <w:t>Create and Configure a LabVIEW SubVI</w:t>
              </w:r>
              <w:r>
                <w:rPr>
                  <w:noProof/>
                </w:rPr>
                <w:t>. Retrieved from LabVIEW Support: https://knowledge.ni.com/KnowledgeArticleDetails?id=kA03q000000YK4VCAW&amp;l=en-GB</w:t>
              </w:r>
            </w:p>
            <w:p w14:paraId="480D6A8A" w14:textId="77777777" w:rsidR="00C6675E" w:rsidRDefault="00C6675E" w:rsidP="00567A11">
              <w:pPr>
                <w:pStyle w:val="Bibliography"/>
                <w:ind w:left="720" w:hanging="720"/>
                <w:rPr>
                  <w:noProof/>
                </w:rPr>
              </w:pPr>
              <w:r>
                <w:rPr>
                  <w:noProof/>
                </w:rPr>
                <w:t xml:space="preserve">National Instruments. (2023, 02 21). </w:t>
              </w:r>
              <w:r>
                <w:rPr>
                  <w:i/>
                  <w:iCs/>
                  <w:noProof/>
                </w:rPr>
                <w:t>Datalogging and Supervisory Control Module</w:t>
              </w:r>
              <w:r>
                <w:rPr>
                  <w:noProof/>
                </w:rPr>
                <w:t>. Retrieved from National Instruments Product Documentation: https://www.ni.com/docs/en-US/bundle/labview-datalogging-and-supervisory-control-module/page/lvdscconcepts/dsc_module_defa.html</w:t>
              </w:r>
            </w:p>
            <w:p w14:paraId="45BD13B6" w14:textId="77777777" w:rsidR="00C6675E" w:rsidRDefault="00C6675E" w:rsidP="00567A11">
              <w:pPr>
                <w:pStyle w:val="Bibliography"/>
                <w:ind w:left="720" w:hanging="720"/>
                <w:rPr>
                  <w:noProof/>
                </w:rPr>
              </w:pPr>
              <w:r>
                <w:rPr>
                  <w:noProof/>
                </w:rPr>
                <w:t xml:space="preserve">National Instruments. (2023, 02 23). </w:t>
              </w:r>
              <w:r>
                <w:rPr>
                  <w:i/>
                  <w:iCs/>
                  <w:noProof/>
                </w:rPr>
                <w:t>Formula Node Syntax</w:t>
              </w:r>
              <w:r>
                <w:rPr>
                  <w:noProof/>
                </w:rPr>
                <w:t>. Retrieved from LabVIEW Product Documentation: https://www.ni.com/docs/en-US/bundle/labview/page/lvhowto/formula_node_syntax.html</w:t>
              </w:r>
            </w:p>
            <w:p w14:paraId="01AA1652" w14:textId="77777777" w:rsidR="00C6675E" w:rsidRDefault="00C6675E" w:rsidP="00567A11">
              <w:pPr>
                <w:pStyle w:val="Bibliography"/>
                <w:ind w:left="720" w:hanging="720"/>
                <w:rPr>
                  <w:noProof/>
                </w:rPr>
              </w:pPr>
              <w:r>
                <w:rPr>
                  <w:noProof/>
                </w:rPr>
                <w:t xml:space="preserve">National Instruments. (2023, 02 23). </w:t>
              </w:r>
              <w:r>
                <w:rPr>
                  <w:i/>
                  <w:iCs/>
                  <w:noProof/>
                </w:rPr>
                <w:t>High Resolution Relative Seconds VI</w:t>
              </w:r>
              <w:r>
                <w:rPr>
                  <w:noProof/>
                </w:rPr>
                <w:t>. Retrieved 03 15, 20, from NI Product Documentation: https://www.ni.com/docs/en-US/bundle/labview/page/glang/high_res_rel_sec.html</w:t>
              </w:r>
            </w:p>
            <w:p w14:paraId="7526FC29" w14:textId="77777777" w:rsidR="00C6675E" w:rsidRDefault="00C6675E" w:rsidP="00567A11">
              <w:pPr>
                <w:pStyle w:val="Bibliography"/>
                <w:ind w:left="720" w:hanging="720"/>
                <w:rPr>
                  <w:noProof/>
                </w:rPr>
              </w:pPr>
              <w:r>
                <w:rPr>
                  <w:noProof/>
                </w:rPr>
                <w:t xml:space="preserve">National Instruments. (2023, 03 15). </w:t>
              </w:r>
              <w:r>
                <w:rPr>
                  <w:i/>
                  <w:iCs/>
                  <w:noProof/>
                </w:rPr>
                <w:t>Minimizing SubVI Overhead</w:t>
              </w:r>
              <w:r>
                <w:rPr>
                  <w:noProof/>
                </w:rPr>
                <w:t>. Retrieved from National Instruments: https://www.ni.com/docs/en-US/bundle/labview-nxg-creating-first-application/page/minimize-subvi-overhead.html</w:t>
              </w:r>
            </w:p>
            <w:p w14:paraId="73A4AFD2" w14:textId="77777777" w:rsidR="00C6675E" w:rsidRDefault="00C6675E" w:rsidP="00567A11">
              <w:pPr>
                <w:pStyle w:val="Bibliography"/>
                <w:ind w:left="720" w:hanging="720"/>
                <w:rPr>
                  <w:noProof/>
                </w:rPr>
              </w:pPr>
              <w:r>
                <w:rPr>
                  <w:noProof/>
                </w:rPr>
                <w:t xml:space="preserve">National Instruments. (2023, February 23). </w:t>
              </w:r>
              <w:r>
                <w:rPr>
                  <w:i/>
                  <w:iCs/>
                  <w:noProof/>
                </w:rPr>
                <w:t>VI Execution Speed</w:t>
              </w:r>
              <w:r>
                <w:rPr>
                  <w:noProof/>
                </w:rPr>
                <w:t>. Retrieved from LabVIEW Product Documentation: https://www.ni.com/docs/en-US/bundle/labview/page/lvconcepts/vi_execution_speed.html</w:t>
              </w:r>
            </w:p>
            <w:p w14:paraId="0FFA0B7F" w14:textId="77777777" w:rsidR="00C6675E" w:rsidRDefault="00C6675E" w:rsidP="00567A11">
              <w:pPr>
                <w:pStyle w:val="Bibliography"/>
                <w:ind w:left="720" w:hanging="720"/>
                <w:rPr>
                  <w:noProof/>
                </w:rPr>
              </w:pPr>
              <w:r>
                <w:rPr>
                  <w:noProof/>
                </w:rPr>
                <w:t xml:space="preserve">NI. (2023, March 15). </w:t>
              </w:r>
              <w:r>
                <w:rPr>
                  <w:i/>
                  <w:iCs/>
                  <w:noProof/>
                </w:rPr>
                <w:t>Strategies for Improving VI Execution Speed</w:t>
              </w:r>
              <w:r>
                <w:rPr>
                  <w:noProof/>
                </w:rPr>
                <w:t>. Retrieved March 02, 2023, from National Instruments: https://www.ni.com/docs/en-US/bundle/daqexpress/page/strategies-for-improving-vi-execution-speed.html</w:t>
              </w:r>
            </w:p>
            <w:p w14:paraId="0697B286" w14:textId="77777777" w:rsidR="00C6675E" w:rsidRDefault="00C6675E" w:rsidP="00567A11">
              <w:pPr>
                <w:pStyle w:val="Bibliography"/>
                <w:ind w:left="720" w:hanging="720"/>
                <w:rPr>
                  <w:noProof/>
                </w:rPr>
              </w:pPr>
              <w:r>
                <w:rPr>
                  <w:noProof/>
                </w:rPr>
                <w:t xml:space="preserve">RAPTOR (863969). (2019, June 1). </w:t>
              </w:r>
              <w:r>
                <w:rPr>
                  <w:i/>
                  <w:iCs/>
                  <w:noProof/>
                </w:rPr>
                <w:t>Details of Grant for Assessing aViation emission Impact on local Air quality at airports: TOwards Regulation</w:t>
              </w:r>
              <w:r>
                <w:rPr>
                  <w:noProof/>
                </w:rPr>
                <w:t>. doi:10.3030/814801</w:t>
              </w:r>
            </w:p>
            <w:p w14:paraId="04A878AE" w14:textId="77777777" w:rsidR="00C6675E" w:rsidRDefault="00C6675E" w:rsidP="00567A11">
              <w:pPr>
                <w:pStyle w:val="Bibliography"/>
                <w:ind w:left="720" w:hanging="720"/>
                <w:rPr>
                  <w:noProof/>
                </w:rPr>
              </w:pPr>
              <w:r>
                <w:rPr>
                  <w:noProof/>
                </w:rPr>
                <w:t>Valera-Medina, A. (2019). Storage of Ammonia For Energy (SAFE) - AGT Pilot Grant. Retrieved March 24, 2023, from Engineering and Physical Sciences Research Council: https://gow.epsrc.ukri.org/NGBOViewGrant.aspx?GrantRef=EP/T009314/1</w:t>
              </w:r>
            </w:p>
            <w:p w14:paraId="559C71A7" w14:textId="58D58128" w:rsidR="00D335BD" w:rsidRPr="00957C6C" w:rsidRDefault="00D335BD" w:rsidP="00567A11">
              <w:pPr>
                <w:rPr>
                  <w:rFonts w:cs="Arial"/>
                </w:rPr>
              </w:pPr>
              <w:r w:rsidRPr="00957C6C">
                <w:rPr>
                  <w:rFonts w:cs="Arial"/>
                  <w:b/>
                  <w:bCs/>
                  <w:noProof/>
                </w:rPr>
                <w:fldChar w:fldCharType="end"/>
              </w:r>
            </w:p>
          </w:sdtContent>
        </w:sdt>
      </w:sdtContent>
    </w:sdt>
    <w:p w14:paraId="1E5E39F8" w14:textId="77777777" w:rsidR="00D335BD" w:rsidRPr="00957C6C" w:rsidRDefault="00D335BD" w:rsidP="00567A11">
      <w:pPr>
        <w:rPr>
          <w:rFonts w:cs="Arial"/>
        </w:rPr>
      </w:pPr>
    </w:p>
    <w:p w14:paraId="2454C4D1" w14:textId="5B57761C" w:rsidR="005551D1" w:rsidRDefault="00B06333" w:rsidP="00567A11">
      <w:pPr>
        <w:pStyle w:val="Heading2"/>
        <w:rPr>
          <w:rFonts w:cs="Arial"/>
        </w:rPr>
      </w:pPr>
      <w:bookmarkStart w:id="108" w:name="_Toc130736826"/>
      <w:r>
        <w:rPr>
          <w:rFonts w:cs="Arial"/>
        </w:rPr>
        <w:lastRenderedPageBreak/>
        <w:t>Raw Data</w:t>
      </w:r>
      <w:bookmarkEnd w:id="108"/>
    </w:p>
    <w:p w14:paraId="4CB07CAC" w14:textId="77777777" w:rsidR="00B06333" w:rsidRDefault="00B06333" w:rsidP="00567A11"/>
    <w:p w14:paraId="3D7F957A" w14:textId="2BB9226D" w:rsidR="00B06333" w:rsidRDefault="00B06333" w:rsidP="00567A11">
      <w:pPr>
        <w:pStyle w:val="Heading2"/>
      </w:pPr>
      <w:bookmarkStart w:id="109" w:name="_Toc130736827"/>
      <w:r>
        <w:t>Nomenclature</w:t>
      </w:r>
      <w:bookmarkEnd w:id="109"/>
    </w:p>
    <w:p w14:paraId="1CB14F78" w14:textId="21C478B8" w:rsidR="008E1C48" w:rsidRPr="008E1C48" w:rsidRDefault="008E1C48" w:rsidP="008E1C48">
      <w:r>
        <w:t>DAQ</w:t>
      </w:r>
    </w:p>
    <w:p w14:paraId="745EEC90" w14:textId="77777777" w:rsidR="005551D1" w:rsidRDefault="005551D1" w:rsidP="00567A11">
      <w:pPr>
        <w:rPr>
          <w:rFonts w:cs="Arial"/>
        </w:rPr>
      </w:pPr>
    </w:p>
    <w:p w14:paraId="63D5E229" w14:textId="77777777" w:rsidR="00550297" w:rsidRDefault="00550297" w:rsidP="00567A11">
      <w:pPr>
        <w:rPr>
          <w:rFonts w:cs="Arial"/>
        </w:rPr>
      </w:pPr>
    </w:p>
    <w:p w14:paraId="2FBBE5BB" w14:textId="59921371" w:rsidR="00550297" w:rsidRDefault="00550297" w:rsidP="00567A11">
      <w:pPr>
        <w:pStyle w:val="Heading1"/>
        <w:rPr>
          <w:rFonts w:cs="Arial"/>
        </w:rPr>
      </w:pPr>
      <w:bookmarkStart w:id="110" w:name="_Toc130736828"/>
      <w:r>
        <w:rPr>
          <w:rFonts w:cs="Arial"/>
        </w:rPr>
        <w:t>Dumping ground for stuff that doesn’t have a place</w:t>
      </w:r>
      <w:bookmarkEnd w:id="110"/>
    </w:p>
    <w:p w14:paraId="2EB79204" w14:textId="77777777" w:rsidR="00291CB9" w:rsidRPr="00291CB9" w:rsidRDefault="00291CB9" w:rsidP="00567A11"/>
    <w:p w14:paraId="73C4A995" w14:textId="77777777" w:rsidR="00291CB9" w:rsidRDefault="00291CB9" w:rsidP="00567A11">
      <w:pPr>
        <w:pStyle w:val="ListParagraph"/>
        <w:numPr>
          <w:ilvl w:val="1"/>
          <w:numId w:val="2"/>
        </w:numPr>
      </w:pPr>
      <w:r>
        <w:t>Accuracy of timing apps in LabVIEW</w:t>
      </w:r>
    </w:p>
    <w:p w14:paraId="5AAAB4AF" w14:textId="6C18860B" w:rsidR="00291CB9" w:rsidRDefault="00CA5CD0" w:rsidP="00567A11">
      <w:pPr>
        <w:pStyle w:val="ListParagraph"/>
        <w:numPr>
          <w:ilvl w:val="2"/>
          <w:numId w:val="2"/>
        </w:numPr>
      </w:pPr>
      <w:hyperlink r:id="rId48" w:history="1">
        <w:r w:rsidR="00291CB9" w:rsidRPr="00675DFB">
          <w:rPr>
            <w:rStyle w:val="Hyperlink"/>
          </w:rPr>
          <w:t>https://knowledge.ni.com/KnowledgeArticleDetails?id=kA00Z000000P9QiSAK&amp;l=en-</w:t>
        </w:r>
      </w:hyperlink>
    </w:p>
    <w:p w14:paraId="6BA9FFBB" w14:textId="77777777" w:rsidR="00291CB9" w:rsidRPr="00291CB9" w:rsidRDefault="00291CB9" w:rsidP="00567A11"/>
    <w:sectPr w:rsidR="00291CB9" w:rsidRPr="00291CB9" w:rsidSect="00511F8C">
      <w:footerReference w:type="default" r:id="rId49"/>
      <w:pgSz w:w="11906" w:h="16838" w:code="9"/>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im Atkinson" w:date="2023-03-24T21:07:00Z" w:initials="TA">
    <w:p w14:paraId="6051A8F0" w14:textId="77777777" w:rsidR="0040459B" w:rsidRDefault="0040459B" w:rsidP="00962325">
      <w:pPr>
        <w:pStyle w:val="CommentText"/>
      </w:pPr>
      <w:r>
        <w:rPr>
          <w:rStyle w:val="CommentReference"/>
        </w:rPr>
        <w:annotationRef/>
      </w:r>
      <w:r>
        <w:t>Might also mention how the centre forms a joint CDT with Sheff and Nottingham</w:t>
      </w:r>
    </w:p>
  </w:comment>
  <w:comment w:id="4" w:author="Tim Atkinson" w:date="2023-03-26T15:27:00Z" w:initials="TA">
    <w:p w14:paraId="06EDE8BC" w14:textId="77777777" w:rsidR="009226A7" w:rsidRDefault="009226A7" w:rsidP="00DF7001">
      <w:pPr>
        <w:pStyle w:val="CommentText"/>
      </w:pPr>
      <w:r>
        <w:rPr>
          <w:rStyle w:val="CommentReference"/>
        </w:rPr>
        <w:annotationRef/>
      </w:r>
      <w:r>
        <w:t>Need a reference</w:t>
      </w:r>
    </w:p>
  </w:comment>
  <w:comment w:id="6" w:author="Tim Atkinson" w:date="2023-03-26T15:28:00Z" w:initials="TA">
    <w:p w14:paraId="6E40A277" w14:textId="77777777" w:rsidR="005238EC" w:rsidRDefault="005238EC" w:rsidP="00B53D0D">
      <w:pPr>
        <w:pStyle w:val="CommentText"/>
      </w:pPr>
      <w:r>
        <w:rPr>
          <w:rStyle w:val="CommentReference"/>
        </w:rPr>
        <w:annotationRef/>
      </w:r>
      <w:r>
        <w:t>Should I mention the different measurement sections here?</w:t>
      </w:r>
    </w:p>
  </w:comment>
  <w:comment w:id="7" w:author="Daniel Pugh" w:date="2023-02-27T08:34:00Z" w:initials="DP">
    <w:p w14:paraId="6C3D9AA6" w14:textId="2C62DC94" w:rsidR="008805B7" w:rsidRDefault="008805B7" w:rsidP="008805B7">
      <w:pPr>
        <w:pStyle w:val="CommentText"/>
      </w:pPr>
      <w:r>
        <w:t>informal</w:t>
      </w:r>
      <w:r>
        <w:rPr>
          <w:rStyle w:val="CommentReference"/>
        </w:rPr>
        <w:annotationRef/>
      </w:r>
    </w:p>
  </w:comment>
  <w:comment w:id="8" w:author="Tim Atkinson" w:date="2023-03-26T15:29:00Z" w:initials="TA">
    <w:p w14:paraId="1418ACCB" w14:textId="77777777" w:rsidR="005A69BD" w:rsidRDefault="005A69BD" w:rsidP="00796855">
      <w:pPr>
        <w:pStyle w:val="CommentText"/>
      </w:pPr>
      <w:r>
        <w:rPr>
          <w:rStyle w:val="CommentReference"/>
        </w:rPr>
        <w:annotationRef/>
      </w:r>
      <w:r>
        <w:t>Reference please Tim</w:t>
      </w:r>
    </w:p>
  </w:comment>
  <w:comment w:id="10" w:author="Tim Atkinson" w:date="2023-02-17T21:11:00Z" w:initials="TA">
    <w:p w14:paraId="04137312" w14:textId="23C31DEA" w:rsidR="007201EC" w:rsidRDefault="007201EC" w:rsidP="007201EC">
      <w:pPr>
        <w:pStyle w:val="CommentText"/>
      </w:pPr>
      <w:r>
        <w:rPr>
          <w:rStyle w:val="CommentReference"/>
        </w:rPr>
        <w:annotationRef/>
      </w:r>
      <w:r>
        <w:t>Do I need to go into more justification than this? Using LabVIEW was set from the start of the project? Not sure if I should just say "LabVIEW was selected for this project by the project supervisor etc etc"</w:t>
      </w:r>
    </w:p>
  </w:comment>
  <w:comment w:id="11" w:author="Daniel Pugh" w:date="2023-02-27T08:41:00Z" w:initials="DP">
    <w:p w14:paraId="79322E5C" w14:textId="77777777" w:rsidR="007201EC" w:rsidRDefault="007201EC" w:rsidP="007201EC">
      <w:pPr>
        <w:pStyle w:val="CommentText"/>
      </w:pPr>
      <w:r>
        <w:t>It's ok to say that GTRC staff have identified labview as a good potnetial solution for these reasons...</w:t>
      </w:r>
      <w:r>
        <w:rPr>
          <w:rStyle w:val="CommentReference"/>
        </w:rPr>
        <w:annotationRef/>
      </w:r>
    </w:p>
    <w:p w14:paraId="152981CD" w14:textId="77777777" w:rsidR="007201EC" w:rsidRDefault="007201EC" w:rsidP="007201EC">
      <w:pPr>
        <w:pStyle w:val="CommentText"/>
      </w:pPr>
    </w:p>
    <w:p w14:paraId="74654B0B" w14:textId="77777777" w:rsidR="007201EC" w:rsidRDefault="007201EC" w:rsidP="007201EC">
      <w:pPr>
        <w:pStyle w:val="CommentText"/>
      </w:pPr>
      <w:r>
        <w:t>Then it is the goal of this project to actually take the first steps in working out how the system will be set-up</w:t>
      </w:r>
    </w:p>
  </w:comment>
  <w:comment w:id="12" w:author="Tim Atkinson" w:date="2023-03-26T15:41:00Z" w:initials="TA">
    <w:p w14:paraId="0D13BF50" w14:textId="77777777" w:rsidR="00E95C6D" w:rsidRDefault="00E95C6D" w:rsidP="005C27D9">
      <w:pPr>
        <w:pStyle w:val="CommentText"/>
      </w:pPr>
      <w:r>
        <w:rPr>
          <w:rStyle w:val="CommentReference"/>
        </w:rPr>
        <w:annotationRef/>
      </w:r>
      <w:r>
        <w:t>Reference?</w:t>
      </w:r>
    </w:p>
  </w:comment>
  <w:comment w:id="14" w:author="Tim Atkinson" w:date="2023-03-26T15:44:00Z" w:initials="TA">
    <w:p w14:paraId="15A78097" w14:textId="77777777" w:rsidR="002F0ED8" w:rsidRDefault="002F0ED8" w:rsidP="00E16B55">
      <w:pPr>
        <w:pStyle w:val="CommentText"/>
      </w:pPr>
      <w:r>
        <w:rPr>
          <w:rStyle w:val="CommentReference"/>
        </w:rPr>
        <w:annotationRef/>
      </w:r>
      <w:r>
        <w:t>Think all this can be removed</w:t>
      </w:r>
    </w:p>
  </w:comment>
  <w:comment w:id="17" w:author="Tim Atkinson" w:date="2023-03-26T15:48:00Z" w:initials="TA">
    <w:p w14:paraId="1B5081F3" w14:textId="77777777" w:rsidR="00E52C4F" w:rsidRDefault="00E52C4F" w:rsidP="00011D29">
      <w:pPr>
        <w:pStyle w:val="CommentText"/>
      </w:pPr>
      <w:r>
        <w:rPr>
          <w:rStyle w:val="CommentReference"/>
        </w:rPr>
        <w:annotationRef/>
      </w:r>
      <w:r>
        <w:t>Need to format this better</w:t>
      </w:r>
    </w:p>
  </w:comment>
  <w:comment w:id="19" w:author="Tim Atkinson" w:date="2023-03-25T17:16:00Z" w:initials="TA">
    <w:p w14:paraId="517C23E1" w14:textId="6E96A73E" w:rsidR="00AE469A" w:rsidRDefault="00AE469A" w:rsidP="00F17EF1">
      <w:pPr>
        <w:pStyle w:val="CommentText"/>
      </w:pPr>
      <w:r>
        <w:rPr>
          <w:rStyle w:val="CommentReference"/>
        </w:rPr>
        <w:annotationRef/>
      </w:r>
      <w:r>
        <w:t>I haven't made a github repo for this project yet, when I have I'll link it here</w:t>
      </w:r>
    </w:p>
  </w:comment>
  <w:comment w:id="34" w:author="Tim Atkinson" w:date="2023-03-19T16:08:00Z" w:initials="TA">
    <w:p w14:paraId="4C2A727B" w14:textId="77777777" w:rsidR="00B8233D" w:rsidRDefault="00B8233D" w:rsidP="00B8233D">
      <w:pPr>
        <w:pStyle w:val="CommentText"/>
      </w:pPr>
      <w:r>
        <w:rPr>
          <w:rStyle w:val="CommentReference"/>
        </w:rPr>
        <w:annotationRef/>
      </w:r>
      <w:r>
        <w:t>Might want to talk here about added computing power required do to there being significantly more operations occuring for each while-loop iteration</w:t>
      </w:r>
    </w:p>
  </w:comment>
  <w:comment w:id="39" w:author="Tim Atkinson" w:date="2023-03-25T18:48:00Z" w:initials="TA">
    <w:p w14:paraId="449E4413" w14:textId="77777777" w:rsidR="00012288" w:rsidRDefault="00012288" w:rsidP="002A2D17">
      <w:pPr>
        <w:pStyle w:val="CommentText"/>
      </w:pPr>
      <w:r>
        <w:rPr>
          <w:rStyle w:val="CommentReference"/>
        </w:rPr>
        <w:annotationRef/>
      </w:r>
      <w:r>
        <w:t>Kinda wanna mention how flat/stacked sequences should've been used instead but don't really have a justification as to why they weren't</w:t>
      </w:r>
    </w:p>
  </w:comment>
  <w:comment w:id="40" w:author="Tim Atkinson" w:date="2023-03-19T16:42:00Z" w:initials="TA">
    <w:p w14:paraId="40FED237" w14:textId="146A0251" w:rsidR="00636374" w:rsidRDefault="00636374" w:rsidP="00636374">
      <w:pPr>
        <w:pStyle w:val="CommentText"/>
      </w:pPr>
      <w:r>
        <w:rPr>
          <w:rStyle w:val="CommentReference"/>
        </w:rPr>
        <w:annotationRef/>
      </w:r>
      <w:r>
        <w:t>Not sure if I should include figures of all the states for this in the appendicies somewhere?</w:t>
      </w:r>
    </w:p>
  </w:comment>
  <w:comment w:id="52" w:author="Tim Atkinson" w:date="2023-03-20T17:05:00Z" w:initials="TA">
    <w:p w14:paraId="0AD360B3" w14:textId="77777777" w:rsidR="00636374" w:rsidRDefault="00636374" w:rsidP="00636374">
      <w:pPr>
        <w:pStyle w:val="CommentText"/>
      </w:pPr>
      <w:r>
        <w:rPr>
          <w:rStyle w:val="CommentReference"/>
        </w:rPr>
        <w:annotationRef/>
      </w:r>
      <w:r>
        <w:t>Talk about the section of the textbook on this</w:t>
      </w:r>
    </w:p>
  </w:comment>
  <w:comment w:id="54" w:author="Tim Atkinson" w:date="2023-03-20T17:02:00Z" w:initials="TA">
    <w:p w14:paraId="04923067" w14:textId="77777777" w:rsidR="00636374" w:rsidRDefault="00636374" w:rsidP="00636374">
      <w:pPr>
        <w:pStyle w:val="CommentText"/>
      </w:pPr>
      <w:r>
        <w:rPr>
          <w:rStyle w:val="CommentReference"/>
        </w:rPr>
        <w:annotationRef/>
      </w:r>
      <w:r>
        <w:t>Might include somemore about why this overhead is good?</w:t>
      </w:r>
    </w:p>
  </w:comment>
  <w:comment w:id="57" w:author="Tim Atkinson" w:date="2023-03-21T15:54:00Z" w:initials="TA">
    <w:p w14:paraId="775781A8" w14:textId="77777777" w:rsidR="00636374" w:rsidRDefault="00636374" w:rsidP="00636374">
      <w:pPr>
        <w:pStyle w:val="CommentText"/>
      </w:pPr>
      <w:r>
        <w:rPr>
          <w:rStyle w:val="CommentReference"/>
        </w:rPr>
        <w:annotationRef/>
      </w:r>
      <w:r>
        <w:t>I don't like how I've worded this</w:t>
      </w:r>
    </w:p>
  </w:comment>
  <w:comment w:id="59" w:author="Tim Atkinson" w:date="2023-03-21T16:53:00Z" w:initials="TA">
    <w:p w14:paraId="73160A9B" w14:textId="77777777" w:rsidR="00636374" w:rsidRDefault="00636374" w:rsidP="00636374">
      <w:pPr>
        <w:pStyle w:val="CommentText"/>
      </w:pPr>
      <w:r>
        <w:rPr>
          <w:rStyle w:val="CommentReference"/>
        </w:rPr>
        <w:annotationRef/>
      </w:r>
      <w:r>
        <w:t>Not sure it was actually added in this version, it's just where it was first mentioned in my notes. I'll go back and fix this later</w:t>
      </w:r>
    </w:p>
  </w:comment>
  <w:comment w:id="66" w:author="Tim Atkinson" w:date="2023-03-22T15:44:00Z" w:initials="TA">
    <w:p w14:paraId="2FA1D0D3" w14:textId="77777777" w:rsidR="00636374" w:rsidRDefault="00636374" w:rsidP="00636374">
      <w:pPr>
        <w:pStyle w:val="CommentText"/>
      </w:pPr>
      <w:r>
        <w:rPr>
          <w:rStyle w:val="CommentReference"/>
        </w:rPr>
        <w:annotationRef/>
      </w:r>
      <w:r>
        <w:t>I'm extremely proud of this section of code, I think it's pretty awesome</w:t>
      </w:r>
    </w:p>
  </w:comment>
  <w:comment w:id="69" w:author="Tim Atkinson" w:date="2023-03-22T18:35:00Z" w:initials="TA">
    <w:p w14:paraId="6DD4F382" w14:textId="77777777" w:rsidR="00636374" w:rsidRDefault="00636374" w:rsidP="00636374">
      <w:pPr>
        <w:pStyle w:val="CommentText"/>
      </w:pPr>
      <w:r>
        <w:rPr>
          <w:rStyle w:val="CommentReference"/>
        </w:rPr>
        <w:annotationRef/>
      </w:r>
      <w:r>
        <w:t>Am I allowed to have a horizontal page for this code as it's very wide?</w:t>
      </w:r>
    </w:p>
  </w:comment>
  <w:comment w:id="79" w:author="Tim Atkinson" w:date="2023-03-23T15:04:00Z" w:initials="TA">
    <w:p w14:paraId="1D8EBFA9" w14:textId="77777777" w:rsidR="004C7865" w:rsidRDefault="00636374" w:rsidP="00DC74AA">
      <w:pPr>
        <w:pStyle w:val="CommentText"/>
      </w:pPr>
      <w:r>
        <w:rPr>
          <w:rStyle w:val="CommentReference"/>
        </w:rPr>
        <w:annotationRef/>
      </w:r>
      <w:r w:rsidR="004C7865">
        <w:t>I want to mention that this execution speed thing is the reason for having an A version and B versio</w:t>
      </w:r>
    </w:p>
  </w:comment>
  <w:comment w:id="81" w:author="Tim Atkinson" w:date="2023-03-26T17:21:00Z" w:initials="TA">
    <w:p w14:paraId="69DDD273" w14:textId="77777777" w:rsidR="004C7865" w:rsidRDefault="004C7865" w:rsidP="0085406A">
      <w:pPr>
        <w:pStyle w:val="CommentText"/>
      </w:pPr>
      <w:r>
        <w:rPr>
          <w:rStyle w:val="CommentReference"/>
        </w:rPr>
        <w:annotationRef/>
      </w:r>
      <w:r>
        <w:t>Actually I'm not sure this paragraph needs to exist</w:t>
      </w:r>
    </w:p>
  </w:comment>
  <w:comment w:id="80" w:author="Tim Atkinson" w:date="2023-03-23T15:03:00Z" w:initials="TA">
    <w:p w14:paraId="085B6C92" w14:textId="49FA8724" w:rsidR="00636374" w:rsidRDefault="00636374" w:rsidP="00636374">
      <w:pPr>
        <w:pStyle w:val="CommentText"/>
      </w:pPr>
      <w:r>
        <w:rPr>
          <w:rStyle w:val="CommentReference"/>
        </w:rPr>
        <w:annotationRef/>
      </w:r>
      <w:r>
        <w:t>I don't like how I've worded most of this section</w:t>
      </w:r>
    </w:p>
    <w:p w14:paraId="3660DD07" w14:textId="77777777" w:rsidR="00636374" w:rsidRDefault="00636374" w:rsidP="00636374">
      <w:pPr>
        <w:pStyle w:val="CommentText"/>
      </w:pPr>
    </w:p>
  </w:comment>
  <w:comment w:id="95" w:author="Tim Atkinson" w:date="2023-03-23T17:56:00Z" w:initials="TA">
    <w:p w14:paraId="3D0C3407" w14:textId="77777777" w:rsidR="00636374" w:rsidRDefault="00636374" w:rsidP="00636374">
      <w:pPr>
        <w:pStyle w:val="CommentText"/>
      </w:pPr>
      <w:r>
        <w:rPr>
          <w:rStyle w:val="CommentReference"/>
        </w:rPr>
        <w:annotationRef/>
      </w:r>
      <w:r>
        <w:t>Include the section name and number please Tim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51A8F0" w15:done="0"/>
  <w15:commentEx w15:paraId="06EDE8BC" w15:done="0"/>
  <w15:commentEx w15:paraId="6E40A277" w15:done="0"/>
  <w15:commentEx w15:paraId="6C3D9AA6" w15:done="0"/>
  <w15:commentEx w15:paraId="1418ACCB" w15:done="0"/>
  <w15:commentEx w15:paraId="04137312" w15:done="0"/>
  <w15:commentEx w15:paraId="74654B0B" w15:paraIdParent="04137312" w15:done="0"/>
  <w15:commentEx w15:paraId="0D13BF50" w15:done="0"/>
  <w15:commentEx w15:paraId="15A78097" w15:done="0"/>
  <w15:commentEx w15:paraId="1B5081F3" w15:done="0"/>
  <w15:commentEx w15:paraId="517C23E1" w15:done="0"/>
  <w15:commentEx w15:paraId="4C2A727B" w15:done="0"/>
  <w15:commentEx w15:paraId="449E4413" w15:done="0"/>
  <w15:commentEx w15:paraId="40FED237" w15:done="0"/>
  <w15:commentEx w15:paraId="0AD360B3" w15:done="0"/>
  <w15:commentEx w15:paraId="04923067" w15:done="0"/>
  <w15:commentEx w15:paraId="775781A8" w15:done="0"/>
  <w15:commentEx w15:paraId="73160A9B" w15:done="0"/>
  <w15:commentEx w15:paraId="2FA1D0D3" w15:done="0"/>
  <w15:commentEx w15:paraId="6DD4F382" w15:done="0"/>
  <w15:commentEx w15:paraId="1D8EBFA9" w15:done="0"/>
  <w15:commentEx w15:paraId="69DDD273" w15:paraIdParent="1D8EBFA9" w15:done="0"/>
  <w15:commentEx w15:paraId="3660DD07" w15:done="0"/>
  <w15:commentEx w15:paraId="3D0C3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88FAE" w16cex:dateUtc="2023-03-24T21:07:00Z"/>
  <w16cex:commentExtensible w16cex:durableId="27CAE2F1" w16cex:dateUtc="2023-03-26T14:27:00Z"/>
  <w16cex:commentExtensible w16cex:durableId="27CAE316" w16cex:dateUtc="2023-03-26T14:28:00Z"/>
  <w16cex:commentExtensible w16cex:durableId="64D6F806" w16cex:dateUtc="2023-02-27T08:34:00Z"/>
  <w16cex:commentExtensible w16cex:durableId="27CAE354" w16cex:dateUtc="2023-03-26T14:29:00Z"/>
  <w16cex:commentExtensible w16cex:durableId="279A6BEF" w16cex:dateUtc="2023-02-17T21:11:00Z"/>
  <w16cex:commentExtensible w16cex:durableId="0F69630E" w16cex:dateUtc="2023-02-27T08:41:00Z"/>
  <w16cex:commentExtensible w16cex:durableId="27CAE610" w16cex:dateUtc="2023-03-26T14:41:00Z"/>
  <w16cex:commentExtensible w16cex:durableId="27CAE6C5" w16cex:dateUtc="2023-03-26T14:44:00Z"/>
  <w16cex:commentExtensible w16cex:durableId="27CAE7D0" w16cex:dateUtc="2023-03-26T14:48:00Z"/>
  <w16cex:commentExtensible w16cex:durableId="27C9AB07" w16cex:dateUtc="2023-03-25T17:16:00Z"/>
  <w16cex:commentExtensible w16cex:durableId="27C1B217" w16cex:dateUtc="2023-03-19T16:08:00Z"/>
  <w16cex:commentExtensible w16cex:durableId="27C9C07A" w16cex:dateUtc="2023-03-25T18:48:00Z"/>
  <w16cex:commentExtensible w16cex:durableId="27C1BA02" w16cex:dateUtc="2023-03-19T16:42:00Z"/>
  <w16cex:commentExtensible w16cex:durableId="27C310DF" w16cex:dateUtc="2023-03-20T17:05:00Z"/>
  <w16cex:commentExtensible w16cex:durableId="27C3100E" w16cex:dateUtc="2023-03-20T17:02:00Z"/>
  <w16cex:commentExtensible w16cex:durableId="27C451BC" w16cex:dateUtc="2023-03-21T15:54:00Z"/>
  <w16cex:commentExtensible w16cex:durableId="27C45F9A" w16cex:dateUtc="2023-03-21T16:53:00Z"/>
  <w16cex:commentExtensible w16cex:durableId="27C5A0E7" w16cex:dateUtc="2023-03-22T15:44:00Z"/>
  <w16cex:commentExtensible w16cex:durableId="27C5C8E1" w16cex:dateUtc="2023-03-22T18:35:00Z"/>
  <w16cex:commentExtensible w16cex:durableId="27C6E8E9" w16cex:dateUtc="2023-03-23T15:04:00Z"/>
  <w16cex:commentExtensible w16cex:durableId="27CAFDAA" w16cex:dateUtc="2023-03-26T16:21:00Z"/>
  <w16cex:commentExtensible w16cex:durableId="27C6E8CB" w16cex:dateUtc="2023-03-23T15:03:00Z"/>
  <w16cex:commentExtensible w16cex:durableId="27C7113F" w16cex:dateUtc="2023-03-2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51A8F0" w16cid:durableId="27C88FAE"/>
  <w16cid:commentId w16cid:paraId="06EDE8BC" w16cid:durableId="27CAE2F1"/>
  <w16cid:commentId w16cid:paraId="6E40A277" w16cid:durableId="27CAE316"/>
  <w16cid:commentId w16cid:paraId="6C3D9AA6" w16cid:durableId="64D6F806"/>
  <w16cid:commentId w16cid:paraId="1418ACCB" w16cid:durableId="27CAE354"/>
  <w16cid:commentId w16cid:paraId="04137312" w16cid:durableId="279A6BEF"/>
  <w16cid:commentId w16cid:paraId="74654B0B" w16cid:durableId="0F69630E"/>
  <w16cid:commentId w16cid:paraId="0D13BF50" w16cid:durableId="27CAE610"/>
  <w16cid:commentId w16cid:paraId="15A78097" w16cid:durableId="27CAE6C5"/>
  <w16cid:commentId w16cid:paraId="1B5081F3" w16cid:durableId="27CAE7D0"/>
  <w16cid:commentId w16cid:paraId="517C23E1" w16cid:durableId="27C9AB07"/>
  <w16cid:commentId w16cid:paraId="4C2A727B" w16cid:durableId="27C1B217"/>
  <w16cid:commentId w16cid:paraId="449E4413" w16cid:durableId="27C9C07A"/>
  <w16cid:commentId w16cid:paraId="40FED237" w16cid:durableId="27C1BA02"/>
  <w16cid:commentId w16cid:paraId="0AD360B3" w16cid:durableId="27C310DF"/>
  <w16cid:commentId w16cid:paraId="04923067" w16cid:durableId="27C3100E"/>
  <w16cid:commentId w16cid:paraId="775781A8" w16cid:durableId="27C451BC"/>
  <w16cid:commentId w16cid:paraId="73160A9B" w16cid:durableId="27C45F9A"/>
  <w16cid:commentId w16cid:paraId="2FA1D0D3" w16cid:durableId="27C5A0E7"/>
  <w16cid:commentId w16cid:paraId="6DD4F382" w16cid:durableId="27C5C8E1"/>
  <w16cid:commentId w16cid:paraId="1D8EBFA9" w16cid:durableId="27C6E8E9"/>
  <w16cid:commentId w16cid:paraId="69DDD273" w16cid:durableId="27CAFDAA"/>
  <w16cid:commentId w16cid:paraId="3660DD07" w16cid:durableId="27C6E8CB"/>
  <w16cid:commentId w16cid:paraId="3D0C3407" w16cid:durableId="27C71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E3E14" w14:textId="77777777" w:rsidR="001F467F" w:rsidRDefault="001F467F" w:rsidP="00511F8C">
      <w:pPr>
        <w:spacing w:after="0" w:line="240" w:lineRule="auto"/>
      </w:pPr>
      <w:r>
        <w:separator/>
      </w:r>
    </w:p>
  </w:endnote>
  <w:endnote w:type="continuationSeparator" w:id="0">
    <w:p w14:paraId="268F7EEA" w14:textId="77777777" w:rsidR="001F467F" w:rsidRDefault="001F467F" w:rsidP="00511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BE593" w14:textId="20C2A415" w:rsidR="00511F8C" w:rsidRPr="00511F8C" w:rsidRDefault="00CA5CD0">
    <w:pPr>
      <w:pStyle w:val="Footer"/>
      <w:jc w:val="center"/>
      <w:rPr>
        <w:rFonts w:cs="Arial"/>
      </w:rPr>
    </w:pPr>
    <w:sdt>
      <w:sdtPr>
        <w:id w:val="572089120"/>
        <w:docPartObj>
          <w:docPartGallery w:val="Page Numbers (Bottom of Page)"/>
          <w:docPartUnique/>
        </w:docPartObj>
      </w:sdtPr>
      <w:sdtEndPr>
        <w:rPr>
          <w:noProof/>
        </w:rPr>
      </w:sdtEndPr>
      <w:sdtContent>
        <w:r w:rsidR="00511F8C">
          <w:fldChar w:fldCharType="begin"/>
        </w:r>
        <w:r w:rsidR="00511F8C">
          <w:instrText xml:space="preserve"> PAGE   \* MERGEFORMAT </w:instrText>
        </w:r>
        <w:r w:rsidR="00511F8C">
          <w:fldChar w:fldCharType="separate"/>
        </w:r>
        <w:r w:rsidR="00511F8C">
          <w:rPr>
            <w:noProof/>
          </w:rPr>
          <w:t>2</w:t>
        </w:r>
        <w:r w:rsidR="00511F8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A64B7" w14:textId="77777777" w:rsidR="001F467F" w:rsidRDefault="001F467F" w:rsidP="00511F8C">
      <w:pPr>
        <w:spacing w:after="0" w:line="240" w:lineRule="auto"/>
      </w:pPr>
      <w:r>
        <w:separator/>
      </w:r>
    </w:p>
  </w:footnote>
  <w:footnote w:type="continuationSeparator" w:id="0">
    <w:p w14:paraId="186C4CB0" w14:textId="77777777" w:rsidR="001F467F" w:rsidRDefault="001F467F" w:rsidP="00511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DDD"/>
    <w:multiLevelType w:val="hybridMultilevel"/>
    <w:tmpl w:val="E9D64B32"/>
    <w:lvl w:ilvl="0" w:tplc="DCC05D2C">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E5E65E3"/>
    <w:multiLevelType w:val="hybridMultilevel"/>
    <w:tmpl w:val="A95CD7C0"/>
    <w:lvl w:ilvl="0" w:tplc="AE3263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6535509">
    <w:abstractNumId w:val="0"/>
  </w:num>
  <w:num w:numId="2" w16cid:durableId="6738026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Atkinson">
    <w15:presenceInfo w15:providerId="None" w15:userId="Tim Atkinson"/>
  </w15:person>
  <w15:person w15:author="Daniel Pugh">
    <w15:presenceInfo w15:providerId="AD" w15:userId="S::pughdg@cardiff.ac.uk::805fe345-8ee5-44c0-a2b4-844667baf8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79"/>
    <w:rsid w:val="000032FD"/>
    <w:rsid w:val="00012288"/>
    <w:rsid w:val="0001415D"/>
    <w:rsid w:val="000242FE"/>
    <w:rsid w:val="0002436B"/>
    <w:rsid w:val="0004511E"/>
    <w:rsid w:val="0007138F"/>
    <w:rsid w:val="00086360"/>
    <w:rsid w:val="00087B36"/>
    <w:rsid w:val="0009102C"/>
    <w:rsid w:val="00094CBE"/>
    <w:rsid w:val="00095A29"/>
    <w:rsid w:val="000E3044"/>
    <w:rsid w:val="000E32CA"/>
    <w:rsid w:val="000F11BB"/>
    <w:rsid w:val="000F336D"/>
    <w:rsid w:val="000F51B1"/>
    <w:rsid w:val="000F5BDA"/>
    <w:rsid w:val="00107699"/>
    <w:rsid w:val="00115890"/>
    <w:rsid w:val="0011788F"/>
    <w:rsid w:val="00120DFF"/>
    <w:rsid w:val="00126794"/>
    <w:rsid w:val="00130D66"/>
    <w:rsid w:val="00137F47"/>
    <w:rsid w:val="00164C9C"/>
    <w:rsid w:val="00165745"/>
    <w:rsid w:val="0017028F"/>
    <w:rsid w:val="00176115"/>
    <w:rsid w:val="00176BDE"/>
    <w:rsid w:val="00182347"/>
    <w:rsid w:val="00193060"/>
    <w:rsid w:val="00196729"/>
    <w:rsid w:val="001A43D7"/>
    <w:rsid w:val="001B01D5"/>
    <w:rsid w:val="001B7C71"/>
    <w:rsid w:val="001C3C1F"/>
    <w:rsid w:val="001D441A"/>
    <w:rsid w:val="001F04ED"/>
    <w:rsid w:val="001F25CB"/>
    <w:rsid w:val="001F467F"/>
    <w:rsid w:val="001F72F6"/>
    <w:rsid w:val="0020241A"/>
    <w:rsid w:val="00210EAD"/>
    <w:rsid w:val="00213DB2"/>
    <w:rsid w:val="00214034"/>
    <w:rsid w:val="0021782C"/>
    <w:rsid w:val="0022000B"/>
    <w:rsid w:val="00220798"/>
    <w:rsid w:val="0022412F"/>
    <w:rsid w:val="00230575"/>
    <w:rsid w:val="00252CAB"/>
    <w:rsid w:val="0025458F"/>
    <w:rsid w:val="00254782"/>
    <w:rsid w:val="00255785"/>
    <w:rsid w:val="0026661C"/>
    <w:rsid w:val="00270B61"/>
    <w:rsid w:val="00270CD6"/>
    <w:rsid w:val="0027617B"/>
    <w:rsid w:val="00277DB2"/>
    <w:rsid w:val="00283B7D"/>
    <w:rsid w:val="00290E39"/>
    <w:rsid w:val="00291CB9"/>
    <w:rsid w:val="00293AB1"/>
    <w:rsid w:val="00296031"/>
    <w:rsid w:val="002A6BC2"/>
    <w:rsid w:val="002B5114"/>
    <w:rsid w:val="002B59F3"/>
    <w:rsid w:val="002C2CAA"/>
    <w:rsid w:val="002C39AD"/>
    <w:rsid w:val="002F0BAE"/>
    <w:rsid w:val="002F0ED8"/>
    <w:rsid w:val="002F79C7"/>
    <w:rsid w:val="0030247B"/>
    <w:rsid w:val="00317851"/>
    <w:rsid w:val="00324E9F"/>
    <w:rsid w:val="00334C08"/>
    <w:rsid w:val="00334F4A"/>
    <w:rsid w:val="003534FC"/>
    <w:rsid w:val="003606C2"/>
    <w:rsid w:val="00361A88"/>
    <w:rsid w:val="00385092"/>
    <w:rsid w:val="0039016B"/>
    <w:rsid w:val="003A30D7"/>
    <w:rsid w:val="003A5662"/>
    <w:rsid w:val="003B10BB"/>
    <w:rsid w:val="003B5369"/>
    <w:rsid w:val="003B5F71"/>
    <w:rsid w:val="003B5FFF"/>
    <w:rsid w:val="003C4DBA"/>
    <w:rsid w:val="003D2D60"/>
    <w:rsid w:val="003E4B5F"/>
    <w:rsid w:val="003F1282"/>
    <w:rsid w:val="003F21DF"/>
    <w:rsid w:val="0040459B"/>
    <w:rsid w:val="004277A0"/>
    <w:rsid w:val="00430379"/>
    <w:rsid w:val="004337C6"/>
    <w:rsid w:val="00433EFD"/>
    <w:rsid w:val="00436429"/>
    <w:rsid w:val="00436D50"/>
    <w:rsid w:val="00437D09"/>
    <w:rsid w:val="00453558"/>
    <w:rsid w:val="004578C1"/>
    <w:rsid w:val="00471F92"/>
    <w:rsid w:val="00481A6E"/>
    <w:rsid w:val="00487D47"/>
    <w:rsid w:val="004A04F5"/>
    <w:rsid w:val="004A507D"/>
    <w:rsid w:val="004B2A3F"/>
    <w:rsid w:val="004C15FF"/>
    <w:rsid w:val="004C329D"/>
    <w:rsid w:val="004C7865"/>
    <w:rsid w:val="004D59E3"/>
    <w:rsid w:val="004F79C1"/>
    <w:rsid w:val="00502666"/>
    <w:rsid w:val="00511F8C"/>
    <w:rsid w:val="00514626"/>
    <w:rsid w:val="005238EC"/>
    <w:rsid w:val="005327DE"/>
    <w:rsid w:val="005369A0"/>
    <w:rsid w:val="00550297"/>
    <w:rsid w:val="005551D1"/>
    <w:rsid w:val="0055557E"/>
    <w:rsid w:val="00567A11"/>
    <w:rsid w:val="00582EC7"/>
    <w:rsid w:val="005A1DFD"/>
    <w:rsid w:val="005A5324"/>
    <w:rsid w:val="005A69BD"/>
    <w:rsid w:val="005C3C9B"/>
    <w:rsid w:val="005C3CFA"/>
    <w:rsid w:val="005D05C2"/>
    <w:rsid w:val="005D58BA"/>
    <w:rsid w:val="005D732D"/>
    <w:rsid w:val="005E59AA"/>
    <w:rsid w:val="005F213B"/>
    <w:rsid w:val="005F2B9D"/>
    <w:rsid w:val="005F79FE"/>
    <w:rsid w:val="00611AC6"/>
    <w:rsid w:val="00616286"/>
    <w:rsid w:val="00622BF1"/>
    <w:rsid w:val="006250BA"/>
    <w:rsid w:val="00636374"/>
    <w:rsid w:val="00636822"/>
    <w:rsid w:val="00637509"/>
    <w:rsid w:val="0065089E"/>
    <w:rsid w:val="0065650F"/>
    <w:rsid w:val="00665A3E"/>
    <w:rsid w:val="00677BC7"/>
    <w:rsid w:val="00690865"/>
    <w:rsid w:val="00690F2B"/>
    <w:rsid w:val="006A5196"/>
    <w:rsid w:val="006C2C20"/>
    <w:rsid w:val="006E3D5C"/>
    <w:rsid w:val="006E4003"/>
    <w:rsid w:val="006E7A50"/>
    <w:rsid w:val="006F060C"/>
    <w:rsid w:val="0070264A"/>
    <w:rsid w:val="00711CE1"/>
    <w:rsid w:val="007125D6"/>
    <w:rsid w:val="007131FB"/>
    <w:rsid w:val="007201EC"/>
    <w:rsid w:val="00730A89"/>
    <w:rsid w:val="00734829"/>
    <w:rsid w:val="007413C4"/>
    <w:rsid w:val="00743FEE"/>
    <w:rsid w:val="00763850"/>
    <w:rsid w:val="00766E4A"/>
    <w:rsid w:val="0077240B"/>
    <w:rsid w:val="00783C74"/>
    <w:rsid w:val="007B0F59"/>
    <w:rsid w:val="007B72CB"/>
    <w:rsid w:val="007C52B3"/>
    <w:rsid w:val="007F272C"/>
    <w:rsid w:val="007F3D2F"/>
    <w:rsid w:val="007F5A09"/>
    <w:rsid w:val="00801946"/>
    <w:rsid w:val="008022D7"/>
    <w:rsid w:val="0080672D"/>
    <w:rsid w:val="00807609"/>
    <w:rsid w:val="00810AB0"/>
    <w:rsid w:val="00814F18"/>
    <w:rsid w:val="00815EA9"/>
    <w:rsid w:val="00830AEA"/>
    <w:rsid w:val="0084026E"/>
    <w:rsid w:val="00841436"/>
    <w:rsid w:val="0084353D"/>
    <w:rsid w:val="0085314C"/>
    <w:rsid w:val="00854EC3"/>
    <w:rsid w:val="00855162"/>
    <w:rsid w:val="00860EBC"/>
    <w:rsid w:val="00880266"/>
    <w:rsid w:val="008805B7"/>
    <w:rsid w:val="0088273C"/>
    <w:rsid w:val="008A0B73"/>
    <w:rsid w:val="008B266A"/>
    <w:rsid w:val="008C21CF"/>
    <w:rsid w:val="008C50EB"/>
    <w:rsid w:val="008D1D42"/>
    <w:rsid w:val="008D78AE"/>
    <w:rsid w:val="008E1C48"/>
    <w:rsid w:val="008E429A"/>
    <w:rsid w:val="008E7504"/>
    <w:rsid w:val="00904905"/>
    <w:rsid w:val="00906F18"/>
    <w:rsid w:val="009140A5"/>
    <w:rsid w:val="00916837"/>
    <w:rsid w:val="009226A7"/>
    <w:rsid w:val="0092758C"/>
    <w:rsid w:val="00943812"/>
    <w:rsid w:val="00943856"/>
    <w:rsid w:val="00953BCF"/>
    <w:rsid w:val="00957C6C"/>
    <w:rsid w:val="00980804"/>
    <w:rsid w:val="00982D4C"/>
    <w:rsid w:val="00987A64"/>
    <w:rsid w:val="00990C8C"/>
    <w:rsid w:val="00992576"/>
    <w:rsid w:val="009970DD"/>
    <w:rsid w:val="009A02B6"/>
    <w:rsid w:val="009A785B"/>
    <w:rsid w:val="009B1B72"/>
    <w:rsid w:val="009C0CB9"/>
    <w:rsid w:val="009C2425"/>
    <w:rsid w:val="009C372D"/>
    <w:rsid w:val="009E0B93"/>
    <w:rsid w:val="009F2DC1"/>
    <w:rsid w:val="00A15883"/>
    <w:rsid w:val="00A20DCD"/>
    <w:rsid w:val="00A22EEF"/>
    <w:rsid w:val="00A41DB9"/>
    <w:rsid w:val="00A65D16"/>
    <w:rsid w:val="00A70275"/>
    <w:rsid w:val="00A71B75"/>
    <w:rsid w:val="00A753DA"/>
    <w:rsid w:val="00A805D0"/>
    <w:rsid w:val="00A85C2F"/>
    <w:rsid w:val="00A91AA8"/>
    <w:rsid w:val="00A9789B"/>
    <w:rsid w:val="00AA09B6"/>
    <w:rsid w:val="00AA1D5A"/>
    <w:rsid w:val="00AB3892"/>
    <w:rsid w:val="00AB7BE6"/>
    <w:rsid w:val="00AC3B06"/>
    <w:rsid w:val="00AE469A"/>
    <w:rsid w:val="00B06333"/>
    <w:rsid w:val="00B242B6"/>
    <w:rsid w:val="00B24DEA"/>
    <w:rsid w:val="00B32E6A"/>
    <w:rsid w:val="00B40698"/>
    <w:rsid w:val="00B417D4"/>
    <w:rsid w:val="00B64C40"/>
    <w:rsid w:val="00B762FF"/>
    <w:rsid w:val="00B76F5F"/>
    <w:rsid w:val="00B8233D"/>
    <w:rsid w:val="00B96772"/>
    <w:rsid w:val="00B9720F"/>
    <w:rsid w:val="00BB567B"/>
    <w:rsid w:val="00BB6CD4"/>
    <w:rsid w:val="00BC2A54"/>
    <w:rsid w:val="00BD4179"/>
    <w:rsid w:val="00BD6BFF"/>
    <w:rsid w:val="00BE4AE9"/>
    <w:rsid w:val="00BF6785"/>
    <w:rsid w:val="00C0226E"/>
    <w:rsid w:val="00C03CD7"/>
    <w:rsid w:val="00C05BFF"/>
    <w:rsid w:val="00C22E02"/>
    <w:rsid w:val="00C2557F"/>
    <w:rsid w:val="00C430B1"/>
    <w:rsid w:val="00C43822"/>
    <w:rsid w:val="00C46486"/>
    <w:rsid w:val="00C55431"/>
    <w:rsid w:val="00C65692"/>
    <w:rsid w:val="00C6675E"/>
    <w:rsid w:val="00C675A4"/>
    <w:rsid w:val="00C74ACB"/>
    <w:rsid w:val="00C75759"/>
    <w:rsid w:val="00C8532E"/>
    <w:rsid w:val="00C92C7D"/>
    <w:rsid w:val="00C931B1"/>
    <w:rsid w:val="00CA1500"/>
    <w:rsid w:val="00CA172C"/>
    <w:rsid w:val="00CA30D2"/>
    <w:rsid w:val="00CA3ED0"/>
    <w:rsid w:val="00CA4566"/>
    <w:rsid w:val="00CA5CD0"/>
    <w:rsid w:val="00CB3517"/>
    <w:rsid w:val="00CC14BC"/>
    <w:rsid w:val="00CD67D3"/>
    <w:rsid w:val="00CE14A2"/>
    <w:rsid w:val="00CE7C34"/>
    <w:rsid w:val="00CF7C40"/>
    <w:rsid w:val="00D00930"/>
    <w:rsid w:val="00D1592D"/>
    <w:rsid w:val="00D26F71"/>
    <w:rsid w:val="00D275D1"/>
    <w:rsid w:val="00D30B89"/>
    <w:rsid w:val="00D335BD"/>
    <w:rsid w:val="00D430D9"/>
    <w:rsid w:val="00D5391D"/>
    <w:rsid w:val="00D54878"/>
    <w:rsid w:val="00D80F15"/>
    <w:rsid w:val="00D819CA"/>
    <w:rsid w:val="00D85E09"/>
    <w:rsid w:val="00D94CB4"/>
    <w:rsid w:val="00DA6CC0"/>
    <w:rsid w:val="00DA7689"/>
    <w:rsid w:val="00DC45E2"/>
    <w:rsid w:val="00DD35B1"/>
    <w:rsid w:val="00DD7465"/>
    <w:rsid w:val="00E12449"/>
    <w:rsid w:val="00E36A88"/>
    <w:rsid w:val="00E52C4F"/>
    <w:rsid w:val="00E57194"/>
    <w:rsid w:val="00E62B6F"/>
    <w:rsid w:val="00E74951"/>
    <w:rsid w:val="00E94D95"/>
    <w:rsid w:val="00E95C6D"/>
    <w:rsid w:val="00E96512"/>
    <w:rsid w:val="00EA1967"/>
    <w:rsid w:val="00EB21F7"/>
    <w:rsid w:val="00EC160E"/>
    <w:rsid w:val="00EC2270"/>
    <w:rsid w:val="00EC5EEC"/>
    <w:rsid w:val="00EC6164"/>
    <w:rsid w:val="00EE6F73"/>
    <w:rsid w:val="00F061BD"/>
    <w:rsid w:val="00F20506"/>
    <w:rsid w:val="00F26808"/>
    <w:rsid w:val="00F34BE7"/>
    <w:rsid w:val="00F71CC9"/>
    <w:rsid w:val="00F76188"/>
    <w:rsid w:val="00F960E7"/>
    <w:rsid w:val="00F96537"/>
    <w:rsid w:val="00FA34E4"/>
    <w:rsid w:val="00FA75D3"/>
    <w:rsid w:val="00FB23C6"/>
    <w:rsid w:val="00FB72FD"/>
    <w:rsid w:val="00FC0C1C"/>
    <w:rsid w:val="00FD17A7"/>
    <w:rsid w:val="00FD39A3"/>
    <w:rsid w:val="00FD4279"/>
    <w:rsid w:val="00FF2F46"/>
    <w:rsid w:val="00FF5C06"/>
    <w:rsid w:val="00FF6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81F3"/>
  <w15:chartTrackingRefBased/>
  <w15:docId w15:val="{CCF83DDC-7FF1-41DC-B187-41EA0238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F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1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F8C"/>
  </w:style>
  <w:style w:type="paragraph" w:styleId="Footer">
    <w:name w:val="footer"/>
    <w:basedOn w:val="Normal"/>
    <w:link w:val="FooterChar"/>
    <w:uiPriority w:val="99"/>
    <w:unhideWhenUsed/>
    <w:rsid w:val="00511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F8C"/>
  </w:style>
  <w:style w:type="character" w:customStyle="1" w:styleId="markedcontent">
    <w:name w:val="markedcontent"/>
    <w:basedOn w:val="DefaultParagraphFont"/>
    <w:rsid w:val="00511F8C"/>
  </w:style>
  <w:style w:type="character" w:customStyle="1" w:styleId="Heading1Char">
    <w:name w:val="Heading 1 Char"/>
    <w:basedOn w:val="DefaultParagraphFont"/>
    <w:link w:val="Heading1"/>
    <w:uiPriority w:val="9"/>
    <w:rsid w:val="00511F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1F8C"/>
    <w:pPr>
      <w:outlineLvl w:val="9"/>
    </w:pPr>
    <w:rPr>
      <w:lang w:val="en-US"/>
    </w:rPr>
  </w:style>
  <w:style w:type="character" w:customStyle="1" w:styleId="Heading2Char">
    <w:name w:val="Heading 2 Char"/>
    <w:basedOn w:val="DefaultParagraphFont"/>
    <w:link w:val="Heading2"/>
    <w:uiPriority w:val="9"/>
    <w:semiHidden/>
    <w:rsid w:val="00511F8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D6BFF"/>
    <w:pPr>
      <w:spacing w:after="100"/>
    </w:pPr>
  </w:style>
  <w:style w:type="paragraph" w:styleId="TOC2">
    <w:name w:val="toc 2"/>
    <w:basedOn w:val="Normal"/>
    <w:next w:val="Normal"/>
    <w:autoRedefine/>
    <w:uiPriority w:val="39"/>
    <w:unhideWhenUsed/>
    <w:rsid w:val="00BD6BFF"/>
    <w:pPr>
      <w:spacing w:after="100"/>
      <w:ind w:left="220"/>
    </w:pPr>
  </w:style>
  <w:style w:type="character" w:styleId="Hyperlink">
    <w:name w:val="Hyperlink"/>
    <w:basedOn w:val="DefaultParagraphFont"/>
    <w:uiPriority w:val="99"/>
    <w:unhideWhenUsed/>
    <w:rsid w:val="00BD6BFF"/>
    <w:rPr>
      <w:color w:val="0563C1" w:themeColor="hyperlink"/>
      <w:u w:val="single"/>
    </w:rPr>
  </w:style>
  <w:style w:type="character" w:styleId="CommentReference">
    <w:name w:val="annotation reference"/>
    <w:basedOn w:val="DefaultParagraphFont"/>
    <w:uiPriority w:val="99"/>
    <w:semiHidden/>
    <w:unhideWhenUsed/>
    <w:rsid w:val="008805B7"/>
    <w:rPr>
      <w:sz w:val="16"/>
      <w:szCs w:val="16"/>
    </w:rPr>
  </w:style>
  <w:style w:type="paragraph" w:styleId="CommentText">
    <w:name w:val="annotation text"/>
    <w:basedOn w:val="Normal"/>
    <w:link w:val="CommentTextChar"/>
    <w:uiPriority w:val="99"/>
    <w:unhideWhenUsed/>
    <w:rsid w:val="008805B7"/>
    <w:pPr>
      <w:spacing w:line="240" w:lineRule="auto"/>
    </w:pPr>
    <w:rPr>
      <w:sz w:val="20"/>
      <w:szCs w:val="20"/>
    </w:rPr>
  </w:style>
  <w:style w:type="character" w:customStyle="1" w:styleId="CommentTextChar">
    <w:name w:val="Comment Text Char"/>
    <w:basedOn w:val="DefaultParagraphFont"/>
    <w:link w:val="CommentText"/>
    <w:uiPriority w:val="99"/>
    <w:rsid w:val="008805B7"/>
    <w:rPr>
      <w:sz w:val="20"/>
      <w:szCs w:val="20"/>
    </w:rPr>
  </w:style>
  <w:style w:type="character" w:customStyle="1" w:styleId="Heading3Char">
    <w:name w:val="Heading 3 Char"/>
    <w:basedOn w:val="DefaultParagraphFont"/>
    <w:link w:val="Heading3"/>
    <w:uiPriority w:val="9"/>
    <w:rsid w:val="00C03CD7"/>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D335BD"/>
  </w:style>
  <w:style w:type="character" w:styleId="UnresolvedMention">
    <w:name w:val="Unresolved Mention"/>
    <w:basedOn w:val="DefaultParagraphFont"/>
    <w:uiPriority w:val="99"/>
    <w:semiHidden/>
    <w:unhideWhenUsed/>
    <w:rsid w:val="0040459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0459B"/>
    <w:rPr>
      <w:b/>
      <w:bCs/>
    </w:rPr>
  </w:style>
  <w:style w:type="character" w:customStyle="1" w:styleId="CommentSubjectChar">
    <w:name w:val="Comment Subject Char"/>
    <w:basedOn w:val="CommentTextChar"/>
    <w:link w:val="CommentSubject"/>
    <w:uiPriority w:val="99"/>
    <w:semiHidden/>
    <w:rsid w:val="0040459B"/>
    <w:rPr>
      <w:b/>
      <w:bCs/>
      <w:sz w:val="20"/>
      <w:szCs w:val="20"/>
    </w:rPr>
  </w:style>
  <w:style w:type="paragraph" w:styleId="TOC3">
    <w:name w:val="toc 3"/>
    <w:basedOn w:val="Normal"/>
    <w:next w:val="Normal"/>
    <w:autoRedefine/>
    <w:uiPriority w:val="39"/>
    <w:unhideWhenUsed/>
    <w:rsid w:val="009B1B72"/>
    <w:pPr>
      <w:spacing w:after="100"/>
      <w:ind w:left="440"/>
    </w:pPr>
  </w:style>
  <w:style w:type="paragraph" w:styleId="Caption">
    <w:name w:val="caption"/>
    <w:basedOn w:val="Normal"/>
    <w:next w:val="Normal"/>
    <w:uiPriority w:val="35"/>
    <w:unhideWhenUsed/>
    <w:qFormat/>
    <w:rsid w:val="004578C1"/>
    <w:pPr>
      <w:spacing w:after="200" w:line="240" w:lineRule="auto"/>
    </w:pPr>
    <w:rPr>
      <w:i/>
      <w:iCs/>
      <w:color w:val="44546A" w:themeColor="text2"/>
      <w:sz w:val="18"/>
      <w:szCs w:val="18"/>
    </w:rPr>
  </w:style>
  <w:style w:type="paragraph" w:styleId="ListParagraph">
    <w:name w:val="List Paragraph"/>
    <w:basedOn w:val="Normal"/>
    <w:uiPriority w:val="34"/>
    <w:qFormat/>
    <w:rsid w:val="0025458F"/>
    <w:pPr>
      <w:ind w:left="720"/>
      <w:contextualSpacing/>
    </w:pPr>
  </w:style>
  <w:style w:type="character" w:styleId="FollowedHyperlink">
    <w:name w:val="FollowedHyperlink"/>
    <w:basedOn w:val="DefaultParagraphFont"/>
    <w:uiPriority w:val="99"/>
    <w:semiHidden/>
    <w:unhideWhenUsed/>
    <w:rsid w:val="0025458F"/>
    <w:rPr>
      <w:color w:val="954F72" w:themeColor="followedHyperlink"/>
      <w:u w:val="single"/>
    </w:rPr>
  </w:style>
  <w:style w:type="paragraph" w:customStyle="1" w:styleId="paragraph">
    <w:name w:val="paragraph"/>
    <w:basedOn w:val="Normal"/>
    <w:rsid w:val="00B823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8233D"/>
  </w:style>
  <w:style w:type="character" w:customStyle="1" w:styleId="eop">
    <w:name w:val="eop"/>
    <w:basedOn w:val="DefaultParagraphFont"/>
    <w:rsid w:val="00B82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090">
      <w:bodyDiv w:val="1"/>
      <w:marLeft w:val="0"/>
      <w:marRight w:val="0"/>
      <w:marTop w:val="0"/>
      <w:marBottom w:val="0"/>
      <w:divBdr>
        <w:top w:val="none" w:sz="0" w:space="0" w:color="auto"/>
        <w:left w:val="none" w:sz="0" w:space="0" w:color="auto"/>
        <w:bottom w:val="none" w:sz="0" w:space="0" w:color="auto"/>
        <w:right w:val="none" w:sz="0" w:space="0" w:color="auto"/>
      </w:divBdr>
    </w:div>
    <w:div w:id="12149374">
      <w:bodyDiv w:val="1"/>
      <w:marLeft w:val="0"/>
      <w:marRight w:val="0"/>
      <w:marTop w:val="0"/>
      <w:marBottom w:val="0"/>
      <w:divBdr>
        <w:top w:val="none" w:sz="0" w:space="0" w:color="auto"/>
        <w:left w:val="none" w:sz="0" w:space="0" w:color="auto"/>
        <w:bottom w:val="none" w:sz="0" w:space="0" w:color="auto"/>
        <w:right w:val="none" w:sz="0" w:space="0" w:color="auto"/>
      </w:divBdr>
    </w:div>
    <w:div w:id="13656515">
      <w:bodyDiv w:val="1"/>
      <w:marLeft w:val="0"/>
      <w:marRight w:val="0"/>
      <w:marTop w:val="0"/>
      <w:marBottom w:val="0"/>
      <w:divBdr>
        <w:top w:val="none" w:sz="0" w:space="0" w:color="auto"/>
        <w:left w:val="none" w:sz="0" w:space="0" w:color="auto"/>
        <w:bottom w:val="none" w:sz="0" w:space="0" w:color="auto"/>
        <w:right w:val="none" w:sz="0" w:space="0" w:color="auto"/>
      </w:divBdr>
    </w:div>
    <w:div w:id="24445261">
      <w:bodyDiv w:val="1"/>
      <w:marLeft w:val="0"/>
      <w:marRight w:val="0"/>
      <w:marTop w:val="0"/>
      <w:marBottom w:val="0"/>
      <w:divBdr>
        <w:top w:val="none" w:sz="0" w:space="0" w:color="auto"/>
        <w:left w:val="none" w:sz="0" w:space="0" w:color="auto"/>
        <w:bottom w:val="none" w:sz="0" w:space="0" w:color="auto"/>
        <w:right w:val="none" w:sz="0" w:space="0" w:color="auto"/>
      </w:divBdr>
    </w:div>
    <w:div w:id="51656252">
      <w:bodyDiv w:val="1"/>
      <w:marLeft w:val="0"/>
      <w:marRight w:val="0"/>
      <w:marTop w:val="0"/>
      <w:marBottom w:val="0"/>
      <w:divBdr>
        <w:top w:val="none" w:sz="0" w:space="0" w:color="auto"/>
        <w:left w:val="none" w:sz="0" w:space="0" w:color="auto"/>
        <w:bottom w:val="none" w:sz="0" w:space="0" w:color="auto"/>
        <w:right w:val="none" w:sz="0" w:space="0" w:color="auto"/>
      </w:divBdr>
    </w:div>
    <w:div w:id="54085417">
      <w:bodyDiv w:val="1"/>
      <w:marLeft w:val="0"/>
      <w:marRight w:val="0"/>
      <w:marTop w:val="0"/>
      <w:marBottom w:val="0"/>
      <w:divBdr>
        <w:top w:val="none" w:sz="0" w:space="0" w:color="auto"/>
        <w:left w:val="none" w:sz="0" w:space="0" w:color="auto"/>
        <w:bottom w:val="none" w:sz="0" w:space="0" w:color="auto"/>
        <w:right w:val="none" w:sz="0" w:space="0" w:color="auto"/>
      </w:divBdr>
    </w:div>
    <w:div w:id="58552675">
      <w:bodyDiv w:val="1"/>
      <w:marLeft w:val="0"/>
      <w:marRight w:val="0"/>
      <w:marTop w:val="0"/>
      <w:marBottom w:val="0"/>
      <w:divBdr>
        <w:top w:val="none" w:sz="0" w:space="0" w:color="auto"/>
        <w:left w:val="none" w:sz="0" w:space="0" w:color="auto"/>
        <w:bottom w:val="none" w:sz="0" w:space="0" w:color="auto"/>
        <w:right w:val="none" w:sz="0" w:space="0" w:color="auto"/>
      </w:divBdr>
    </w:div>
    <w:div w:id="89275690">
      <w:bodyDiv w:val="1"/>
      <w:marLeft w:val="0"/>
      <w:marRight w:val="0"/>
      <w:marTop w:val="0"/>
      <w:marBottom w:val="0"/>
      <w:divBdr>
        <w:top w:val="none" w:sz="0" w:space="0" w:color="auto"/>
        <w:left w:val="none" w:sz="0" w:space="0" w:color="auto"/>
        <w:bottom w:val="none" w:sz="0" w:space="0" w:color="auto"/>
        <w:right w:val="none" w:sz="0" w:space="0" w:color="auto"/>
      </w:divBdr>
    </w:div>
    <w:div w:id="91512752">
      <w:bodyDiv w:val="1"/>
      <w:marLeft w:val="0"/>
      <w:marRight w:val="0"/>
      <w:marTop w:val="0"/>
      <w:marBottom w:val="0"/>
      <w:divBdr>
        <w:top w:val="none" w:sz="0" w:space="0" w:color="auto"/>
        <w:left w:val="none" w:sz="0" w:space="0" w:color="auto"/>
        <w:bottom w:val="none" w:sz="0" w:space="0" w:color="auto"/>
        <w:right w:val="none" w:sz="0" w:space="0" w:color="auto"/>
      </w:divBdr>
    </w:div>
    <w:div w:id="102726533">
      <w:bodyDiv w:val="1"/>
      <w:marLeft w:val="0"/>
      <w:marRight w:val="0"/>
      <w:marTop w:val="0"/>
      <w:marBottom w:val="0"/>
      <w:divBdr>
        <w:top w:val="none" w:sz="0" w:space="0" w:color="auto"/>
        <w:left w:val="none" w:sz="0" w:space="0" w:color="auto"/>
        <w:bottom w:val="none" w:sz="0" w:space="0" w:color="auto"/>
        <w:right w:val="none" w:sz="0" w:space="0" w:color="auto"/>
      </w:divBdr>
    </w:div>
    <w:div w:id="127742636">
      <w:bodyDiv w:val="1"/>
      <w:marLeft w:val="0"/>
      <w:marRight w:val="0"/>
      <w:marTop w:val="0"/>
      <w:marBottom w:val="0"/>
      <w:divBdr>
        <w:top w:val="none" w:sz="0" w:space="0" w:color="auto"/>
        <w:left w:val="none" w:sz="0" w:space="0" w:color="auto"/>
        <w:bottom w:val="none" w:sz="0" w:space="0" w:color="auto"/>
        <w:right w:val="none" w:sz="0" w:space="0" w:color="auto"/>
      </w:divBdr>
    </w:div>
    <w:div w:id="139657357">
      <w:bodyDiv w:val="1"/>
      <w:marLeft w:val="0"/>
      <w:marRight w:val="0"/>
      <w:marTop w:val="0"/>
      <w:marBottom w:val="0"/>
      <w:divBdr>
        <w:top w:val="none" w:sz="0" w:space="0" w:color="auto"/>
        <w:left w:val="none" w:sz="0" w:space="0" w:color="auto"/>
        <w:bottom w:val="none" w:sz="0" w:space="0" w:color="auto"/>
        <w:right w:val="none" w:sz="0" w:space="0" w:color="auto"/>
      </w:divBdr>
    </w:div>
    <w:div w:id="149955171">
      <w:bodyDiv w:val="1"/>
      <w:marLeft w:val="0"/>
      <w:marRight w:val="0"/>
      <w:marTop w:val="0"/>
      <w:marBottom w:val="0"/>
      <w:divBdr>
        <w:top w:val="none" w:sz="0" w:space="0" w:color="auto"/>
        <w:left w:val="none" w:sz="0" w:space="0" w:color="auto"/>
        <w:bottom w:val="none" w:sz="0" w:space="0" w:color="auto"/>
        <w:right w:val="none" w:sz="0" w:space="0" w:color="auto"/>
      </w:divBdr>
    </w:div>
    <w:div w:id="153767498">
      <w:bodyDiv w:val="1"/>
      <w:marLeft w:val="0"/>
      <w:marRight w:val="0"/>
      <w:marTop w:val="0"/>
      <w:marBottom w:val="0"/>
      <w:divBdr>
        <w:top w:val="none" w:sz="0" w:space="0" w:color="auto"/>
        <w:left w:val="none" w:sz="0" w:space="0" w:color="auto"/>
        <w:bottom w:val="none" w:sz="0" w:space="0" w:color="auto"/>
        <w:right w:val="none" w:sz="0" w:space="0" w:color="auto"/>
      </w:divBdr>
    </w:div>
    <w:div w:id="158735162">
      <w:bodyDiv w:val="1"/>
      <w:marLeft w:val="0"/>
      <w:marRight w:val="0"/>
      <w:marTop w:val="0"/>
      <w:marBottom w:val="0"/>
      <w:divBdr>
        <w:top w:val="none" w:sz="0" w:space="0" w:color="auto"/>
        <w:left w:val="none" w:sz="0" w:space="0" w:color="auto"/>
        <w:bottom w:val="none" w:sz="0" w:space="0" w:color="auto"/>
        <w:right w:val="none" w:sz="0" w:space="0" w:color="auto"/>
      </w:divBdr>
    </w:div>
    <w:div w:id="168521251">
      <w:bodyDiv w:val="1"/>
      <w:marLeft w:val="0"/>
      <w:marRight w:val="0"/>
      <w:marTop w:val="0"/>
      <w:marBottom w:val="0"/>
      <w:divBdr>
        <w:top w:val="none" w:sz="0" w:space="0" w:color="auto"/>
        <w:left w:val="none" w:sz="0" w:space="0" w:color="auto"/>
        <w:bottom w:val="none" w:sz="0" w:space="0" w:color="auto"/>
        <w:right w:val="none" w:sz="0" w:space="0" w:color="auto"/>
      </w:divBdr>
    </w:div>
    <w:div w:id="195125300">
      <w:bodyDiv w:val="1"/>
      <w:marLeft w:val="0"/>
      <w:marRight w:val="0"/>
      <w:marTop w:val="0"/>
      <w:marBottom w:val="0"/>
      <w:divBdr>
        <w:top w:val="none" w:sz="0" w:space="0" w:color="auto"/>
        <w:left w:val="none" w:sz="0" w:space="0" w:color="auto"/>
        <w:bottom w:val="none" w:sz="0" w:space="0" w:color="auto"/>
        <w:right w:val="none" w:sz="0" w:space="0" w:color="auto"/>
      </w:divBdr>
    </w:div>
    <w:div w:id="198779977">
      <w:bodyDiv w:val="1"/>
      <w:marLeft w:val="0"/>
      <w:marRight w:val="0"/>
      <w:marTop w:val="0"/>
      <w:marBottom w:val="0"/>
      <w:divBdr>
        <w:top w:val="none" w:sz="0" w:space="0" w:color="auto"/>
        <w:left w:val="none" w:sz="0" w:space="0" w:color="auto"/>
        <w:bottom w:val="none" w:sz="0" w:space="0" w:color="auto"/>
        <w:right w:val="none" w:sz="0" w:space="0" w:color="auto"/>
      </w:divBdr>
    </w:div>
    <w:div w:id="208150045">
      <w:bodyDiv w:val="1"/>
      <w:marLeft w:val="0"/>
      <w:marRight w:val="0"/>
      <w:marTop w:val="0"/>
      <w:marBottom w:val="0"/>
      <w:divBdr>
        <w:top w:val="none" w:sz="0" w:space="0" w:color="auto"/>
        <w:left w:val="none" w:sz="0" w:space="0" w:color="auto"/>
        <w:bottom w:val="none" w:sz="0" w:space="0" w:color="auto"/>
        <w:right w:val="none" w:sz="0" w:space="0" w:color="auto"/>
      </w:divBdr>
    </w:div>
    <w:div w:id="229311465">
      <w:bodyDiv w:val="1"/>
      <w:marLeft w:val="0"/>
      <w:marRight w:val="0"/>
      <w:marTop w:val="0"/>
      <w:marBottom w:val="0"/>
      <w:divBdr>
        <w:top w:val="none" w:sz="0" w:space="0" w:color="auto"/>
        <w:left w:val="none" w:sz="0" w:space="0" w:color="auto"/>
        <w:bottom w:val="none" w:sz="0" w:space="0" w:color="auto"/>
        <w:right w:val="none" w:sz="0" w:space="0" w:color="auto"/>
      </w:divBdr>
    </w:div>
    <w:div w:id="229973232">
      <w:bodyDiv w:val="1"/>
      <w:marLeft w:val="0"/>
      <w:marRight w:val="0"/>
      <w:marTop w:val="0"/>
      <w:marBottom w:val="0"/>
      <w:divBdr>
        <w:top w:val="none" w:sz="0" w:space="0" w:color="auto"/>
        <w:left w:val="none" w:sz="0" w:space="0" w:color="auto"/>
        <w:bottom w:val="none" w:sz="0" w:space="0" w:color="auto"/>
        <w:right w:val="none" w:sz="0" w:space="0" w:color="auto"/>
      </w:divBdr>
    </w:div>
    <w:div w:id="231543270">
      <w:bodyDiv w:val="1"/>
      <w:marLeft w:val="0"/>
      <w:marRight w:val="0"/>
      <w:marTop w:val="0"/>
      <w:marBottom w:val="0"/>
      <w:divBdr>
        <w:top w:val="none" w:sz="0" w:space="0" w:color="auto"/>
        <w:left w:val="none" w:sz="0" w:space="0" w:color="auto"/>
        <w:bottom w:val="none" w:sz="0" w:space="0" w:color="auto"/>
        <w:right w:val="none" w:sz="0" w:space="0" w:color="auto"/>
      </w:divBdr>
    </w:div>
    <w:div w:id="258830397">
      <w:bodyDiv w:val="1"/>
      <w:marLeft w:val="0"/>
      <w:marRight w:val="0"/>
      <w:marTop w:val="0"/>
      <w:marBottom w:val="0"/>
      <w:divBdr>
        <w:top w:val="none" w:sz="0" w:space="0" w:color="auto"/>
        <w:left w:val="none" w:sz="0" w:space="0" w:color="auto"/>
        <w:bottom w:val="none" w:sz="0" w:space="0" w:color="auto"/>
        <w:right w:val="none" w:sz="0" w:space="0" w:color="auto"/>
      </w:divBdr>
    </w:div>
    <w:div w:id="282275988">
      <w:bodyDiv w:val="1"/>
      <w:marLeft w:val="0"/>
      <w:marRight w:val="0"/>
      <w:marTop w:val="0"/>
      <w:marBottom w:val="0"/>
      <w:divBdr>
        <w:top w:val="none" w:sz="0" w:space="0" w:color="auto"/>
        <w:left w:val="none" w:sz="0" w:space="0" w:color="auto"/>
        <w:bottom w:val="none" w:sz="0" w:space="0" w:color="auto"/>
        <w:right w:val="none" w:sz="0" w:space="0" w:color="auto"/>
      </w:divBdr>
    </w:div>
    <w:div w:id="286208576">
      <w:bodyDiv w:val="1"/>
      <w:marLeft w:val="0"/>
      <w:marRight w:val="0"/>
      <w:marTop w:val="0"/>
      <w:marBottom w:val="0"/>
      <w:divBdr>
        <w:top w:val="none" w:sz="0" w:space="0" w:color="auto"/>
        <w:left w:val="none" w:sz="0" w:space="0" w:color="auto"/>
        <w:bottom w:val="none" w:sz="0" w:space="0" w:color="auto"/>
        <w:right w:val="none" w:sz="0" w:space="0" w:color="auto"/>
      </w:divBdr>
    </w:div>
    <w:div w:id="301271657">
      <w:bodyDiv w:val="1"/>
      <w:marLeft w:val="0"/>
      <w:marRight w:val="0"/>
      <w:marTop w:val="0"/>
      <w:marBottom w:val="0"/>
      <w:divBdr>
        <w:top w:val="none" w:sz="0" w:space="0" w:color="auto"/>
        <w:left w:val="none" w:sz="0" w:space="0" w:color="auto"/>
        <w:bottom w:val="none" w:sz="0" w:space="0" w:color="auto"/>
        <w:right w:val="none" w:sz="0" w:space="0" w:color="auto"/>
      </w:divBdr>
    </w:div>
    <w:div w:id="304749278">
      <w:bodyDiv w:val="1"/>
      <w:marLeft w:val="0"/>
      <w:marRight w:val="0"/>
      <w:marTop w:val="0"/>
      <w:marBottom w:val="0"/>
      <w:divBdr>
        <w:top w:val="none" w:sz="0" w:space="0" w:color="auto"/>
        <w:left w:val="none" w:sz="0" w:space="0" w:color="auto"/>
        <w:bottom w:val="none" w:sz="0" w:space="0" w:color="auto"/>
        <w:right w:val="none" w:sz="0" w:space="0" w:color="auto"/>
      </w:divBdr>
    </w:div>
    <w:div w:id="314648196">
      <w:bodyDiv w:val="1"/>
      <w:marLeft w:val="0"/>
      <w:marRight w:val="0"/>
      <w:marTop w:val="0"/>
      <w:marBottom w:val="0"/>
      <w:divBdr>
        <w:top w:val="none" w:sz="0" w:space="0" w:color="auto"/>
        <w:left w:val="none" w:sz="0" w:space="0" w:color="auto"/>
        <w:bottom w:val="none" w:sz="0" w:space="0" w:color="auto"/>
        <w:right w:val="none" w:sz="0" w:space="0" w:color="auto"/>
      </w:divBdr>
    </w:div>
    <w:div w:id="329522653">
      <w:bodyDiv w:val="1"/>
      <w:marLeft w:val="0"/>
      <w:marRight w:val="0"/>
      <w:marTop w:val="0"/>
      <w:marBottom w:val="0"/>
      <w:divBdr>
        <w:top w:val="none" w:sz="0" w:space="0" w:color="auto"/>
        <w:left w:val="none" w:sz="0" w:space="0" w:color="auto"/>
        <w:bottom w:val="none" w:sz="0" w:space="0" w:color="auto"/>
        <w:right w:val="none" w:sz="0" w:space="0" w:color="auto"/>
      </w:divBdr>
    </w:div>
    <w:div w:id="330259379">
      <w:bodyDiv w:val="1"/>
      <w:marLeft w:val="0"/>
      <w:marRight w:val="0"/>
      <w:marTop w:val="0"/>
      <w:marBottom w:val="0"/>
      <w:divBdr>
        <w:top w:val="none" w:sz="0" w:space="0" w:color="auto"/>
        <w:left w:val="none" w:sz="0" w:space="0" w:color="auto"/>
        <w:bottom w:val="none" w:sz="0" w:space="0" w:color="auto"/>
        <w:right w:val="none" w:sz="0" w:space="0" w:color="auto"/>
      </w:divBdr>
    </w:div>
    <w:div w:id="384989202">
      <w:bodyDiv w:val="1"/>
      <w:marLeft w:val="0"/>
      <w:marRight w:val="0"/>
      <w:marTop w:val="0"/>
      <w:marBottom w:val="0"/>
      <w:divBdr>
        <w:top w:val="none" w:sz="0" w:space="0" w:color="auto"/>
        <w:left w:val="none" w:sz="0" w:space="0" w:color="auto"/>
        <w:bottom w:val="none" w:sz="0" w:space="0" w:color="auto"/>
        <w:right w:val="none" w:sz="0" w:space="0" w:color="auto"/>
      </w:divBdr>
    </w:div>
    <w:div w:id="413432969">
      <w:bodyDiv w:val="1"/>
      <w:marLeft w:val="0"/>
      <w:marRight w:val="0"/>
      <w:marTop w:val="0"/>
      <w:marBottom w:val="0"/>
      <w:divBdr>
        <w:top w:val="none" w:sz="0" w:space="0" w:color="auto"/>
        <w:left w:val="none" w:sz="0" w:space="0" w:color="auto"/>
        <w:bottom w:val="none" w:sz="0" w:space="0" w:color="auto"/>
        <w:right w:val="none" w:sz="0" w:space="0" w:color="auto"/>
      </w:divBdr>
    </w:div>
    <w:div w:id="434252319">
      <w:bodyDiv w:val="1"/>
      <w:marLeft w:val="0"/>
      <w:marRight w:val="0"/>
      <w:marTop w:val="0"/>
      <w:marBottom w:val="0"/>
      <w:divBdr>
        <w:top w:val="none" w:sz="0" w:space="0" w:color="auto"/>
        <w:left w:val="none" w:sz="0" w:space="0" w:color="auto"/>
        <w:bottom w:val="none" w:sz="0" w:space="0" w:color="auto"/>
        <w:right w:val="none" w:sz="0" w:space="0" w:color="auto"/>
      </w:divBdr>
    </w:div>
    <w:div w:id="443352678">
      <w:bodyDiv w:val="1"/>
      <w:marLeft w:val="0"/>
      <w:marRight w:val="0"/>
      <w:marTop w:val="0"/>
      <w:marBottom w:val="0"/>
      <w:divBdr>
        <w:top w:val="none" w:sz="0" w:space="0" w:color="auto"/>
        <w:left w:val="none" w:sz="0" w:space="0" w:color="auto"/>
        <w:bottom w:val="none" w:sz="0" w:space="0" w:color="auto"/>
        <w:right w:val="none" w:sz="0" w:space="0" w:color="auto"/>
      </w:divBdr>
    </w:div>
    <w:div w:id="444269765">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484201663">
      <w:bodyDiv w:val="1"/>
      <w:marLeft w:val="0"/>
      <w:marRight w:val="0"/>
      <w:marTop w:val="0"/>
      <w:marBottom w:val="0"/>
      <w:divBdr>
        <w:top w:val="none" w:sz="0" w:space="0" w:color="auto"/>
        <w:left w:val="none" w:sz="0" w:space="0" w:color="auto"/>
        <w:bottom w:val="none" w:sz="0" w:space="0" w:color="auto"/>
        <w:right w:val="none" w:sz="0" w:space="0" w:color="auto"/>
      </w:divBdr>
    </w:div>
    <w:div w:id="503857408">
      <w:bodyDiv w:val="1"/>
      <w:marLeft w:val="0"/>
      <w:marRight w:val="0"/>
      <w:marTop w:val="0"/>
      <w:marBottom w:val="0"/>
      <w:divBdr>
        <w:top w:val="none" w:sz="0" w:space="0" w:color="auto"/>
        <w:left w:val="none" w:sz="0" w:space="0" w:color="auto"/>
        <w:bottom w:val="none" w:sz="0" w:space="0" w:color="auto"/>
        <w:right w:val="none" w:sz="0" w:space="0" w:color="auto"/>
      </w:divBdr>
    </w:div>
    <w:div w:id="517156867">
      <w:bodyDiv w:val="1"/>
      <w:marLeft w:val="0"/>
      <w:marRight w:val="0"/>
      <w:marTop w:val="0"/>
      <w:marBottom w:val="0"/>
      <w:divBdr>
        <w:top w:val="none" w:sz="0" w:space="0" w:color="auto"/>
        <w:left w:val="none" w:sz="0" w:space="0" w:color="auto"/>
        <w:bottom w:val="none" w:sz="0" w:space="0" w:color="auto"/>
        <w:right w:val="none" w:sz="0" w:space="0" w:color="auto"/>
      </w:divBdr>
    </w:div>
    <w:div w:id="538130204">
      <w:bodyDiv w:val="1"/>
      <w:marLeft w:val="0"/>
      <w:marRight w:val="0"/>
      <w:marTop w:val="0"/>
      <w:marBottom w:val="0"/>
      <w:divBdr>
        <w:top w:val="none" w:sz="0" w:space="0" w:color="auto"/>
        <w:left w:val="none" w:sz="0" w:space="0" w:color="auto"/>
        <w:bottom w:val="none" w:sz="0" w:space="0" w:color="auto"/>
        <w:right w:val="none" w:sz="0" w:space="0" w:color="auto"/>
      </w:divBdr>
    </w:div>
    <w:div w:id="538780388">
      <w:bodyDiv w:val="1"/>
      <w:marLeft w:val="0"/>
      <w:marRight w:val="0"/>
      <w:marTop w:val="0"/>
      <w:marBottom w:val="0"/>
      <w:divBdr>
        <w:top w:val="none" w:sz="0" w:space="0" w:color="auto"/>
        <w:left w:val="none" w:sz="0" w:space="0" w:color="auto"/>
        <w:bottom w:val="none" w:sz="0" w:space="0" w:color="auto"/>
        <w:right w:val="none" w:sz="0" w:space="0" w:color="auto"/>
      </w:divBdr>
    </w:div>
    <w:div w:id="559632768">
      <w:bodyDiv w:val="1"/>
      <w:marLeft w:val="0"/>
      <w:marRight w:val="0"/>
      <w:marTop w:val="0"/>
      <w:marBottom w:val="0"/>
      <w:divBdr>
        <w:top w:val="none" w:sz="0" w:space="0" w:color="auto"/>
        <w:left w:val="none" w:sz="0" w:space="0" w:color="auto"/>
        <w:bottom w:val="none" w:sz="0" w:space="0" w:color="auto"/>
        <w:right w:val="none" w:sz="0" w:space="0" w:color="auto"/>
      </w:divBdr>
    </w:div>
    <w:div w:id="573392892">
      <w:bodyDiv w:val="1"/>
      <w:marLeft w:val="0"/>
      <w:marRight w:val="0"/>
      <w:marTop w:val="0"/>
      <w:marBottom w:val="0"/>
      <w:divBdr>
        <w:top w:val="none" w:sz="0" w:space="0" w:color="auto"/>
        <w:left w:val="none" w:sz="0" w:space="0" w:color="auto"/>
        <w:bottom w:val="none" w:sz="0" w:space="0" w:color="auto"/>
        <w:right w:val="none" w:sz="0" w:space="0" w:color="auto"/>
      </w:divBdr>
    </w:div>
    <w:div w:id="585922658">
      <w:bodyDiv w:val="1"/>
      <w:marLeft w:val="0"/>
      <w:marRight w:val="0"/>
      <w:marTop w:val="0"/>
      <w:marBottom w:val="0"/>
      <w:divBdr>
        <w:top w:val="none" w:sz="0" w:space="0" w:color="auto"/>
        <w:left w:val="none" w:sz="0" w:space="0" w:color="auto"/>
        <w:bottom w:val="none" w:sz="0" w:space="0" w:color="auto"/>
        <w:right w:val="none" w:sz="0" w:space="0" w:color="auto"/>
      </w:divBdr>
    </w:div>
    <w:div w:id="605386463">
      <w:bodyDiv w:val="1"/>
      <w:marLeft w:val="0"/>
      <w:marRight w:val="0"/>
      <w:marTop w:val="0"/>
      <w:marBottom w:val="0"/>
      <w:divBdr>
        <w:top w:val="none" w:sz="0" w:space="0" w:color="auto"/>
        <w:left w:val="none" w:sz="0" w:space="0" w:color="auto"/>
        <w:bottom w:val="none" w:sz="0" w:space="0" w:color="auto"/>
        <w:right w:val="none" w:sz="0" w:space="0" w:color="auto"/>
      </w:divBdr>
    </w:div>
    <w:div w:id="614335704">
      <w:bodyDiv w:val="1"/>
      <w:marLeft w:val="0"/>
      <w:marRight w:val="0"/>
      <w:marTop w:val="0"/>
      <w:marBottom w:val="0"/>
      <w:divBdr>
        <w:top w:val="none" w:sz="0" w:space="0" w:color="auto"/>
        <w:left w:val="none" w:sz="0" w:space="0" w:color="auto"/>
        <w:bottom w:val="none" w:sz="0" w:space="0" w:color="auto"/>
        <w:right w:val="none" w:sz="0" w:space="0" w:color="auto"/>
      </w:divBdr>
    </w:div>
    <w:div w:id="624771756">
      <w:bodyDiv w:val="1"/>
      <w:marLeft w:val="0"/>
      <w:marRight w:val="0"/>
      <w:marTop w:val="0"/>
      <w:marBottom w:val="0"/>
      <w:divBdr>
        <w:top w:val="none" w:sz="0" w:space="0" w:color="auto"/>
        <w:left w:val="none" w:sz="0" w:space="0" w:color="auto"/>
        <w:bottom w:val="none" w:sz="0" w:space="0" w:color="auto"/>
        <w:right w:val="none" w:sz="0" w:space="0" w:color="auto"/>
      </w:divBdr>
    </w:div>
    <w:div w:id="651561566">
      <w:bodyDiv w:val="1"/>
      <w:marLeft w:val="0"/>
      <w:marRight w:val="0"/>
      <w:marTop w:val="0"/>
      <w:marBottom w:val="0"/>
      <w:divBdr>
        <w:top w:val="none" w:sz="0" w:space="0" w:color="auto"/>
        <w:left w:val="none" w:sz="0" w:space="0" w:color="auto"/>
        <w:bottom w:val="none" w:sz="0" w:space="0" w:color="auto"/>
        <w:right w:val="none" w:sz="0" w:space="0" w:color="auto"/>
      </w:divBdr>
    </w:div>
    <w:div w:id="653947073">
      <w:bodyDiv w:val="1"/>
      <w:marLeft w:val="0"/>
      <w:marRight w:val="0"/>
      <w:marTop w:val="0"/>
      <w:marBottom w:val="0"/>
      <w:divBdr>
        <w:top w:val="none" w:sz="0" w:space="0" w:color="auto"/>
        <w:left w:val="none" w:sz="0" w:space="0" w:color="auto"/>
        <w:bottom w:val="none" w:sz="0" w:space="0" w:color="auto"/>
        <w:right w:val="none" w:sz="0" w:space="0" w:color="auto"/>
      </w:divBdr>
    </w:div>
    <w:div w:id="703600114">
      <w:bodyDiv w:val="1"/>
      <w:marLeft w:val="0"/>
      <w:marRight w:val="0"/>
      <w:marTop w:val="0"/>
      <w:marBottom w:val="0"/>
      <w:divBdr>
        <w:top w:val="none" w:sz="0" w:space="0" w:color="auto"/>
        <w:left w:val="none" w:sz="0" w:space="0" w:color="auto"/>
        <w:bottom w:val="none" w:sz="0" w:space="0" w:color="auto"/>
        <w:right w:val="none" w:sz="0" w:space="0" w:color="auto"/>
      </w:divBdr>
    </w:div>
    <w:div w:id="713045521">
      <w:bodyDiv w:val="1"/>
      <w:marLeft w:val="0"/>
      <w:marRight w:val="0"/>
      <w:marTop w:val="0"/>
      <w:marBottom w:val="0"/>
      <w:divBdr>
        <w:top w:val="none" w:sz="0" w:space="0" w:color="auto"/>
        <w:left w:val="none" w:sz="0" w:space="0" w:color="auto"/>
        <w:bottom w:val="none" w:sz="0" w:space="0" w:color="auto"/>
        <w:right w:val="none" w:sz="0" w:space="0" w:color="auto"/>
      </w:divBdr>
    </w:div>
    <w:div w:id="713430469">
      <w:bodyDiv w:val="1"/>
      <w:marLeft w:val="0"/>
      <w:marRight w:val="0"/>
      <w:marTop w:val="0"/>
      <w:marBottom w:val="0"/>
      <w:divBdr>
        <w:top w:val="none" w:sz="0" w:space="0" w:color="auto"/>
        <w:left w:val="none" w:sz="0" w:space="0" w:color="auto"/>
        <w:bottom w:val="none" w:sz="0" w:space="0" w:color="auto"/>
        <w:right w:val="none" w:sz="0" w:space="0" w:color="auto"/>
      </w:divBdr>
    </w:div>
    <w:div w:id="733234751">
      <w:bodyDiv w:val="1"/>
      <w:marLeft w:val="0"/>
      <w:marRight w:val="0"/>
      <w:marTop w:val="0"/>
      <w:marBottom w:val="0"/>
      <w:divBdr>
        <w:top w:val="none" w:sz="0" w:space="0" w:color="auto"/>
        <w:left w:val="none" w:sz="0" w:space="0" w:color="auto"/>
        <w:bottom w:val="none" w:sz="0" w:space="0" w:color="auto"/>
        <w:right w:val="none" w:sz="0" w:space="0" w:color="auto"/>
      </w:divBdr>
    </w:div>
    <w:div w:id="751119567">
      <w:bodyDiv w:val="1"/>
      <w:marLeft w:val="0"/>
      <w:marRight w:val="0"/>
      <w:marTop w:val="0"/>
      <w:marBottom w:val="0"/>
      <w:divBdr>
        <w:top w:val="none" w:sz="0" w:space="0" w:color="auto"/>
        <w:left w:val="none" w:sz="0" w:space="0" w:color="auto"/>
        <w:bottom w:val="none" w:sz="0" w:space="0" w:color="auto"/>
        <w:right w:val="none" w:sz="0" w:space="0" w:color="auto"/>
      </w:divBdr>
    </w:div>
    <w:div w:id="767190925">
      <w:bodyDiv w:val="1"/>
      <w:marLeft w:val="0"/>
      <w:marRight w:val="0"/>
      <w:marTop w:val="0"/>
      <w:marBottom w:val="0"/>
      <w:divBdr>
        <w:top w:val="none" w:sz="0" w:space="0" w:color="auto"/>
        <w:left w:val="none" w:sz="0" w:space="0" w:color="auto"/>
        <w:bottom w:val="none" w:sz="0" w:space="0" w:color="auto"/>
        <w:right w:val="none" w:sz="0" w:space="0" w:color="auto"/>
      </w:divBdr>
    </w:div>
    <w:div w:id="810095892">
      <w:bodyDiv w:val="1"/>
      <w:marLeft w:val="0"/>
      <w:marRight w:val="0"/>
      <w:marTop w:val="0"/>
      <w:marBottom w:val="0"/>
      <w:divBdr>
        <w:top w:val="none" w:sz="0" w:space="0" w:color="auto"/>
        <w:left w:val="none" w:sz="0" w:space="0" w:color="auto"/>
        <w:bottom w:val="none" w:sz="0" w:space="0" w:color="auto"/>
        <w:right w:val="none" w:sz="0" w:space="0" w:color="auto"/>
      </w:divBdr>
    </w:div>
    <w:div w:id="816921697">
      <w:bodyDiv w:val="1"/>
      <w:marLeft w:val="0"/>
      <w:marRight w:val="0"/>
      <w:marTop w:val="0"/>
      <w:marBottom w:val="0"/>
      <w:divBdr>
        <w:top w:val="none" w:sz="0" w:space="0" w:color="auto"/>
        <w:left w:val="none" w:sz="0" w:space="0" w:color="auto"/>
        <w:bottom w:val="none" w:sz="0" w:space="0" w:color="auto"/>
        <w:right w:val="none" w:sz="0" w:space="0" w:color="auto"/>
      </w:divBdr>
    </w:div>
    <w:div w:id="846943159">
      <w:bodyDiv w:val="1"/>
      <w:marLeft w:val="0"/>
      <w:marRight w:val="0"/>
      <w:marTop w:val="0"/>
      <w:marBottom w:val="0"/>
      <w:divBdr>
        <w:top w:val="none" w:sz="0" w:space="0" w:color="auto"/>
        <w:left w:val="none" w:sz="0" w:space="0" w:color="auto"/>
        <w:bottom w:val="none" w:sz="0" w:space="0" w:color="auto"/>
        <w:right w:val="none" w:sz="0" w:space="0" w:color="auto"/>
      </w:divBdr>
    </w:div>
    <w:div w:id="865681377">
      <w:bodyDiv w:val="1"/>
      <w:marLeft w:val="0"/>
      <w:marRight w:val="0"/>
      <w:marTop w:val="0"/>
      <w:marBottom w:val="0"/>
      <w:divBdr>
        <w:top w:val="none" w:sz="0" w:space="0" w:color="auto"/>
        <w:left w:val="none" w:sz="0" w:space="0" w:color="auto"/>
        <w:bottom w:val="none" w:sz="0" w:space="0" w:color="auto"/>
        <w:right w:val="none" w:sz="0" w:space="0" w:color="auto"/>
      </w:divBdr>
    </w:div>
    <w:div w:id="875849141">
      <w:bodyDiv w:val="1"/>
      <w:marLeft w:val="0"/>
      <w:marRight w:val="0"/>
      <w:marTop w:val="0"/>
      <w:marBottom w:val="0"/>
      <w:divBdr>
        <w:top w:val="none" w:sz="0" w:space="0" w:color="auto"/>
        <w:left w:val="none" w:sz="0" w:space="0" w:color="auto"/>
        <w:bottom w:val="none" w:sz="0" w:space="0" w:color="auto"/>
        <w:right w:val="none" w:sz="0" w:space="0" w:color="auto"/>
      </w:divBdr>
    </w:div>
    <w:div w:id="904418829">
      <w:bodyDiv w:val="1"/>
      <w:marLeft w:val="0"/>
      <w:marRight w:val="0"/>
      <w:marTop w:val="0"/>
      <w:marBottom w:val="0"/>
      <w:divBdr>
        <w:top w:val="none" w:sz="0" w:space="0" w:color="auto"/>
        <w:left w:val="none" w:sz="0" w:space="0" w:color="auto"/>
        <w:bottom w:val="none" w:sz="0" w:space="0" w:color="auto"/>
        <w:right w:val="none" w:sz="0" w:space="0" w:color="auto"/>
      </w:divBdr>
    </w:div>
    <w:div w:id="911816967">
      <w:bodyDiv w:val="1"/>
      <w:marLeft w:val="0"/>
      <w:marRight w:val="0"/>
      <w:marTop w:val="0"/>
      <w:marBottom w:val="0"/>
      <w:divBdr>
        <w:top w:val="none" w:sz="0" w:space="0" w:color="auto"/>
        <w:left w:val="none" w:sz="0" w:space="0" w:color="auto"/>
        <w:bottom w:val="none" w:sz="0" w:space="0" w:color="auto"/>
        <w:right w:val="none" w:sz="0" w:space="0" w:color="auto"/>
      </w:divBdr>
    </w:div>
    <w:div w:id="928780176">
      <w:bodyDiv w:val="1"/>
      <w:marLeft w:val="0"/>
      <w:marRight w:val="0"/>
      <w:marTop w:val="0"/>
      <w:marBottom w:val="0"/>
      <w:divBdr>
        <w:top w:val="none" w:sz="0" w:space="0" w:color="auto"/>
        <w:left w:val="none" w:sz="0" w:space="0" w:color="auto"/>
        <w:bottom w:val="none" w:sz="0" w:space="0" w:color="auto"/>
        <w:right w:val="none" w:sz="0" w:space="0" w:color="auto"/>
      </w:divBdr>
    </w:div>
    <w:div w:id="942372831">
      <w:bodyDiv w:val="1"/>
      <w:marLeft w:val="0"/>
      <w:marRight w:val="0"/>
      <w:marTop w:val="0"/>
      <w:marBottom w:val="0"/>
      <w:divBdr>
        <w:top w:val="none" w:sz="0" w:space="0" w:color="auto"/>
        <w:left w:val="none" w:sz="0" w:space="0" w:color="auto"/>
        <w:bottom w:val="none" w:sz="0" w:space="0" w:color="auto"/>
        <w:right w:val="none" w:sz="0" w:space="0" w:color="auto"/>
      </w:divBdr>
    </w:div>
    <w:div w:id="955060154">
      <w:bodyDiv w:val="1"/>
      <w:marLeft w:val="0"/>
      <w:marRight w:val="0"/>
      <w:marTop w:val="0"/>
      <w:marBottom w:val="0"/>
      <w:divBdr>
        <w:top w:val="none" w:sz="0" w:space="0" w:color="auto"/>
        <w:left w:val="none" w:sz="0" w:space="0" w:color="auto"/>
        <w:bottom w:val="none" w:sz="0" w:space="0" w:color="auto"/>
        <w:right w:val="none" w:sz="0" w:space="0" w:color="auto"/>
      </w:divBdr>
    </w:div>
    <w:div w:id="962731766">
      <w:bodyDiv w:val="1"/>
      <w:marLeft w:val="0"/>
      <w:marRight w:val="0"/>
      <w:marTop w:val="0"/>
      <w:marBottom w:val="0"/>
      <w:divBdr>
        <w:top w:val="none" w:sz="0" w:space="0" w:color="auto"/>
        <w:left w:val="none" w:sz="0" w:space="0" w:color="auto"/>
        <w:bottom w:val="none" w:sz="0" w:space="0" w:color="auto"/>
        <w:right w:val="none" w:sz="0" w:space="0" w:color="auto"/>
      </w:divBdr>
    </w:div>
    <w:div w:id="977103301">
      <w:bodyDiv w:val="1"/>
      <w:marLeft w:val="0"/>
      <w:marRight w:val="0"/>
      <w:marTop w:val="0"/>
      <w:marBottom w:val="0"/>
      <w:divBdr>
        <w:top w:val="none" w:sz="0" w:space="0" w:color="auto"/>
        <w:left w:val="none" w:sz="0" w:space="0" w:color="auto"/>
        <w:bottom w:val="none" w:sz="0" w:space="0" w:color="auto"/>
        <w:right w:val="none" w:sz="0" w:space="0" w:color="auto"/>
      </w:divBdr>
    </w:div>
    <w:div w:id="1009136652">
      <w:bodyDiv w:val="1"/>
      <w:marLeft w:val="0"/>
      <w:marRight w:val="0"/>
      <w:marTop w:val="0"/>
      <w:marBottom w:val="0"/>
      <w:divBdr>
        <w:top w:val="none" w:sz="0" w:space="0" w:color="auto"/>
        <w:left w:val="none" w:sz="0" w:space="0" w:color="auto"/>
        <w:bottom w:val="none" w:sz="0" w:space="0" w:color="auto"/>
        <w:right w:val="none" w:sz="0" w:space="0" w:color="auto"/>
      </w:divBdr>
    </w:div>
    <w:div w:id="1026566210">
      <w:bodyDiv w:val="1"/>
      <w:marLeft w:val="0"/>
      <w:marRight w:val="0"/>
      <w:marTop w:val="0"/>
      <w:marBottom w:val="0"/>
      <w:divBdr>
        <w:top w:val="none" w:sz="0" w:space="0" w:color="auto"/>
        <w:left w:val="none" w:sz="0" w:space="0" w:color="auto"/>
        <w:bottom w:val="none" w:sz="0" w:space="0" w:color="auto"/>
        <w:right w:val="none" w:sz="0" w:space="0" w:color="auto"/>
      </w:divBdr>
    </w:div>
    <w:div w:id="1056661517">
      <w:bodyDiv w:val="1"/>
      <w:marLeft w:val="0"/>
      <w:marRight w:val="0"/>
      <w:marTop w:val="0"/>
      <w:marBottom w:val="0"/>
      <w:divBdr>
        <w:top w:val="none" w:sz="0" w:space="0" w:color="auto"/>
        <w:left w:val="none" w:sz="0" w:space="0" w:color="auto"/>
        <w:bottom w:val="none" w:sz="0" w:space="0" w:color="auto"/>
        <w:right w:val="none" w:sz="0" w:space="0" w:color="auto"/>
      </w:divBdr>
    </w:div>
    <w:div w:id="1062679373">
      <w:bodyDiv w:val="1"/>
      <w:marLeft w:val="0"/>
      <w:marRight w:val="0"/>
      <w:marTop w:val="0"/>
      <w:marBottom w:val="0"/>
      <w:divBdr>
        <w:top w:val="none" w:sz="0" w:space="0" w:color="auto"/>
        <w:left w:val="none" w:sz="0" w:space="0" w:color="auto"/>
        <w:bottom w:val="none" w:sz="0" w:space="0" w:color="auto"/>
        <w:right w:val="none" w:sz="0" w:space="0" w:color="auto"/>
      </w:divBdr>
    </w:div>
    <w:div w:id="1086733754">
      <w:bodyDiv w:val="1"/>
      <w:marLeft w:val="0"/>
      <w:marRight w:val="0"/>
      <w:marTop w:val="0"/>
      <w:marBottom w:val="0"/>
      <w:divBdr>
        <w:top w:val="none" w:sz="0" w:space="0" w:color="auto"/>
        <w:left w:val="none" w:sz="0" w:space="0" w:color="auto"/>
        <w:bottom w:val="none" w:sz="0" w:space="0" w:color="auto"/>
        <w:right w:val="none" w:sz="0" w:space="0" w:color="auto"/>
      </w:divBdr>
    </w:div>
    <w:div w:id="1097293267">
      <w:bodyDiv w:val="1"/>
      <w:marLeft w:val="0"/>
      <w:marRight w:val="0"/>
      <w:marTop w:val="0"/>
      <w:marBottom w:val="0"/>
      <w:divBdr>
        <w:top w:val="none" w:sz="0" w:space="0" w:color="auto"/>
        <w:left w:val="none" w:sz="0" w:space="0" w:color="auto"/>
        <w:bottom w:val="none" w:sz="0" w:space="0" w:color="auto"/>
        <w:right w:val="none" w:sz="0" w:space="0" w:color="auto"/>
      </w:divBdr>
    </w:div>
    <w:div w:id="1109810495">
      <w:bodyDiv w:val="1"/>
      <w:marLeft w:val="0"/>
      <w:marRight w:val="0"/>
      <w:marTop w:val="0"/>
      <w:marBottom w:val="0"/>
      <w:divBdr>
        <w:top w:val="none" w:sz="0" w:space="0" w:color="auto"/>
        <w:left w:val="none" w:sz="0" w:space="0" w:color="auto"/>
        <w:bottom w:val="none" w:sz="0" w:space="0" w:color="auto"/>
        <w:right w:val="none" w:sz="0" w:space="0" w:color="auto"/>
      </w:divBdr>
    </w:div>
    <w:div w:id="1115293689">
      <w:bodyDiv w:val="1"/>
      <w:marLeft w:val="0"/>
      <w:marRight w:val="0"/>
      <w:marTop w:val="0"/>
      <w:marBottom w:val="0"/>
      <w:divBdr>
        <w:top w:val="none" w:sz="0" w:space="0" w:color="auto"/>
        <w:left w:val="none" w:sz="0" w:space="0" w:color="auto"/>
        <w:bottom w:val="none" w:sz="0" w:space="0" w:color="auto"/>
        <w:right w:val="none" w:sz="0" w:space="0" w:color="auto"/>
      </w:divBdr>
    </w:div>
    <w:div w:id="1148671923">
      <w:bodyDiv w:val="1"/>
      <w:marLeft w:val="0"/>
      <w:marRight w:val="0"/>
      <w:marTop w:val="0"/>
      <w:marBottom w:val="0"/>
      <w:divBdr>
        <w:top w:val="none" w:sz="0" w:space="0" w:color="auto"/>
        <w:left w:val="none" w:sz="0" w:space="0" w:color="auto"/>
        <w:bottom w:val="none" w:sz="0" w:space="0" w:color="auto"/>
        <w:right w:val="none" w:sz="0" w:space="0" w:color="auto"/>
      </w:divBdr>
    </w:div>
    <w:div w:id="1151487918">
      <w:bodyDiv w:val="1"/>
      <w:marLeft w:val="0"/>
      <w:marRight w:val="0"/>
      <w:marTop w:val="0"/>
      <w:marBottom w:val="0"/>
      <w:divBdr>
        <w:top w:val="none" w:sz="0" w:space="0" w:color="auto"/>
        <w:left w:val="none" w:sz="0" w:space="0" w:color="auto"/>
        <w:bottom w:val="none" w:sz="0" w:space="0" w:color="auto"/>
        <w:right w:val="none" w:sz="0" w:space="0" w:color="auto"/>
      </w:divBdr>
    </w:div>
    <w:div w:id="1203439129">
      <w:bodyDiv w:val="1"/>
      <w:marLeft w:val="0"/>
      <w:marRight w:val="0"/>
      <w:marTop w:val="0"/>
      <w:marBottom w:val="0"/>
      <w:divBdr>
        <w:top w:val="none" w:sz="0" w:space="0" w:color="auto"/>
        <w:left w:val="none" w:sz="0" w:space="0" w:color="auto"/>
        <w:bottom w:val="none" w:sz="0" w:space="0" w:color="auto"/>
        <w:right w:val="none" w:sz="0" w:space="0" w:color="auto"/>
      </w:divBdr>
    </w:div>
    <w:div w:id="1217938472">
      <w:bodyDiv w:val="1"/>
      <w:marLeft w:val="0"/>
      <w:marRight w:val="0"/>
      <w:marTop w:val="0"/>
      <w:marBottom w:val="0"/>
      <w:divBdr>
        <w:top w:val="none" w:sz="0" w:space="0" w:color="auto"/>
        <w:left w:val="none" w:sz="0" w:space="0" w:color="auto"/>
        <w:bottom w:val="none" w:sz="0" w:space="0" w:color="auto"/>
        <w:right w:val="none" w:sz="0" w:space="0" w:color="auto"/>
      </w:divBdr>
    </w:div>
    <w:div w:id="1237935000">
      <w:bodyDiv w:val="1"/>
      <w:marLeft w:val="0"/>
      <w:marRight w:val="0"/>
      <w:marTop w:val="0"/>
      <w:marBottom w:val="0"/>
      <w:divBdr>
        <w:top w:val="none" w:sz="0" w:space="0" w:color="auto"/>
        <w:left w:val="none" w:sz="0" w:space="0" w:color="auto"/>
        <w:bottom w:val="none" w:sz="0" w:space="0" w:color="auto"/>
        <w:right w:val="none" w:sz="0" w:space="0" w:color="auto"/>
      </w:divBdr>
    </w:div>
    <w:div w:id="1248030938">
      <w:bodyDiv w:val="1"/>
      <w:marLeft w:val="0"/>
      <w:marRight w:val="0"/>
      <w:marTop w:val="0"/>
      <w:marBottom w:val="0"/>
      <w:divBdr>
        <w:top w:val="none" w:sz="0" w:space="0" w:color="auto"/>
        <w:left w:val="none" w:sz="0" w:space="0" w:color="auto"/>
        <w:bottom w:val="none" w:sz="0" w:space="0" w:color="auto"/>
        <w:right w:val="none" w:sz="0" w:space="0" w:color="auto"/>
      </w:divBdr>
    </w:div>
    <w:div w:id="1251311573">
      <w:bodyDiv w:val="1"/>
      <w:marLeft w:val="0"/>
      <w:marRight w:val="0"/>
      <w:marTop w:val="0"/>
      <w:marBottom w:val="0"/>
      <w:divBdr>
        <w:top w:val="none" w:sz="0" w:space="0" w:color="auto"/>
        <w:left w:val="none" w:sz="0" w:space="0" w:color="auto"/>
        <w:bottom w:val="none" w:sz="0" w:space="0" w:color="auto"/>
        <w:right w:val="none" w:sz="0" w:space="0" w:color="auto"/>
      </w:divBdr>
    </w:div>
    <w:div w:id="1269695502">
      <w:bodyDiv w:val="1"/>
      <w:marLeft w:val="0"/>
      <w:marRight w:val="0"/>
      <w:marTop w:val="0"/>
      <w:marBottom w:val="0"/>
      <w:divBdr>
        <w:top w:val="none" w:sz="0" w:space="0" w:color="auto"/>
        <w:left w:val="none" w:sz="0" w:space="0" w:color="auto"/>
        <w:bottom w:val="none" w:sz="0" w:space="0" w:color="auto"/>
        <w:right w:val="none" w:sz="0" w:space="0" w:color="auto"/>
      </w:divBdr>
    </w:div>
    <w:div w:id="1315111108">
      <w:bodyDiv w:val="1"/>
      <w:marLeft w:val="0"/>
      <w:marRight w:val="0"/>
      <w:marTop w:val="0"/>
      <w:marBottom w:val="0"/>
      <w:divBdr>
        <w:top w:val="none" w:sz="0" w:space="0" w:color="auto"/>
        <w:left w:val="none" w:sz="0" w:space="0" w:color="auto"/>
        <w:bottom w:val="none" w:sz="0" w:space="0" w:color="auto"/>
        <w:right w:val="none" w:sz="0" w:space="0" w:color="auto"/>
      </w:divBdr>
    </w:div>
    <w:div w:id="1322810269">
      <w:bodyDiv w:val="1"/>
      <w:marLeft w:val="0"/>
      <w:marRight w:val="0"/>
      <w:marTop w:val="0"/>
      <w:marBottom w:val="0"/>
      <w:divBdr>
        <w:top w:val="none" w:sz="0" w:space="0" w:color="auto"/>
        <w:left w:val="none" w:sz="0" w:space="0" w:color="auto"/>
        <w:bottom w:val="none" w:sz="0" w:space="0" w:color="auto"/>
        <w:right w:val="none" w:sz="0" w:space="0" w:color="auto"/>
      </w:divBdr>
    </w:div>
    <w:div w:id="1345129875">
      <w:bodyDiv w:val="1"/>
      <w:marLeft w:val="0"/>
      <w:marRight w:val="0"/>
      <w:marTop w:val="0"/>
      <w:marBottom w:val="0"/>
      <w:divBdr>
        <w:top w:val="none" w:sz="0" w:space="0" w:color="auto"/>
        <w:left w:val="none" w:sz="0" w:space="0" w:color="auto"/>
        <w:bottom w:val="none" w:sz="0" w:space="0" w:color="auto"/>
        <w:right w:val="none" w:sz="0" w:space="0" w:color="auto"/>
      </w:divBdr>
    </w:div>
    <w:div w:id="1360623452">
      <w:bodyDiv w:val="1"/>
      <w:marLeft w:val="0"/>
      <w:marRight w:val="0"/>
      <w:marTop w:val="0"/>
      <w:marBottom w:val="0"/>
      <w:divBdr>
        <w:top w:val="none" w:sz="0" w:space="0" w:color="auto"/>
        <w:left w:val="none" w:sz="0" w:space="0" w:color="auto"/>
        <w:bottom w:val="none" w:sz="0" w:space="0" w:color="auto"/>
        <w:right w:val="none" w:sz="0" w:space="0" w:color="auto"/>
      </w:divBdr>
    </w:div>
    <w:div w:id="1368413623">
      <w:bodyDiv w:val="1"/>
      <w:marLeft w:val="0"/>
      <w:marRight w:val="0"/>
      <w:marTop w:val="0"/>
      <w:marBottom w:val="0"/>
      <w:divBdr>
        <w:top w:val="none" w:sz="0" w:space="0" w:color="auto"/>
        <w:left w:val="none" w:sz="0" w:space="0" w:color="auto"/>
        <w:bottom w:val="none" w:sz="0" w:space="0" w:color="auto"/>
        <w:right w:val="none" w:sz="0" w:space="0" w:color="auto"/>
      </w:divBdr>
    </w:div>
    <w:div w:id="1384523549">
      <w:bodyDiv w:val="1"/>
      <w:marLeft w:val="0"/>
      <w:marRight w:val="0"/>
      <w:marTop w:val="0"/>
      <w:marBottom w:val="0"/>
      <w:divBdr>
        <w:top w:val="none" w:sz="0" w:space="0" w:color="auto"/>
        <w:left w:val="none" w:sz="0" w:space="0" w:color="auto"/>
        <w:bottom w:val="none" w:sz="0" w:space="0" w:color="auto"/>
        <w:right w:val="none" w:sz="0" w:space="0" w:color="auto"/>
      </w:divBdr>
    </w:div>
    <w:div w:id="1419861634">
      <w:bodyDiv w:val="1"/>
      <w:marLeft w:val="0"/>
      <w:marRight w:val="0"/>
      <w:marTop w:val="0"/>
      <w:marBottom w:val="0"/>
      <w:divBdr>
        <w:top w:val="none" w:sz="0" w:space="0" w:color="auto"/>
        <w:left w:val="none" w:sz="0" w:space="0" w:color="auto"/>
        <w:bottom w:val="none" w:sz="0" w:space="0" w:color="auto"/>
        <w:right w:val="none" w:sz="0" w:space="0" w:color="auto"/>
      </w:divBdr>
    </w:div>
    <w:div w:id="1450785310">
      <w:bodyDiv w:val="1"/>
      <w:marLeft w:val="0"/>
      <w:marRight w:val="0"/>
      <w:marTop w:val="0"/>
      <w:marBottom w:val="0"/>
      <w:divBdr>
        <w:top w:val="none" w:sz="0" w:space="0" w:color="auto"/>
        <w:left w:val="none" w:sz="0" w:space="0" w:color="auto"/>
        <w:bottom w:val="none" w:sz="0" w:space="0" w:color="auto"/>
        <w:right w:val="none" w:sz="0" w:space="0" w:color="auto"/>
      </w:divBdr>
    </w:div>
    <w:div w:id="1461726247">
      <w:bodyDiv w:val="1"/>
      <w:marLeft w:val="0"/>
      <w:marRight w:val="0"/>
      <w:marTop w:val="0"/>
      <w:marBottom w:val="0"/>
      <w:divBdr>
        <w:top w:val="none" w:sz="0" w:space="0" w:color="auto"/>
        <w:left w:val="none" w:sz="0" w:space="0" w:color="auto"/>
        <w:bottom w:val="none" w:sz="0" w:space="0" w:color="auto"/>
        <w:right w:val="none" w:sz="0" w:space="0" w:color="auto"/>
      </w:divBdr>
    </w:div>
    <w:div w:id="1471554943">
      <w:bodyDiv w:val="1"/>
      <w:marLeft w:val="0"/>
      <w:marRight w:val="0"/>
      <w:marTop w:val="0"/>
      <w:marBottom w:val="0"/>
      <w:divBdr>
        <w:top w:val="none" w:sz="0" w:space="0" w:color="auto"/>
        <w:left w:val="none" w:sz="0" w:space="0" w:color="auto"/>
        <w:bottom w:val="none" w:sz="0" w:space="0" w:color="auto"/>
        <w:right w:val="none" w:sz="0" w:space="0" w:color="auto"/>
      </w:divBdr>
    </w:div>
    <w:div w:id="1473209204">
      <w:bodyDiv w:val="1"/>
      <w:marLeft w:val="0"/>
      <w:marRight w:val="0"/>
      <w:marTop w:val="0"/>
      <w:marBottom w:val="0"/>
      <w:divBdr>
        <w:top w:val="none" w:sz="0" w:space="0" w:color="auto"/>
        <w:left w:val="none" w:sz="0" w:space="0" w:color="auto"/>
        <w:bottom w:val="none" w:sz="0" w:space="0" w:color="auto"/>
        <w:right w:val="none" w:sz="0" w:space="0" w:color="auto"/>
      </w:divBdr>
    </w:div>
    <w:div w:id="1480262940">
      <w:bodyDiv w:val="1"/>
      <w:marLeft w:val="0"/>
      <w:marRight w:val="0"/>
      <w:marTop w:val="0"/>
      <w:marBottom w:val="0"/>
      <w:divBdr>
        <w:top w:val="none" w:sz="0" w:space="0" w:color="auto"/>
        <w:left w:val="none" w:sz="0" w:space="0" w:color="auto"/>
        <w:bottom w:val="none" w:sz="0" w:space="0" w:color="auto"/>
        <w:right w:val="none" w:sz="0" w:space="0" w:color="auto"/>
      </w:divBdr>
    </w:div>
    <w:div w:id="1487092096">
      <w:bodyDiv w:val="1"/>
      <w:marLeft w:val="0"/>
      <w:marRight w:val="0"/>
      <w:marTop w:val="0"/>
      <w:marBottom w:val="0"/>
      <w:divBdr>
        <w:top w:val="none" w:sz="0" w:space="0" w:color="auto"/>
        <w:left w:val="none" w:sz="0" w:space="0" w:color="auto"/>
        <w:bottom w:val="none" w:sz="0" w:space="0" w:color="auto"/>
        <w:right w:val="none" w:sz="0" w:space="0" w:color="auto"/>
      </w:divBdr>
    </w:div>
    <w:div w:id="1493447654">
      <w:bodyDiv w:val="1"/>
      <w:marLeft w:val="0"/>
      <w:marRight w:val="0"/>
      <w:marTop w:val="0"/>
      <w:marBottom w:val="0"/>
      <w:divBdr>
        <w:top w:val="none" w:sz="0" w:space="0" w:color="auto"/>
        <w:left w:val="none" w:sz="0" w:space="0" w:color="auto"/>
        <w:bottom w:val="none" w:sz="0" w:space="0" w:color="auto"/>
        <w:right w:val="none" w:sz="0" w:space="0" w:color="auto"/>
      </w:divBdr>
    </w:div>
    <w:div w:id="1499884517">
      <w:bodyDiv w:val="1"/>
      <w:marLeft w:val="0"/>
      <w:marRight w:val="0"/>
      <w:marTop w:val="0"/>
      <w:marBottom w:val="0"/>
      <w:divBdr>
        <w:top w:val="none" w:sz="0" w:space="0" w:color="auto"/>
        <w:left w:val="none" w:sz="0" w:space="0" w:color="auto"/>
        <w:bottom w:val="none" w:sz="0" w:space="0" w:color="auto"/>
        <w:right w:val="none" w:sz="0" w:space="0" w:color="auto"/>
      </w:divBdr>
    </w:div>
    <w:div w:id="1519779991">
      <w:bodyDiv w:val="1"/>
      <w:marLeft w:val="0"/>
      <w:marRight w:val="0"/>
      <w:marTop w:val="0"/>
      <w:marBottom w:val="0"/>
      <w:divBdr>
        <w:top w:val="none" w:sz="0" w:space="0" w:color="auto"/>
        <w:left w:val="none" w:sz="0" w:space="0" w:color="auto"/>
        <w:bottom w:val="none" w:sz="0" w:space="0" w:color="auto"/>
        <w:right w:val="none" w:sz="0" w:space="0" w:color="auto"/>
      </w:divBdr>
    </w:div>
    <w:div w:id="1523133777">
      <w:bodyDiv w:val="1"/>
      <w:marLeft w:val="0"/>
      <w:marRight w:val="0"/>
      <w:marTop w:val="0"/>
      <w:marBottom w:val="0"/>
      <w:divBdr>
        <w:top w:val="none" w:sz="0" w:space="0" w:color="auto"/>
        <w:left w:val="none" w:sz="0" w:space="0" w:color="auto"/>
        <w:bottom w:val="none" w:sz="0" w:space="0" w:color="auto"/>
        <w:right w:val="none" w:sz="0" w:space="0" w:color="auto"/>
      </w:divBdr>
    </w:div>
    <w:div w:id="1526098138">
      <w:bodyDiv w:val="1"/>
      <w:marLeft w:val="0"/>
      <w:marRight w:val="0"/>
      <w:marTop w:val="0"/>
      <w:marBottom w:val="0"/>
      <w:divBdr>
        <w:top w:val="none" w:sz="0" w:space="0" w:color="auto"/>
        <w:left w:val="none" w:sz="0" w:space="0" w:color="auto"/>
        <w:bottom w:val="none" w:sz="0" w:space="0" w:color="auto"/>
        <w:right w:val="none" w:sz="0" w:space="0" w:color="auto"/>
      </w:divBdr>
    </w:div>
    <w:div w:id="1569076159">
      <w:bodyDiv w:val="1"/>
      <w:marLeft w:val="0"/>
      <w:marRight w:val="0"/>
      <w:marTop w:val="0"/>
      <w:marBottom w:val="0"/>
      <w:divBdr>
        <w:top w:val="none" w:sz="0" w:space="0" w:color="auto"/>
        <w:left w:val="none" w:sz="0" w:space="0" w:color="auto"/>
        <w:bottom w:val="none" w:sz="0" w:space="0" w:color="auto"/>
        <w:right w:val="none" w:sz="0" w:space="0" w:color="auto"/>
      </w:divBdr>
    </w:div>
    <w:div w:id="1588733923">
      <w:bodyDiv w:val="1"/>
      <w:marLeft w:val="0"/>
      <w:marRight w:val="0"/>
      <w:marTop w:val="0"/>
      <w:marBottom w:val="0"/>
      <w:divBdr>
        <w:top w:val="none" w:sz="0" w:space="0" w:color="auto"/>
        <w:left w:val="none" w:sz="0" w:space="0" w:color="auto"/>
        <w:bottom w:val="none" w:sz="0" w:space="0" w:color="auto"/>
        <w:right w:val="none" w:sz="0" w:space="0" w:color="auto"/>
      </w:divBdr>
    </w:div>
    <w:div w:id="1595090801">
      <w:bodyDiv w:val="1"/>
      <w:marLeft w:val="0"/>
      <w:marRight w:val="0"/>
      <w:marTop w:val="0"/>
      <w:marBottom w:val="0"/>
      <w:divBdr>
        <w:top w:val="none" w:sz="0" w:space="0" w:color="auto"/>
        <w:left w:val="none" w:sz="0" w:space="0" w:color="auto"/>
        <w:bottom w:val="none" w:sz="0" w:space="0" w:color="auto"/>
        <w:right w:val="none" w:sz="0" w:space="0" w:color="auto"/>
      </w:divBdr>
    </w:div>
    <w:div w:id="1597864354">
      <w:bodyDiv w:val="1"/>
      <w:marLeft w:val="0"/>
      <w:marRight w:val="0"/>
      <w:marTop w:val="0"/>
      <w:marBottom w:val="0"/>
      <w:divBdr>
        <w:top w:val="none" w:sz="0" w:space="0" w:color="auto"/>
        <w:left w:val="none" w:sz="0" w:space="0" w:color="auto"/>
        <w:bottom w:val="none" w:sz="0" w:space="0" w:color="auto"/>
        <w:right w:val="none" w:sz="0" w:space="0" w:color="auto"/>
      </w:divBdr>
    </w:div>
    <w:div w:id="1607157888">
      <w:bodyDiv w:val="1"/>
      <w:marLeft w:val="0"/>
      <w:marRight w:val="0"/>
      <w:marTop w:val="0"/>
      <w:marBottom w:val="0"/>
      <w:divBdr>
        <w:top w:val="none" w:sz="0" w:space="0" w:color="auto"/>
        <w:left w:val="none" w:sz="0" w:space="0" w:color="auto"/>
        <w:bottom w:val="none" w:sz="0" w:space="0" w:color="auto"/>
        <w:right w:val="none" w:sz="0" w:space="0" w:color="auto"/>
      </w:divBdr>
    </w:div>
    <w:div w:id="1671785364">
      <w:bodyDiv w:val="1"/>
      <w:marLeft w:val="0"/>
      <w:marRight w:val="0"/>
      <w:marTop w:val="0"/>
      <w:marBottom w:val="0"/>
      <w:divBdr>
        <w:top w:val="none" w:sz="0" w:space="0" w:color="auto"/>
        <w:left w:val="none" w:sz="0" w:space="0" w:color="auto"/>
        <w:bottom w:val="none" w:sz="0" w:space="0" w:color="auto"/>
        <w:right w:val="none" w:sz="0" w:space="0" w:color="auto"/>
      </w:divBdr>
    </w:div>
    <w:div w:id="1701471346">
      <w:bodyDiv w:val="1"/>
      <w:marLeft w:val="0"/>
      <w:marRight w:val="0"/>
      <w:marTop w:val="0"/>
      <w:marBottom w:val="0"/>
      <w:divBdr>
        <w:top w:val="none" w:sz="0" w:space="0" w:color="auto"/>
        <w:left w:val="none" w:sz="0" w:space="0" w:color="auto"/>
        <w:bottom w:val="none" w:sz="0" w:space="0" w:color="auto"/>
        <w:right w:val="none" w:sz="0" w:space="0" w:color="auto"/>
      </w:divBdr>
    </w:div>
    <w:div w:id="1727677631">
      <w:bodyDiv w:val="1"/>
      <w:marLeft w:val="0"/>
      <w:marRight w:val="0"/>
      <w:marTop w:val="0"/>
      <w:marBottom w:val="0"/>
      <w:divBdr>
        <w:top w:val="none" w:sz="0" w:space="0" w:color="auto"/>
        <w:left w:val="none" w:sz="0" w:space="0" w:color="auto"/>
        <w:bottom w:val="none" w:sz="0" w:space="0" w:color="auto"/>
        <w:right w:val="none" w:sz="0" w:space="0" w:color="auto"/>
      </w:divBdr>
    </w:div>
    <w:div w:id="1727870289">
      <w:bodyDiv w:val="1"/>
      <w:marLeft w:val="0"/>
      <w:marRight w:val="0"/>
      <w:marTop w:val="0"/>
      <w:marBottom w:val="0"/>
      <w:divBdr>
        <w:top w:val="none" w:sz="0" w:space="0" w:color="auto"/>
        <w:left w:val="none" w:sz="0" w:space="0" w:color="auto"/>
        <w:bottom w:val="none" w:sz="0" w:space="0" w:color="auto"/>
        <w:right w:val="none" w:sz="0" w:space="0" w:color="auto"/>
      </w:divBdr>
    </w:div>
    <w:div w:id="1771971487">
      <w:bodyDiv w:val="1"/>
      <w:marLeft w:val="0"/>
      <w:marRight w:val="0"/>
      <w:marTop w:val="0"/>
      <w:marBottom w:val="0"/>
      <w:divBdr>
        <w:top w:val="none" w:sz="0" w:space="0" w:color="auto"/>
        <w:left w:val="none" w:sz="0" w:space="0" w:color="auto"/>
        <w:bottom w:val="none" w:sz="0" w:space="0" w:color="auto"/>
        <w:right w:val="none" w:sz="0" w:space="0" w:color="auto"/>
      </w:divBdr>
    </w:div>
    <w:div w:id="1789273339">
      <w:bodyDiv w:val="1"/>
      <w:marLeft w:val="0"/>
      <w:marRight w:val="0"/>
      <w:marTop w:val="0"/>
      <w:marBottom w:val="0"/>
      <w:divBdr>
        <w:top w:val="none" w:sz="0" w:space="0" w:color="auto"/>
        <w:left w:val="none" w:sz="0" w:space="0" w:color="auto"/>
        <w:bottom w:val="none" w:sz="0" w:space="0" w:color="auto"/>
        <w:right w:val="none" w:sz="0" w:space="0" w:color="auto"/>
      </w:divBdr>
    </w:div>
    <w:div w:id="1799375853">
      <w:bodyDiv w:val="1"/>
      <w:marLeft w:val="0"/>
      <w:marRight w:val="0"/>
      <w:marTop w:val="0"/>
      <w:marBottom w:val="0"/>
      <w:divBdr>
        <w:top w:val="none" w:sz="0" w:space="0" w:color="auto"/>
        <w:left w:val="none" w:sz="0" w:space="0" w:color="auto"/>
        <w:bottom w:val="none" w:sz="0" w:space="0" w:color="auto"/>
        <w:right w:val="none" w:sz="0" w:space="0" w:color="auto"/>
      </w:divBdr>
    </w:div>
    <w:div w:id="1834297431">
      <w:bodyDiv w:val="1"/>
      <w:marLeft w:val="0"/>
      <w:marRight w:val="0"/>
      <w:marTop w:val="0"/>
      <w:marBottom w:val="0"/>
      <w:divBdr>
        <w:top w:val="none" w:sz="0" w:space="0" w:color="auto"/>
        <w:left w:val="none" w:sz="0" w:space="0" w:color="auto"/>
        <w:bottom w:val="none" w:sz="0" w:space="0" w:color="auto"/>
        <w:right w:val="none" w:sz="0" w:space="0" w:color="auto"/>
      </w:divBdr>
    </w:div>
    <w:div w:id="1841307216">
      <w:bodyDiv w:val="1"/>
      <w:marLeft w:val="0"/>
      <w:marRight w:val="0"/>
      <w:marTop w:val="0"/>
      <w:marBottom w:val="0"/>
      <w:divBdr>
        <w:top w:val="none" w:sz="0" w:space="0" w:color="auto"/>
        <w:left w:val="none" w:sz="0" w:space="0" w:color="auto"/>
        <w:bottom w:val="none" w:sz="0" w:space="0" w:color="auto"/>
        <w:right w:val="none" w:sz="0" w:space="0" w:color="auto"/>
      </w:divBdr>
    </w:div>
    <w:div w:id="1872842616">
      <w:bodyDiv w:val="1"/>
      <w:marLeft w:val="0"/>
      <w:marRight w:val="0"/>
      <w:marTop w:val="0"/>
      <w:marBottom w:val="0"/>
      <w:divBdr>
        <w:top w:val="none" w:sz="0" w:space="0" w:color="auto"/>
        <w:left w:val="none" w:sz="0" w:space="0" w:color="auto"/>
        <w:bottom w:val="none" w:sz="0" w:space="0" w:color="auto"/>
        <w:right w:val="none" w:sz="0" w:space="0" w:color="auto"/>
      </w:divBdr>
    </w:div>
    <w:div w:id="1908373072">
      <w:bodyDiv w:val="1"/>
      <w:marLeft w:val="0"/>
      <w:marRight w:val="0"/>
      <w:marTop w:val="0"/>
      <w:marBottom w:val="0"/>
      <w:divBdr>
        <w:top w:val="none" w:sz="0" w:space="0" w:color="auto"/>
        <w:left w:val="none" w:sz="0" w:space="0" w:color="auto"/>
        <w:bottom w:val="none" w:sz="0" w:space="0" w:color="auto"/>
        <w:right w:val="none" w:sz="0" w:space="0" w:color="auto"/>
      </w:divBdr>
    </w:div>
    <w:div w:id="1911189303">
      <w:bodyDiv w:val="1"/>
      <w:marLeft w:val="0"/>
      <w:marRight w:val="0"/>
      <w:marTop w:val="0"/>
      <w:marBottom w:val="0"/>
      <w:divBdr>
        <w:top w:val="none" w:sz="0" w:space="0" w:color="auto"/>
        <w:left w:val="none" w:sz="0" w:space="0" w:color="auto"/>
        <w:bottom w:val="none" w:sz="0" w:space="0" w:color="auto"/>
        <w:right w:val="none" w:sz="0" w:space="0" w:color="auto"/>
      </w:divBdr>
    </w:div>
    <w:div w:id="1916891577">
      <w:bodyDiv w:val="1"/>
      <w:marLeft w:val="0"/>
      <w:marRight w:val="0"/>
      <w:marTop w:val="0"/>
      <w:marBottom w:val="0"/>
      <w:divBdr>
        <w:top w:val="none" w:sz="0" w:space="0" w:color="auto"/>
        <w:left w:val="none" w:sz="0" w:space="0" w:color="auto"/>
        <w:bottom w:val="none" w:sz="0" w:space="0" w:color="auto"/>
        <w:right w:val="none" w:sz="0" w:space="0" w:color="auto"/>
      </w:divBdr>
    </w:div>
    <w:div w:id="1937011322">
      <w:bodyDiv w:val="1"/>
      <w:marLeft w:val="0"/>
      <w:marRight w:val="0"/>
      <w:marTop w:val="0"/>
      <w:marBottom w:val="0"/>
      <w:divBdr>
        <w:top w:val="none" w:sz="0" w:space="0" w:color="auto"/>
        <w:left w:val="none" w:sz="0" w:space="0" w:color="auto"/>
        <w:bottom w:val="none" w:sz="0" w:space="0" w:color="auto"/>
        <w:right w:val="none" w:sz="0" w:space="0" w:color="auto"/>
      </w:divBdr>
    </w:div>
    <w:div w:id="1948652712">
      <w:bodyDiv w:val="1"/>
      <w:marLeft w:val="0"/>
      <w:marRight w:val="0"/>
      <w:marTop w:val="0"/>
      <w:marBottom w:val="0"/>
      <w:divBdr>
        <w:top w:val="none" w:sz="0" w:space="0" w:color="auto"/>
        <w:left w:val="none" w:sz="0" w:space="0" w:color="auto"/>
        <w:bottom w:val="none" w:sz="0" w:space="0" w:color="auto"/>
        <w:right w:val="none" w:sz="0" w:space="0" w:color="auto"/>
      </w:divBdr>
    </w:div>
    <w:div w:id="1949386803">
      <w:bodyDiv w:val="1"/>
      <w:marLeft w:val="0"/>
      <w:marRight w:val="0"/>
      <w:marTop w:val="0"/>
      <w:marBottom w:val="0"/>
      <w:divBdr>
        <w:top w:val="none" w:sz="0" w:space="0" w:color="auto"/>
        <w:left w:val="none" w:sz="0" w:space="0" w:color="auto"/>
        <w:bottom w:val="none" w:sz="0" w:space="0" w:color="auto"/>
        <w:right w:val="none" w:sz="0" w:space="0" w:color="auto"/>
      </w:divBdr>
    </w:div>
    <w:div w:id="1955096209">
      <w:bodyDiv w:val="1"/>
      <w:marLeft w:val="0"/>
      <w:marRight w:val="0"/>
      <w:marTop w:val="0"/>
      <w:marBottom w:val="0"/>
      <w:divBdr>
        <w:top w:val="none" w:sz="0" w:space="0" w:color="auto"/>
        <w:left w:val="none" w:sz="0" w:space="0" w:color="auto"/>
        <w:bottom w:val="none" w:sz="0" w:space="0" w:color="auto"/>
        <w:right w:val="none" w:sz="0" w:space="0" w:color="auto"/>
      </w:divBdr>
    </w:div>
    <w:div w:id="1984501082">
      <w:bodyDiv w:val="1"/>
      <w:marLeft w:val="0"/>
      <w:marRight w:val="0"/>
      <w:marTop w:val="0"/>
      <w:marBottom w:val="0"/>
      <w:divBdr>
        <w:top w:val="none" w:sz="0" w:space="0" w:color="auto"/>
        <w:left w:val="none" w:sz="0" w:space="0" w:color="auto"/>
        <w:bottom w:val="none" w:sz="0" w:space="0" w:color="auto"/>
        <w:right w:val="none" w:sz="0" w:space="0" w:color="auto"/>
      </w:divBdr>
    </w:div>
    <w:div w:id="2007435883">
      <w:bodyDiv w:val="1"/>
      <w:marLeft w:val="0"/>
      <w:marRight w:val="0"/>
      <w:marTop w:val="0"/>
      <w:marBottom w:val="0"/>
      <w:divBdr>
        <w:top w:val="none" w:sz="0" w:space="0" w:color="auto"/>
        <w:left w:val="none" w:sz="0" w:space="0" w:color="auto"/>
        <w:bottom w:val="none" w:sz="0" w:space="0" w:color="auto"/>
        <w:right w:val="none" w:sz="0" w:space="0" w:color="auto"/>
      </w:divBdr>
    </w:div>
    <w:div w:id="2009625672">
      <w:bodyDiv w:val="1"/>
      <w:marLeft w:val="0"/>
      <w:marRight w:val="0"/>
      <w:marTop w:val="0"/>
      <w:marBottom w:val="0"/>
      <w:divBdr>
        <w:top w:val="none" w:sz="0" w:space="0" w:color="auto"/>
        <w:left w:val="none" w:sz="0" w:space="0" w:color="auto"/>
        <w:bottom w:val="none" w:sz="0" w:space="0" w:color="auto"/>
        <w:right w:val="none" w:sz="0" w:space="0" w:color="auto"/>
      </w:divBdr>
    </w:div>
    <w:div w:id="2013020394">
      <w:bodyDiv w:val="1"/>
      <w:marLeft w:val="0"/>
      <w:marRight w:val="0"/>
      <w:marTop w:val="0"/>
      <w:marBottom w:val="0"/>
      <w:divBdr>
        <w:top w:val="none" w:sz="0" w:space="0" w:color="auto"/>
        <w:left w:val="none" w:sz="0" w:space="0" w:color="auto"/>
        <w:bottom w:val="none" w:sz="0" w:space="0" w:color="auto"/>
        <w:right w:val="none" w:sz="0" w:space="0" w:color="auto"/>
      </w:divBdr>
    </w:div>
    <w:div w:id="2028628051">
      <w:bodyDiv w:val="1"/>
      <w:marLeft w:val="0"/>
      <w:marRight w:val="0"/>
      <w:marTop w:val="0"/>
      <w:marBottom w:val="0"/>
      <w:divBdr>
        <w:top w:val="none" w:sz="0" w:space="0" w:color="auto"/>
        <w:left w:val="none" w:sz="0" w:space="0" w:color="auto"/>
        <w:bottom w:val="none" w:sz="0" w:space="0" w:color="auto"/>
        <w:right w:val="none" w:sz="0" w:space="0" w:color="auto"/>
      </w:divBdr>
    </w:div>
    <w:div w:id="2056538869">
      <w:bodyDiv w:val="1"/>
      <w:marLeft w:val="0"/>
      <w:marRight w:val="0"/>
      <w:marTop w:val="0"/>
      <w:marBottom w:val="0"/>
      <w:divBdr>
        <w:top w:val="none" w:sz="0" w:space="0" w:color="auto"/>
        <w:left w:val="none" w:sz="0" w:space="0" w:color="auto"/>
        <w:bottom w:val="none" w:sz="0" w:space="0" w:color="auto"/>
        <w:right w:val="none" w:sz="0" w:space="0" w:color="auto"/>
      </w:divBdr>
    </w:div>
    <w:div w:id="2064402052">
      <w:bodyDiv w:val="1"/>
      <w:marLeft w:val="0"/>
      <w:marRight w:val="0"/>
      <w:marTop w:val="0"/>
      <w:marBottom w:val="0"/>
      <w:divBdr>
        <w:top w:val="none" w:sz="0" w:space="0" w:color="auto"/>
        <w:left w:val="none" w:sz="0" w:space="0" w:color="auto"/>
        <w:bottom w:val="none" w:sz="0" w:space="0" w:color="auto"/>
        <w:right w:val="none" w:sz="0" w:space="0" w:color="auto"/>
      </w:divBdr>
    </w:div>
    <w:div w:id="2066293720">
      <w:bodyDiv w:val="1"/>
      <w:marLeft w:val="0"/>
      <w:marRight w:val="0"/>
      <w:marTop w:val="0"/>
      <w:marBottom w:val="0"/>
      <w:divBdr>
        <w:top w:val="none" w:sz="0" w:space="0" w:color="auto"/>
        <w:left w:val="none" w:sz="0" w:space="0" w:color="auto"/>
        <w:bottom w:val="none" w:sz="0" w:space="0" w:color="auto"/>
        <w:right w:val="none" w:sz="0" w:space="0" w:color="auto"/>
      </w:divBdr>
    </w:div>
    <w:div w:id="2073308056">
      <w:bodyDiv w:val="1"/>
      <w:marLeft w:val="0"/>
      <w:marRight w:val="0"/>
      <w:marTop w:val="0"/>
      <w:marBottom w:val="0"/>
      <w:divBdr>
        <w:top w:val="none" w:sz="0" w:space="0" w:color="auto"/>
        <w:left w:val="none" w:sz="0" w:space="0" w:color="auto"/>
        <w:bottom w:val="none" w:sz="0" w:space="0" w:color="auto"/>
        <w:right w:val="none" w:sz="0" w:space="0" w:color="auto"/>
      </w:divBdr>
    </w:div>
    <w:div w:id="2077583525">
      <w:bodyDiv w:val="1"/>
      <w:marLeft w:val="0"/>
      <w:marRight w:val="0"/>
      <w:marTop w:val="0"/>
      <w:marBottom w:val="0"/>
      <w:divBdr>
        <w:top w:val="none" w:sz="0" w:space="0" w:color="auto"/>
        <w:left w:val="none" w:sz="0" w:space="0" w:color="auto"/>
        <w:bottom w:val="none" w:sz="0" w:space="0" w:color="auto"/>
        <w:right w:val="none" w:sz="0" w:space="0" w:color="auto"/>
      </w:divBdr>
    </w:div>
    <w:div w:id="2094235030">
      <w:bodyDiv w:val="1"/>
      <w:marLeft w:val="0"/>
      <w:marRight w:val="0"/>
      <w:marTop w:val="0"/>
      <w:marBottom w:val="0"/>
      <w:divBdr>
        <w:top w:val="none" w:sz="0" w:space="0" w:color="auto"/>
        <w:left w:val="none" w:sz="0" w:space="0" w:color="auto"/>
        <w:bottom w:val="none" w:sz="0" w:space="0" w:color="auto"/>
        <w:right w:val="none" w:sz="0" w:space="0" w:color="auto"/>
      </w:divBdr>
    </w:div>
    <w:div w:id="2094470473">
      <w:bodyDiv w:val="1"/>
      <w:marLeft w:val="0"/>
      <w:marRight w:val="0"/>
      <w:marTop w:val="0"/>
      <w:marBottom w:val="0"/>
      <w:divBdr>
        <w:top w:val="none" w:sz="0" w:space="0" w:color="auto"/>
        <w:left w:val="none" w:sz="0" w:space="0" w:color="auto"/>
        <w:bottom w:val="none" w:sz="0" w:space="0" w:color="auto"/>
        <w:right w:val="none" w:sz="0" w:space="0" w:color="auto"/>
      </w:divBdr>
    </w:div>
    <w:div w:id="2108499185">
      <w:bodyDiv w:val="1"/>
      <w:marLeft w:val="0"/>
      <w:marRight w:val="0"/>
      <w:marTop w:val="0"/>
      <w:marBottom w:val="0"/>
      <w:divBdr>
        <w:top w:val="none" w:sz="0" w:space="0" w:color="auto"/>
        <w:left w:val="none" w:sz="0" w:space="0" w:color="auto"/>
        <w:bottom w:val="none" w:sz="0" w:space="0" w:color="auto"/>
        <w:right w:val="none" w:sz="0" w:space="0" w:color="auto"/>
      </w:divBdr>
    </w:div>
    <w:div w:id="2112898001">
      <w:bodyDiv w:val="1"/>
      <w:marLeft w:val="0"/>
      <w:marRight w:val="0"/>
      <w:marTop w:val="0"/>
      <w:marBottom w:val="0"/>
      <w:divBdr>
        <w:top w:val="none" w:sz="0" w:space="0" w:color="auto"/>
        <w:left w:val="none" w:sz="0" w:space="0" w:color="auto"/>
        <w:bottom w:val="none" w:sz="0" w:space="0" w:color="auto"/>
        <w:right w:val="none" w:sz="0" w:space="0" w:color="auto"/>
      </w:divBdr>
    </w:div>
    <w:div w:id="2139301806">
      <w:bodyDiv w:val="1"/>
      <w:marLeft w:val="0"/>
      <w:marRight w:val="0"/>
      <w:marTop w:val="0"/>
      <w:marBottom w:val="0"/>
      <w:divBdr>
        <w:top w:val="none" w:sz="0" w:space="0" w:color="auto"/>
        <w:left w:val="none" w:sz="0" w:space="0" w:color="auto"/>
        <w:bottom w:val="none" w:sz="0" w:space="0" w:color="auto"/>
        <w:right w:val="none" w:sz="0" w:space="0" w:color="auto"/>
      </w:divBdr>
    </w:div>
    <w:div w:id="214515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ni.com/docs/en-US/bundle/labview/page/lvconcepts/vi_execution_speed.html"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www.ni.com/docs/en-US/bundle/labview/page/lvconcepts/prioritizing_parallel_tasks.html"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emf"/><Relationship Id="rId29" Type="http://schemas.openxmlformats.org/officeDocument/2006/relationships/image" Target="media/image9.png"/><Relationship Id="rId11" Type="http://schemas.openxmlformats.org/officeDocument/2006/relationships/hyperlink" Target="https://www.cu-gtrc.co.uk/content/27"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ni.com/docs/en-US/bundle/labview/page/lvconcepts/using_profile_window.html"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knowledge.ni.com/KnowledgeArticleDetails?id=kA00Z000000P9QiSAK&amp;l=en-" TargetMode="External"/><Relationship Id="rId8" Type="http://schemas.openxmlformats.org/officeDocument/2006/relationships/webSettings" Target="web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www.ni.com/docs/en-US/bundle/labview/page/lvconcepts/vi_memory_usage.htm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s://www.ni.com/docs/en-US/bundle/labview-real-time-module/page/lvrtbestpractices/rt_design_patterns.html"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d321728-eba0-4500-9538-6177a9749678" xsi:nil="true"/>
    <lcf76f155ced4ddcb4097134ff3c332f xmlns="e3ac3674-3f80-4ff2-94a4-1a5d8e2d39f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BE7E564467D042BC7309EB1E42B2D2" ma:contentTypeVersion="10" ma:contentTypeDescription="Create a new document." ma:contentTypeScope="" ma:versionID="9b4931dc05187c7e363883c89993f81e">
  <xsd:schema xmlns:xsd="http://www.w3.org/2001/XMLSchema" xmlns:xs="http://www.w3.org/2001/XMLSchema" xmlns:p="http://schemas.microsoft.com/office/2006/metadata/properties" xmlns:ns2="e3ac3674-3f80-4ff2-94a4-1a5d8e2d39ff" xmlns:ns3="bd321728-eba0-4500-9538-6177a9749678" targetNamespace="http://schemas.microsoft.com/office/2006/metadata/properties" ma:root="true" ma:fieldsID="9599429c4ee5a6567752688039c27884" ns2:_="" ns3:_="">
    <xsd:import namespace="e3ac3674-3f80-4ff2-94a4-1a5d8e2d39ff"/>
    <xsd:import namespace="bd321728-eba0-4500-9538-6177a974967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c3674-3f80-4ff2-94a4-1a5d8e2d3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321728-eba0-4500-9538-6177a974967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85f6b0d-661f-4909-8459-759cb402970c}" ma:internalName="TaxCatchAll" ma:showField="CatchAllData" ma:web="bd321728-eba0-4500-9538-6177a97496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Bow09</b:Tag>
    <b:SourceType>ConferenceProceedings</b:SourceType>
    <b:Guid>{6EB15954-B8C4-4FF5-BE56-5C793FDACAF0}</b:Guid>
    <b:Title>GTRC First Year Contribution to Progress in Combustion and Energy Systems</b:Title>
    <b:Year>2009</b:Year>
    <b:City>Boston</b:City>
    <b:Author>
      <b:Author>
        <b:NameList>
          <b:Person>
            <b:Last>Bowen</b:Last>
            <b:First>PJ</b:First>
          </b:Person>
          <b:Person>
            <b:Last>Syred</b:Last>
            <b:First>N</b:First>
          </b:Person>
          <b:Person>
            <b:Last>Roberts</b:Last>
            <b:Middle>A</b:Middle>
            <b:First>P</b:First>
          </b:Person>
          <b:Person>
            <b:Last>March</b:Last>
            <b:First>R</b:First>
          </b:Person>
          <b:Person>
            <b:Last>Griffiths</b:Last>
          </b:Person>
          <b:Person>
            <b:Last>Griffiths</b:Last>
            <b:Middle>J</b:Middle>
            <b:First>A</b:First>
          </b:Person>
          <b:Person>
            <b:Last>O'Doherty</b:Last>
            <b:First>Tim</b:First>
          </b:Person>
          <b:Person>
            <b:Last>Crayford</b:Last>
            <b:First>Andrew</b:First>
          </b:Person>
          <b:Person>
            <b:Last>Kay</b:Last>
            <b:Middle>J</b:Middle>
            <b:First>P</b:First>
          </b:Person>
          <b:Person>
            <b:Last>Morris</b:Last>
            <b:First>S</b:First>
          </b:Person>
        </b:NameList>
      </b:Author>
    </b:Author>
    <b:ConferenceName>International Flame Research Foundation 16th International Members' Conference</b:ConferenceName>
    <b:RefOrder>1</b:RefOrder>
  </b:Source>
  <b:Source>
    <b:Tag>Car</b:Tag>
    <b:SourceType>InternetSite</b:SourceType>
    <b:Guid>{EA510307-DC56-4B89-B7BD-E265BD9D1612}</b:Guid>
    <b:Title>Flexis</b:Title>
    <b:Author>
      <b:Author>
        <b:Corporate>Cardiff University</b:Corporate>
      </b:Author>
    </b:Author>
    <b:InternetSiteTitle>Gas Turbine Research Centre</b:InternetSiteTitle>
    <b:URL>https://www.cu-gtrc.co.uk/flexis</b:URL>
    <b:RefOrder>2</b:RefOrder>
  </b:Source>
  <b:Source>
    <b:Tag>Val23</b:Tag>
    <b:SourceType>Misc</b:SourceType>
    <b:Guid>{4AE72E09-CDDF-458A-AA9B-10283DB34DCD}</b:Guid>
    <b:Title>Storage of Ammonia For Energy (SAFE) - AGT Pilot Grant</b:Title>
    <b:InternetSiteTitle>Engineering and Physical Sciences Research Council</b:InternetSiteTitle>
    <b:URL>https://gow.epsrc.ukri.org/NGBOViewGrant.aspx?GrantRef=EP/T009314/1</b:URL>
    <b:Author>
      <b:Author>
        <b:NameList>
          <b:Person>
            <b:Last>Valera-Medina</b:Last>
            <b:First>Augstin</b:First>
          </b:Person>
        </b:NameList>
      </b:Author>
    </b:Author>
    <b:Medium>Details of Grant</b:Medium>
    <b:Comments>ESPRC Reference: EP/T009314/1</b:Comments>
    <b:YearAccessed>2023</b:YearAccessed>
    <b:MonthAccessed>March</b:MonthAccessed>
    <b:DayAccessed>24</b:DayAccessed>
    <b:Year>2019</b:Year>
    <b:RefOrder>3</b:RefOrder>
  </b:Source>
  <b:Source>
    <b:Tag>Hoc07</b:Tag>
    <b:SourceType>InternetSite</b:SourceType>
    <b:Guid>{DFE9B244-6301-4BBD-870A-5AE576F7BDAC}</b:Guid>
    <b:Author>
      <b:Author>
        <b:NameList>
          <b:Person>
            <b:Last>Hochgreb</b:Last>
            <b:First>S</b:First>
          </b:Person>
        </b:NameList>
      </b:Author>
    </b:Author>
    <b:Title>Details of Grant for Tracer-free, non-intrusive, time- and space-resolved temperature and scalar measurements</b:Title>
    <b:InternetSiteTitle>Engineering and Physical Sciences Research Council</b:InternetSiteTitle>
    <b:Year>2020</b:Year>
    <b:Month>April</b:Month>
    <b:Day>7</b:Day>
    <b:URL>https://gow.epsrc.ukri.org/NGBOViewGrant.aspx?GrantRef=EP/T030801/1</b:URL>
    <b:YearAccessed>24</b:YearAccessed>
    <b:MonthAccessed>March</b:MonthAccessed>
    <b:DayAccessed>2023</b:DayAccessed>
    <b:Comments>EPSRC Reference: EP/T030801/1</b:Comments>
    <b:Medium>Details of Grant</b:Medium>
    <b:RefOrder>5</b:RefOrder>
  </b:Source>
  <b:Source>
    <b:Tag>Hor19</b:Tag>
    <b:SourceType>InternetSite</b:SourceType>
    <b:Guid>{37174B1A-7CB6-4980-A13E-1AA5FB2A3F5E}</b:Guid>
    <b:Title>Research of Aviation PM Technologies, Modelling and Regulation</b:Title>
    <b:Year>2019</b:Year>
    <b:Month>November</b:Month>
    <b:Day>1</b:Day>
    <b:Author>
      <b:Author>
        <b:Corporate>H2020 Raptor (863969)</b:Corporate>
      </b:Author>
    </b:Author>
    <b:InternetSiteTitle>CORDIS</b:InternetSiteTitle>
    <b:URL>https://cordis.europa.eu/project/id/863969</b:URL>
    <b:YearAccessed>2023</b:YearAccessed>
    <b:MonthAccessed>March</b:MonthAccessed>
    <b:DayAccessed>24</b:DayAccessed>
    <b:DOI>10.3030/863969</b:DOI>
    <b:RefOrder>4</b:RefOrder>
  </b:Source>
  <b:Source>
    <b:Tag>Hor191</b:Tag>
    <b:SourceType>InternetSite</b:SourceType>
    <b:Guid>{11D0996D-F837-4F8E-8F04-774FBB29DB96}</b:Guid>
    <b:Author>
      <b:Author>
        <b:Corporate>RAPTOR (863969)</b:Corporate>
      </b:Author>
    </b:Author>
    <b:Title>Details of Grant for Assessing aViation emission Impact on local Air quality at airports: TOwards Regulation</b:Title>
    <b:InternetSiteTitle>CORDIS</b:InternetSiteTitle>
    <b:Year>2019</b:Year>
    <b:Month>June</b:Month>
    <b:Day>1</b:Day>
    <b:URL>https://cordis.europa.eu/project/id/814801</b:URL>
    <b:YearAccessed>2023</b:YearAccessed>
    <b:MonthAccessed>03</b:MonthAccessed>
    <b:DayAccessed>24</b:DayAccessed>
    <b:Comments>AVIATOR Grant Agreement ID: 814801</b:Comments>
    <b:DOI>10.3030/814801</b:DOI>
    <b:RefOrder>6</b:RefOrder>
  </b:Source>
  <b:Source>
    <b:Tag>Ess</b:Tag>
    <b:SourceType>Book</b:SourceType>
    <b:Guid>{831702EF-567B-475E-AF05-DA586B994247}</b:Guid>
    <b:Title>Hands-On Introduction to LabVIEW for Scientist and Engineers</b:Title>
    <b:Author>
      <b:Author>
        <b:NameList>
          <b:Person>
            <b:Last>Essick</b:Last>
            <b:First>John</b:First>
          </b:Person>
        </b:NameList>
      </b:Author>
    </b:Author>
    <b:City>Oxford</b:City>
    <b:Publisher>Oxford University Press</b:Publisher>
    <b:StandardNumber>ISBN 978-0-19-021189-9</b:StandardNumber>
    <b:Edition>3rd</b:Edition>
    <b:Year>2016</b:Year>
    <b:RefOrder>8</b:RefOrder>
  </b:Source>
  <b:Source>
    <b:Tag>NIA15</b:Tag>
    <b:SourceType>Misc</b:SourceType>
    <b:Guid>{432A1833-9477-42FD-9A0B-549AA403C47A}</b:Guid>
    <b:Author>
      <b:Author>
        <b:NameList>
          <b:Person>
            <b:Last>AristosQueue-(NI)</b:Last>
          </b:Person>
        </b:NameList>
      </b:Author>
    </b:Author>
    <b:Title>Getting Started With Channel Wires</b:Title>
    <b:Year>2015</b:Year>
    <b:Month>February</b:Month>
    <b:Day>4</b:Day>
    <b:Medium>Forum Post</b:Medium>
    <b:YearAccessed>2023</b:YearAccessed>
    <b:MonthAccessed>Feb</b:MonthAccessed>
    <b:DayAccessed>27</b:DayAccessed>
    <b:URL>https://forums.ni.com/t5/LabVIEW-Channel-Wires/Getting-Started-With-Channel-Wires/td-p/3505658</b:URL>
    <b:RefOrder>9</b:RefOrder>
  </b:Source>
  <b:Source>
    <b:Tag>Nat231</b:Tag>
    <b:SourceType>InternetSite</b:SourceType>
    <b:Guid>{2440E2FC-FBB2-421C-A43F-6B480AC93071}</b:Guid>
    <b:Author>
      <b:Author>
        <b:Corporate>National Instruments</b:Corporate>
      </b:Author>
    </b:Author>
    <b:Title>High Resolution Relative Seconds VI</b:Title>
    <b:InternetSiteTitle>NI Product Documentation</b:InternetSiteTitle>
    <b:Year>2023</b:Year>
    <b:Month>02</b:Month>
    <b:Day>23</b:Day>
    <b:URL>https://www.ni.com/docs/en-US/bundle/labview/page/glang/high_res_rel_sec.html</b:URL>
    <b:YearAccessed>20</b:YearAccessed>
    <b:MonthAccessed>03</b:MonthAccessed>
    <b:DayAccessed>15</b:DayAccessed>
    <b:RefOrder>10</b:RefOrder>
  </b:Source>
  <b:Source>
    <b:Tag>Ess16</b:Tag>
    <b:SourceType>BookSection</b:SourceType>
    <b:Guid>{3EA1B523-ECCB-494B-BC3D-02434AAC11AF}</b:Guid>
    <b:Title>Hands-On Introduction to LabVIEW for Scientists and Engineers</b:Title>
    <b:Year>2016</b:Year>
    <b:Author>
      <b:Author>
        <b:NameList>
          <b:Person>
            <b:Last>Essick</b:Last>
            <b:First>John</b:First>
          </b:Person>
        </b:NameList>
      </b:Author>
      <b:BookAuthor>
        <b:NameList>
          <b:Person>
            <b:Last>Essick</b:Last>
            <b:First>John</b:First>
          </b:Person>
        </b:NameList>
      </b:BookAuthor>
    </b:Author>
    <b:BookTitle>Hands-On Introduction to LabVIEW for Scientists and Engineers</b:BookTitle>
    <b:Pages>518-530</b:Pages>
    <b:City>Oxford</b:City>
    <b:Publisher>Oxford University Press</b:Publisher>
    <b:ChapterNumber>12</b:ChapterNumber>
    <b:StandardNumber>978-0-19-021189-9</b:StandardNumber>
    <b:Edition>Third</b:Edition>
    <b:RefOrder>11</b:RefOrder>
  </b:Source>
  <b:Source>
    <b:Tag>Nat21</b:Tag>
    <b:SourceType>InternetSite</b:SourceType>
    <b:Guid>{F5F34B50-E674-4536-8525-CBC1B70B8755}</b:Guid>
    <b:Title>Considerations With NI-DAQmx Simulated Devices</b:Title>
    <b:Year>2021</b:Year>
    <b:Author>
      <b:Author>
        <b:Corporate>National Instruments</b:Corporate>
      </b:Author>
    </b:Author>
    <b:InternetSiteTitle>Knowledge.NI</b:InternetSiteTitle>
    <b:Month>August</b:Month>
    <b:Day>31</b:Day>
    <b:URL>https://knowledge.ni.com/KnowledgeArticleDetails?id=kA00Z0000019Nw0SAE&amp;l=en-GB</b:URL>
    <b:YearAccessed>19</b:YearAccessed>
    <b:MonthAccessed>March</b:MonthAccessed>
    <b:DayAccessed>19</b:DayAccessed>
    <b:RefOrder>12</b:RefOrder>
  </b:Source>
  <b:Source xmlns:b="http://schemas.openxmlformats.org/officeDocument/2006/bibliography" xmlns="http://schemas.openxmlformats.org/officeDocument/2006/bibliography">
    <b:Tag>Placeholder1</b:Tag>
    <b:RefOrder>14</b:RefOrder>
  </b:Source>
  <b:Source>
    <b:Tag>Nat20</b:Tag>
    <b:SourceType>InternetSite</b:SourceType>
    <b:Guid>{3C37BA0A-4414-4DE2-BDFC-A5ED23A12C7D}</b:Guid>
    <b:Author>
      <b:Author>
        <b:Corporate>National Instruments</b:Corporate>
      </b:Author>
    </b:Author>
    <b:Title>Knowledge.NI</b:Title>
    <b:InternetSiteTitle>Change Waveform Chart History Length in LabVIEW</b:InternetSiteTitle>
    <b:Year>2020</b:Year>
    <b:Month>December</b:Month>
    <b:Day>03</b:Day>
    <b:URL>https://knowledge.ni.com/KnowledgeArticleDetails?id=kA03q000000YI6UCAW&amp;l=en-GB</b:URL>
    <b:YearAccessed>2023</b:YearAccessed>
    <b:MonthAccessed>March</b:MonthAccessed>
    <b:DayAccessed>21</b:DayAccessed>
    <b:RefOrder>15</b:RefOrder>
  </b:Source>
  <b:Source>
    <b:Tag>Day08</b:Tag>
    <b:SourceType>Misc</b:SourceType>
    <b:Guid>{5A5D2B6D-BC61-400A-AB98-CBB22F4EF02A}</b:Guid>
    <b:Title> Is there a "Get Cluster Names" VI? </b:Title>
    <b:Year>2008</b:Year>
    <b:Month>May</b:Month>
    <b:Day>3</b:Day>
    <b:URL>https://forums.ni.com/t5/LabVIEW/Is-there-a-quot-Get-Cluster-Names-quot-VI/td-p/666555</b:URL>
    <b:Author>
      <b:Author>
        <b:NameList>
          <b:Person>
            <b:Last>Dayley</b:Last>
            <b:First>Toby</b:First>
          </b:Person>
        </b:NameList>
      </b:Author>
    </b:Author>
    <b:Medium>Discussion Board</b:Medium>
    <b:Pages>1</b:Pages>
    <b:Comments>Message 2 of the discussion board</b:Comments>
    <b:YearAccessed>2023</b:YearAccessed>
    <b:MonthAccessed>March</b:MonthAccessed>
    <b:DayAccessed>22</b:DayAccessed>
    <b:RefOrder>16</b:RefOrder>
  </b:Source>
  <b:Source>
    <b:Tag>Nat232</b:Tag>
    <b:SourceType>DocumentFromInternetSite</b:SourceType>
    <b:Guid>{62562E7F-B47C-4054-B817-71C13661E3FB}</b:Guid>
    <b:Title>Getting Started with LabVIEW Datalogging and Supervisory Control Module</b:Title>
    <b:Year>2012</b:Year>
    <b:Month>June</b:Month>
    <b:Author>
      <b:Author>
        <b:Corporate>National Instruments</b:Corporate>
      </b:Author>
    </b:Author>
    <b:InternetSiteTitle>National Instruments</b:InternetSiteTitle>
    <b:URL>https://www.ni.com/docs/en-US/bundle/labview-datalogging-and-supervisory-control-module-getting-started/resource/372946d.pdf</b:URL>
    <b:RefOrder>18</b:RefOrder>
  </b:Source>
  <b:Source>
    <b:Tag>Nat233</b:Tag>
    <b:SourceType>InternetSite</b:SourceType>
    <b:Guid>{8813B1C1-3772-4397-BDB0-D5873955BB20}</b:Guid>
    <b:Title>Datalogging and Supervisory Control Module</b:Title>
    <b:InternetSiteTitle>National Instruments Product Documentation</b:InternetSiteTitle>
    <b:Year>2023</b:Year>
    <b:Month>02</b:Month>
    <b:Day>21</b:Day>
    <b:URL>https://www.ni.com/docs/en-US/bundle/labview-datalogging-and-supervisory-control-module/page/lvdscconcepts/dsc_module_defa.html</b:URL>
    <b:Author>
      <b:Author>
        <b:Corporate>National Instruments</b:Corporate>
      </b:Author>
    </b:Author>
    <b:RefOrder>19</b:RefOrder>
  </b:Source>
  <b:Source>
    <b:Tag>Nat234</b:Tag>
    <b:SourceType>InternetSite</b:SourceType>
    <b:Guid>{214A5564-569D-4657-BF65-6D21F020CE9B}</b:Guid>
    <b:Author>
      <b:Author>
        <b:Corporate>National Instruments</b:Corporate>
      </b:Author>
    </b:Author>
    <b:Title>Formula Node Syntax</b:Title>
    <b:InternetSiteTitle>LabVIEW Product Documentation</b:InternetSiteTitle>
    <b:Year>2023</b:Year>
    <b:Month>02</b:Month>
    <b:Day>23</b:Day>
    <b:URL>https://www.ni.com/docs/en-US/bundle/labview/page/lvhowto/formula_node_syntax.html</b:URL>
    <b:RefOrder>20</b:RefOrder>
  </b:Source>
  <b:Source>
    <b:Tag>Nat236</b:Tag>
    <b:SourceType>InternetSite</b:SourceType>
    <b:Guid>{15CB5AA4-390F-48B9-AC8B-3DD64C3EB227}</b:Guid>
    <b:Author>
      <b:Author>
        <b:Corporate>National Instruments</b:Corporate>
      </b:Author>
    </b:Author>
    <b:Title>VI Execution Speed</b:Title>
    <b:InternetSiteTitle>LabVIEW Product Documentation</b:InternetSiteTitle>
    <b:Year>2023</b:Year>
    <b:Month>February </b:Month>
    <b:Day>23</b:Day>
    <b:URL>https://www.ni.com/docs/en-US/bundle/labview/page/lvconcepts/vi_execution_speed.html</b:URL>
    <b:RefOrder>17</b:RefOrder>
  </b:Source>
  <b:Source>
    <b:Tag>Nat221</b:Tag>
    <b:SourceType>InternetSite</b:SourceType>
    <b:Guid>{5440D8A7-4ADF-40AA-BD06-26F65A69B651}</b:Guid>
    <b:Author>
      <b:Author>
        <b:Corporate>National Instruments</b:Corporate>
      </b:Author>
    </b:Author>
    <b:Title>Create and Configure a LabVIEW SubVI</b:Title>
    <b:InternetSiteTitle>LabVIEW Support</b:InternetSiteTitle>
    <b:Year>2022</b:Year>
    <b:Month>December</b:Month>
    <b:Day>8</b:Day>
    <b:URL>https://knowledge.ni.com/KnowledgeArticleDetails?id=kA03q000000YK4VCAW&amp;l=en-GB</b:URL>
    <b:RefOrder>22</b:RefOrder>
  </b:Source>
  <b:Source>
    <b:Tag>Nat235</b:Tag>
    <b:SourceType>InternetSite</b:SourceType>
    <b:Guid>{AA0953ED-8E13-4B19-8483-85F9C972388A}</b:Guid>
    <b:Author>
      <b:Author>
        <b:Corporate>National Instruments</b:Corporate>
      </b:Author>
    </b:Author>
    <b:Title>Minimizing SubVI Overhead</b:Title>
    <b:InternetSiteTitle>National Instruments</b:InternetSiteTitle>
    <b:Year>2023</b:Year>
    <b:Month>03</b:Month>
    <b:Day>15</b:Day>
    <b:URL>https://www.ni.com/docs/en-US/bundle/labview-nxg-creating-first-application/page/minimize-subvi-overhead.html</b:URL>
    <b:RefOrder>23</b:RefOrder>
  </b:Source>
  <b:Source>
    <b:Tag>Lab19</b:Tag>
    <b:SourceType>InternetSite</b:SourceType>
    <b:Guid>{FF4BE44F-9D98-4BC5-8972-7D35D3BB44BE}</b:Guid>
    <b:Author>
      <b:Author>
        <b:Corporate>LabVIEW Wiki</b:Corporate>
      </b:Author>
    </b:Author>
    <b:Title>G</b:Title>
    <b:InternetSiteTitle>LabVIEW Wiki</b:InternetSiteTitle>
    <b:Year>2019</b:Year>
    <b:Month>August</b:Month>
    <b:Day>2019</b:Day>
    <b:URL>https://labviewwiki.org/wiki/G</b:URL>
    <b:YearAccessed>2023</b:YearAccessed>
    <b:MonthAccessed>03</b:MonthAccessed>
    <b:DayAccessed>26</b:DayAccessed>
    <b:RefOrder>7</b:RefOrder>
  </b:Source>
  <b:Source>
    <b:Tag>NI23</b:Tag>
    <b:SourceType>InternetSite</b:SourceType>
    <b:Guid>{C3780F06-A33A-4DA5-BC60-8FEC1FF17285}</b:Guid>
    <b:Author>
      <b:Author>
        <b:Corporate>National Instruments</b:Corporate>
      </b:Author>
    </b:Author>
    <b:Title>Strategies for Improving VI Execution Speed</b:Title>
    <b:InternetSiteTitle>National Instruments</b:InternetSiteTitle>
    <b:Year>2023</b:Year>
    <b:Month>March</b:Month>
    <b:Day>15</b:Day>
    <b:URL>https://www.ni.com/docs/en-US/bundle/daqexpress/page/strategies-for-improving-vi-execution-speed.html</b:URL>
    <b:YearAccessed>2023</b:YearAccessed>
    <b:MonthAccessed>March</b:MonthAccessed>
    <b:DayAccessed>02</b:DayAccessed>
    <b:RefOrder>13</b:RefOrder>
  </b:Source>
  <b:Source xmlns:b="http://schemas.openxmlformats.org/officeDocument/2006/bibliography" xmlns="http://schemas.openxmlformats.org/officeDocument/2006/bibliography">
    <b:Tag>Placeholder2</b:Tag>
    <b:RefOrder>21</b:RefOrder>
  </b:Source>
</b:Sources>
</file>

<file path=customXml/itemProps1.xml><?xml version="1.0" encoding="utf-8"?>
<ds:datastoreItem xmlns:ds="http://schemas.openxmlformats.org/officeDocument/2006/customXml" ds:itemID="{7B011411-91B9-452D-88B8-B03E572E3B7C}">
  <ds:schemaRefs>
    <ds:schemaRef ds:uri="http://schemas.openxmlformats.org/package/2006/metadata/core-properties"/>
    <ds:schemaRef ds:uri="e3ac3674-3f80-4ff2-94a4-1a5d8e2d39ff"/>
    <ds:schemaRef ds:uri="http://purl.org/dc/terms/"/>
    <ds:schemaRef ds:uri="http://schemas.microsoft.com/office/2006/documentManagement/types"/>
    <ds:schemaRef ds:uri="http://schemas.microsoft.com/office/infopath/2007/PartnerControls"/>
    <ds:schemaRef ds:uri="http://www.w3.org/XML/1998/namespace"/>
    <ds:schemaRef ds:uri="http://purl.org/dc/dcmitype/"/>
    <ds:schemaRef ds:uri="bd321728-eba0-4500-9538-6177a9749678"/>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EEDBAF99-93A7-4FB1-8290-DA0611E5F4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ac3674-3f80-4ff2-94a4-1a5d8e2d39ff"/>
    <ds:schemaRef ds:uri="bd321728-eba0-4500-9538-6177a97496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CA4871-7888-409E-AC86-63A75EFF0088}">
  <ds:schemaRefs>
    <ds:schemaRef ds:uri="http://schemas.microsoft.com/sharepoint/v3/contenttype/forms"/>
  </ds:schemaRefs>
</ds:datastoreItem>
</file>

<file path=customXml/itemProps4.xml><?xml version="1.0" encoding="utf-8"?>
<ds:datastoreItem xmlns:ds="http://schemas.openxmlformats.org/officeDocument/2006/customXml" ds:itemID="{196E7D26-1C19-476E-8A9A-7FBE3B685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46</Pages>
  <Words>8600</Words>
  <Characters>49021</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Atkinson</dc:creator>
  <cp:keywords/>
  <dc:description/>
  <cp:lastModifiedBy>Tim Atkinson</cp:lastModifiedBy>
  <cp:revision>341</cp:revision>
  <cp:lastPrinted>2023-03-25T19:15:00Z</cp:lastPrinted>
  <dcterms:created xsi:type="dcterms:W3CDTF">2023-03-24T17:39:00Z</dcterms:created>
  <dcterms:modified xsi:type="dcterms:W3CDTF">2023-03-26T17:29:00Z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0x01010053BE7E564467D042BC7309EB1E42B2D2</vt:lpwstr>
  </property>
  <property fmtid="{D5CDD505-2E9C-101B-9397-08002B2CF9AE}" pid="3" name="MediaServiceImageTags">
    <vt:lpwstr/>
  </property>
</Properties>
</file>