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6.2.0 -->
  <w:body>
    <w:p>
      <w:pPr>
        <w:sectPr>
          <w:headerReference w:type="default" r:id="rId5"/>
          <w:footerReference w:type="default" r:id="rId6"/>
          <w:footerReference w:type="first" r:id="rId7"/>
          <w:pgSz w:w="12240" w:h="15840"/>
          <w:pgMar w:top="840" w:right="1000" w:bottom="840" w:left="1000" w:header="400" w:footer="400"/>
          <w:pgNumType w:fmt="decimal"/>
          <w:cols w:space="720"/>
          <w:titlePg/>
        </w:sectPr>
      </w:pPr>
    </w:p>
    <w:p>
      <w:pPr>
        <w:pStyle w:val="Heading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Body</w:t>
      </w:r>
      <w:r>
        <w:rPr>
          <w:rFonts w:ascii="arial" w:eastAsia="arial" w:hAnsi="arial" w:cs="arial"/>
          <w:b/>
          <w:i w:val="0"/>
          <w:strike w:val="0"/>
          <w:noProof w:val="0"/>
          <w:color w:val="000000"/>
          <w:position w:val="0"/>
          <w:sz w:val="28"/>
          <w:u w:val="none"/>
          <w:vertAlign w:val="baseline"/>
        </w:rPr>
        <w:t xml:space="preserve"> v. </w:t>
      </w:r>
      <w:r>
        <w:rPr>
          <w:rFonts w:ascii="arial" w:eastAsia="arial" w:hAnsi="arial" w:cs="arial"/>
          <w:b/>
          <w:i w:val="0"/>
          <w:strike w:val="0"/>
          <w:noProof w:val="0"/>
          <w:color w:val="000000"/>
          <w:position w:val="0"/>
          <w:sz w:val="28"/>
          <w:u w:val="none"/>
          <w:vertAlign w:val="baseline"/>
        </w:rPr>
        <w:t>State</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Court of Appeals of Georgia</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28</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2023</w:t>
      </w:r>
      <w:r>
        <w:rPr>
          <w:rFonts w:ascii="arial" w:eastAsia="arial" w:hAnsi="arial" w:cs="arial"/>
          <w:b w:val="0"/>
          <w:i w:val="0"/>
          <w:strike w:val="0"/>
          <w:noProof w:val="0"/>
          <w:color w:val="000000"/>
          <w:position w:val="0"/>
          <w:sz w:val="20"/>
          <w:u w:val="none"/>
          <w:vertAlign w:val="baseline"/>
        </w:rPr>
        <w:t>, Decided</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A23A0395.</w:t>
      </w:r>
    </w:p>
    <w:p>
      <w:pPr>
        <w:keepNext w:val="0"/>
        <w:spacing w:after="0" w:line="240" w:lineRule="atLeast"/>
        <w:ind w:right="0"/>
        <w:jc w:val="both"/>
      </w:pPr>
      <w:bookmarkStart w:id="0" w:name="Bookmark_1"/>
      <w:bookmarkEnd w:id="0"/>
    </w:p>
    <w:p>
      <w:pPr>
        <w:keepNext w:val="0"/>
        <w:spacing w:before="200" w:after="0" w:line="240" w:lineRule="atLeast"/>
        <w:ind w:left="0" w:right="0" w:firstLine="0"/>
        <w:jc w:val="left"/>
      </w:pPr>
      <w:bookmarkStart w:id="1" w:name="Reporter"/>
      <w:bookmarkEnd w:id="1"/>
      <w:r>
        <w:rPr>
          <w:rFonts w:ascii="arial" w:eastAsia="arial" w:hAnsi="arial" w:cs="arial"/>
          <w:b/>
          <w:i w:val="0"/>
          <w:strike w:val="0"/>
          <w:noProof w:val="0"/>
          <w:color w:val="000000"/>
          <w:position w:val="0"/>
          <w:sz w:val="18"/>
          <w:u w:val="none"/>
          <w:vertAlign w:val="baseline"/>
        </w:rPr>
        <w:t>Reporter</w:t>
      </w:r>
    </w:p>
    <w:p>
      <w:pPr>
        <w:keepNext w:val="0"/>
        <w:spacing w:after="0" w:line="240" w:lineRule="atLeast"/>
        <w:ind w:left="0" w:right="0" w:firstLine="0"/>
        <w:jc w:val="left"/>
      </w:pPr>
      <w:r>
        <w:rPr>
          <w:rFonts w:ascii="arial" w:eastAsia="arial" w:hAnsi="arial" w:cs="arial"/>
          <w:b w:val="0"/>
          <w:i w:val="0"/>
          <w:strike w:val="0"/>
          <w:noProof w:val="0"/>
          <w:color w:val="000000"/>
          <w:position w:val="0"/>
          <w:sz w:val="18"/>
          <w:u w:val="none"/>
          <w:vertAlign w:val="baseline"/>
        </w:rPr>
        <w:t>367 Ga. App. 506 *</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887 S.E.2d 356 **</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2023 Ga. App. LEXIS 179 ***</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2023 WL 3140295</w:t>
      </w:r>
    </w:p>
    <w:p>
      <w:pPr>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BODY</w:t>
      </w:r>
      <w:r>
        <w:rPr>
          <w:rFonts w:ascii="arial" w:eastAsia="arial" w:hAnsi="arial" w:cs="arial"/>
          <w:b w:val="0"/>
          <w:i w:val="0"/>
          <w:strike w:val="0"/>
          <w:noProof w:val="0"/>
          <w:color w:val="000000"/>
          <w:position w:val="0"/>
          <w:sz w:val="20"/>
          <w:u w:val="none"/>
          <w:vertAlign w:val="baseline"/>
        </w:rPr>
        <w:t xml:space="preserve"> v. THE </w:t>
      </w:r>
      <w:r>
        <w:rPr>
          <w:rFonts w:ascii="arial" w:eastAsia="arial" w:hAnsi="arial" w:cs="arial"/>
          <w:b w:val="0"/>
          <w:i w:val="0"/>
          <w:strike w:val="0"/>
          <w:noProof w:val="0"/>
          <w:color w:val="000000"/>
          <w:position w:val="0"/>
          <w:sz w:val="20"/>
          <w:u w:val="none"/>
          <w:vertAlign w:val="baseline"/>
        </w:rPr>
        <w:t>STATE</w:t>
      </w:r>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2" w:name="Prior History"/>
      <w:bookmarkEnd w:id="2"/>
      <w:r>
        <w:rPr>
          <w:rFonts w:ascii="arial" w:eastAsia="arial" w:hAnsi="arial" w:cs="arial"/>
          <w:b/>
          <w:i w:val="0"/>
          <w:strike w:val="0"/>
          <w:noProof w:val="0"/>
          <w:color w:val="000000"/>
          <w:position w:val="0"/>
          <w:sz w:val="20"/>
          <w:u w:val="none"/>
          <w:vertAlign w:val="baseline"/>
        </w:rPr>
        <w:t>Prior History:</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val="0"/>
          <w:i w:val="0"/>
          <w:strike w:val="0"/>
          <w:noProof w:val="0"/>
          <w:color w:val="000000"/>
          <w:position w:val="0"/>
          <w:sz w:val="20"/>
          <w:u w:val="none"/>
          <w:vertAlign w:val="baseline"/>
        </w:rPr>
        <w:t>Robbery. Muscogee Superior Court. Before Judge McBride.</w:t>
      </w:r>
    </w:p>
    <w:p>
      <w:pPr>
        <w:keepNext w:val="0"/>
        <w:spacing w:before="240" w:after="0" w:line="260" w:lineRule="atLeast"/>
        <w:ind w:left="0" w:right="0" w:firstLine="0"/>
        <w:jc w:val="both"/>
      </w:pPr>
      <w:bookmarkStart w:id="3" w:name="Disposition"/>
      <w:bookmarkEnd w:id="3"/>
      <w:r>
        <w:rPr>
          <w:rFonts w:ascii="arial" w:eastAsia="arial" w:hAnsi="arial" w:cs="arial"/>
          <w:b/>
          <w:i w:val="0"/>
          <w:strike w:val="0"/>
          <w:noProof w:val="0"/>
          <w:color w:val="000000"/>
          <w:position w:val="0"/>
          <w:sz w:val="20"/>
          <w:u w:val="none"/>
          <w:vertAlign w:val="baseline"/>
        </w:rPr>
        <w:t>Disposition:</w:t>
      </w:r>
      <w:r>
        <w:rPr>
          <w:rFonts w:ascii="arial" w:eastAsia="arial" w:hAnsi="arial" w:cs="arial"/>
          <w:b w:val="0"/>
          <w:i w:val="0"/>
          <w:strike w:val="0"/>
          <w:noProof w:val="0"/>
          <w:color w:val="000000"/>
          <w:position w:val="0"/>
          <w:sz w:val="20"/>
          <w:u w:val="none"/>
          <w:vertAlign w:val="baseline"/>
        </w:rPr>
        <w:t> </w:t>
      </w:r>
      <w:bookmarkStart w:id="4" w:name="Bookmark_clspara_4"/>
      <w:bookmarkEnd w:id="4"/>
      <w:r>
        <w:rPr>
          <w:rFonts w:ascii="arial" w:eastAsia="arial" w:hAnsi="arial" w:cs="arial"/>
          <w:b w:val="0"/>
          <w:i w:val="0"/>
          <w:strike w:val="0"/>
          <w:noProof w:val="0"/>
          <w:color w:val="000000"/>
          <w:position w:val="0"/>
          <w:sz w:val="20"/>
          <w:u w:val="none"/>
          <w:vertAlign w:val="baseline"/>
        </w:rPr>
        <w:t>Judgment affirmed.</w:t>
      </w:r>
    </w:p>
    <w:p>
      <w:pPr>
        <w:keepNext w:val="0"/>
        <w:spacing w:before="240" w:after="0" w:line="260" w:lineRule="atLeast"/>
        <w:ind w:left="0" w:right="0" w:firstLine="0"/>
        <w:jc w:val="left"/>
      </w:pPr>
      <w:bookmarkStart w:id="5" w:name="Counsel"/>
      <w:bookmarkEnd w:id="5"/>
      <w:r>
        <w:rPr>
          <w:rFonts w:ascii="arial" w:eastAsia="arial" w:hAnsi="arial" w:cs="arial"/>
          <w:b/>
          <w:i w:val="0"/>
          <w:strike w:val="0"/>
          <w:noProof w:val="0"/>
          <w:color w:val="000000"/>
          <w:position w:val="0"/>
          <w:sz w:val="20"/>
          <w:u w:val="none"/>
          <w:vertAlign w:val="baseline"/>
        </w:rPr>
        <w:t>Counsel:</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val="0"/>
          <w:i/>
          <w:strike w:val="0"/>
          <w:noProof w:val="0"/>
          <w:color w:val="000000"/>
          <w:position w:val="0"/>
          <w:sz w:val="20"/>
          <w:u w:val="none"/>
          <w:vertAlign w:val="baseline"/>
        </w:rPr>
        <w:t>David J. Walker</w:t>
      </w:r>
      <w:r>
        <w:rPr>
          <w:rFonts w:ascii="arial" w:eastAsia="arial" w:hAnsi="arial" w:cs="arial"/>
          <w:b w:val="0"/>
          <w:i w:val="0"/>
          <w:strike w:val="0"/>
          <w:noProof w:val="0"/>
          <w:color w:val="000000"/>
          <w:position w:val="0"/>
          <w:sz w:val="20"/>
          <w:u w:val="none"/>
          <w:vertAlign w:val="baseline"/>
        </w:rPr>
        <w:t>, for appellant.</w:t>
      </w:r>
    </w:p>
    <w:p>
      <w:pPr>
        <w:keepNext w:val="0"/>
        <w:spacing w:before="240" w:after="0" w:line="260" w:lineRule="atLeast"/>
        <w:ind w:left="0" w:right="0" w:firstLine="0"/>
        <w:jc w:val="left"/>
      </w:pPr>
      <w:r>
        <w:br/>
      </w:r>
      <w:r>
        <w:rPr>
          <w:rFonts w:ascii="arial" w:eastAsia="arial" w:hAnsi="arial" w:cs="arial"/>
          <w:b w:val="0"/>
          <w:i/>
          <w:strike w:val="0"/>
          <w:noProof w:val="0"/>
          <w:color w:val="000000"/>
          <w:position w:val="0"/>
          <w:sz w:val="20"/>
          <w:u w:val="none"/>
          <w:vertAlign w:val="baseline"/>
        </w:rPr>
        <w:t>Stacey S. Jackson, District Attorney, Frederick S. Lewis, Assistant District Attorney</w:t>
      </w:r>
      <w:r>
        <w:rPr>
          <w:rFonts w:ascii="arial" w:eastAsia="arial" w:hAnsi="arial" w:cs="arial"/>
          <w:b w:val="0"/>
          <w:i w:val="0"/>
          <w:strike w:val="0"/>
          <w:noProof w:val="0"/>
          <w:color w:val="000000"/>
          <w:position w:val="0"/>
          <w:sz w:val="20"/>
          <w:u w:val="none"/>
          <w:vertAlign w:val="baseline"/>
        </w:rPr>
        <w:t>, for appellee.</w:t>
      </w:r>
    </w:p>
    <w:p>
      <w:pPr>
        <w:keepNext w:val="0"/>
        <w:spacing w:before="240" w:after="0" w:line="260" w:lineRule="atLeast"/>
        <w:ind w:left="0" w:right="0" w:firstLine="0"/>
        <w:jc w:val="left"/>
      </w:pPr>
      <w:bookmarkStart w:id="6" w:name="Judges"/>
      <w:bookmarkEnd w:id="6"/>
      <w:r>
        <w:rPr>
          <w:rFonts w:ascii="arial" w:eastAsia="arial" w:hAnsi="arial" w:cs="arial"/>
          <w:b/>
          <w:i w:val="0"/>
          <w:strike w:val="0"/>
          <w:noProof w:val="0"/>
          <w:color w:val="000000"/>
          <w:position w:val="0"/>
          <w:sz w:val="20"/>
          <w:u w:val="none"/>
          <w:vertAlign w:val="baseline"/>
        </w:rPr>
        <w:t>Judges:</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val="0"/>
          <w:i w:val="0"/>
          <w:strike w:val="0"/>
          <w:noProof w:val="0"/>
          <w:color w:val="000000"/>
          <w:position w:val="0"/>
          <w:sz w:val="20"/>
          <w:u w:val="none"/>
          <w:vertAlign w:val="baseline"/>
        </w:rPr>
        <w:t> [***1] </w:t>
      </w:r>
      <w:r>
        <w:rPr>
          <w:rFonts w:ascii="arial" w:eastAsia="arial" w:hAnsi="arial" w:cs="arial"/>
          <w:b w:val="0"/>
          <w:i w:val="0"/>
          <w:strike w:val="0"/>
          <w:noProof w:val="0"/>
          <w:color w:val="000000"/>
          <w:position w:val="0"/>
          <w:sz w:val="20"/>
          <w:u w:val="none"/>
          <w:vertAlign w:val="baseline"/>
        </w:rPr>
        <w:t>MCFADDEN, Presiding Judge. Brown and Markle, JJ., concur.</w:t>
      </w:r>
    </w:p>
    <w:p>
      <w:pPr>
        <w:keepNext w:val="0"/>
        <w:spacing w:before="240" w:after="0" w:line="260" w:lineRule="atLeast"/>
        <w:ind w:left="0" w:right="0" w:firstLine="0"/>
        <w:jc w:val="left"/>
      </w:pPr>
      <w:bookmarkStart w:id="7" w:name="Opinion by"/>
      <w:bookmarkEnd w:id="7"/>
      <w:r>
        <w:rPr>
          <w:rFonts w:ascii="arial" w:eastAsia="arial" w:hAnsi="arial" w:cs="arial"/>
          <w:b/>
          <w:i w:val="0"/>
          <w:strike w:val="0"/>
          <w:noProof w:val="0"/>
          <w:color w:val="000000"/>
          <w:position w:val="0"/>
          <w:sz w:val="20"/>
          <w:u w:val="none"/>
          <w:vertAlign w:val="baseline"/>
        </w:rPr>
        <w:t>Opinion by:</w:t>
      </w:r>
      <w:r>
        <w:rPr>
          <w:rFonts w:ascii="arial" w:eastAsia="arial" w:hAnsi="arial" w:cs="arial"/>
          <w:b w:val="0"/>
          <w:i w:val="0"/>
          <w:strike w:val="0"/>
          <w:noProof w:val="0"/>
          <w:color w:val="000000"/>
          <w:position w:val="0"/>
          <w:sz w:val="20"/>
          <w:u w:val="none"/>
          <w:vertAlign w:val="baseline"/>
        </w:rPr>
        <w:t> MCFADDEN</w:t>
      </w:r>
    </w:p>
    <w:p>
      <w:pPr>
        <w:keepNext/>
        <w:spacing w:before="240" w:after="0" w:line="340" w:lineRule="atLeast"/>
        <w:ind w:left="0" w:right="0" w:firstLine="0"/>
        <w:jc w:val="left"/>
      </w:pPr>
      <w:bookmarkStart w:id="8" w:name="Opinion"/>
      <w:bookmarkEnd w:id="8"/>
      <w:r>
        <w:rPr>
          <w:rFonts w:ascii="arial" w:eastAsia="arial" w:hAnsi="arial" w:cs="arial"/>
          <w:b/>
          <w:i w:val="0"/>
          <w:strike w:val="0"/>
          <w:noProof w:val="0"/>
          <w:color w:val="000000"/>
          <w:position w:val="0"/>
          <w:sz w:val="28"/>
          <w:u w:val="none"/>
          <w:vertAlign w:val="baseline"/>
        </w:rPr>
        <w:t>Opinion</w:t>
      </w:r>
    </w:p>
    <w:p>
      <w:pPr>
        <w:spacing w:line="60" w:lineRule="exact"/>
      </w:pPr>
      <w:r>
        <w:pict>
          <v:line id="_x0000_s1025"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[*506] </w:t>
      </w:r>
      <w:r>
        <w:rPr>
          <w:rFonts w:ascii="arial" w:eastAsia="arial" w:hAnsi="arial" w:cs="arial"/>
          <w:b w:val="0"/>
          <w:i w:val="0"/>
          <w:strike w:val="0"/>
          <w:noProof w:val="0"/>
          <w:color w:val="000000"/>
          <w:position w:val="0"/>
          <w:sz w:val="20"/>
          <w:u w:val="none"/>
          <w:vertAlign w:val="baseline"/>
        </w:rPr>
        <w:t> [**357] </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mallCaps/>
          <w:strike w:val="0"/>
          <w:noProof w:val="0"/>
          <w:color w:val="000000"/>
          <w:position w:val="0"/>
          <w:sz w:val="20"/>
          <w:u w:val="none"/>
          <w:vertAlign w:val="baseline"/>
        </w:rPr>
        <w:t>McFadden</w:t>
      </w:r>
      <w:r>
        <w:rPr>
          <w:rFonts w:ascii="arial" w:eastAsia="arial" w:hAnsi="arial" w:cs="arial"/>
          <w:b w:val="0"/>
          <w:i w:val="0"/>
          <w:strike w:val="0"/>
          <w:noProof w:val="0"/>
          <w:color w:val="000000"/>
          <w:position w:val="0"/>
          <w:sz w:val="20"/>
          <w:u w:val="none"/>
          <w:vertAlign w:val="baseline"/>
        </w:rPr>
        <w:t>, Presiding Judge.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jury found Jamal </w:t>
      </w:r>
      <w:r>
        <w:rPr>
          <w:rFonts w:ascii="arial" w:eastAsia="arial" w:hAnsi="arial" w:cs="arial"/>
          <w:b w:val="0"/>
          <w:i w:val="0"/>
          <w:strike w:val="0"/>
          <w:noProof w:val="0"/>
          <w:color w:val="000000"/>
          <w:position w:val="0"/>
          <w:sz w:val="20"/>
          <w:u w:val="none"/>
          <w:vertAlign w:val="baseline"/>
        </w:rPr>
        <w:t>Body</w:t>
      </w:r>
      <w:r>
        <w:rPr>
          <w:rFonts w:ascii="arial" w:eastAsia="arial" w:hAnsi="arial" w:cs="arial"/>
          <w:b w:val="0"/>
          <w:i w:val="0"/>
          <w:strike w:val="0"/>
          <w:noProof w:val="0"/>
          <w:color w:val="000000"/>
          <w:position w:val="0"/>
          <w:sz w:val="20"/>
          <w:u w:val="none"/>
          <w:vertAlign w:val="baseline"/>
        </w:rPr>
        <w:t xml:space="preserve"> guilty of robbery by intimidation for taking items from Jamil Stevens during a fight that </w:t>
      </w:r>
      <w:r>
        <w:rPr>
          <w:rFonts w:ascii="arial" w:eastAsia="arial" w:hAnsi="arial" w:cs="arial"/>
          <w:b w:val="0"/>
          <w:i w:val="0"/>
          <w:strike w:val="0"/>
          <w:noProof w:val="0"/>
          <w:color w:val="000000"/>
          <w:position w:val="0"/>
          <w:sz w:val="20"/>
          <w:u w:val="none"/>
          <w:vertAlign w:val="baseline"/>
        </w:rPr>
        <w:t>Body</w:t>
      </w:r>
      <w:r>
        <w:rPr>
          <w:rFonts w:ascii="arial" w:eastAsia="arial" w:hAnsi="arial" w:cs="arial"/>
          <w:b w:val="0"/>
          <w:i w:val="0"/>
          <w:strike w:val="0"/>
          <w:noProof w:val="0"/>
          <w:color w:val="000000"/>
          <w:position w:val="0"/>
          <w:sz w:val="20"/>
          <w:u w:val="none"/>
          <w:vertAlign w:val="baseline"/>
        </w:rPr>
        <w:t xml:space="preserve"> initiated. </w:t>
      </w:r>
      <w:r>
        <w:rPr>
          <w:rFonts w:ascii="arial" w:eastAsia="arial" w:hAnsi="arial" w:cs="arial"/>
          <w:b w:val="0"/>
          <w:i w:val="0"/>
          <w:strike w:val="0"/>
          <w:noProof w:val="0"/>
          <w:color w:val="000000"/>
          <w:position w:val="0"/>
          <w:sz w:val="20"/>
          <w:u w:val="none"/>
          <w:vertAlign w:val="baseline"/>
        </w:rPr>
        <w:t>Body</w:t>
      </w:r>
      <w:r>
        <w:rPr>
          <w:rFonts w:ascii="arial" w:eastAsia="arial" w:hAnsi="arial" w:cs="arial"/>
          <w:b w:val="0"/>
          <w:i w:val="0"/>
          <w:strike w:val="0"/>
          <w:noProof w:val="0"/>
          <w:color w:val="000000"/>
          <w:position w:val="0"/>
          <w:sz w:val="20"/>
          <w:u w:val="none"/>
          <w:vertAlign w:val="baseline"/>
        </w:rPr>
        <w:t xml:space="preserve"> appeals from his conviction, arguing that the trial court erred in denying his motions for mistrial after a police officer testified in a way that violated the trial court's instructions and placed </w:t>
      </w:r>
      <w:r>
        <w:rPr>
          <w:rFonts w:ascii="arial" w:eastAsia="arial" w:hAnsi="arial" w:cs="arial"/>
          <w:b w:val="0"/>
          <w:i w:val="0"/>
          <w:strike w:val="0"/>
          <w:noProof w:val="0"/>
          <w:color w:val="000000"/>
          <w:position w:val="0"/>
          <w:sz w:val="20"/>
          <w:u w:val="none"/>
          <w:vertAlign w:val="baseline"/>
        </w:rPr>
        <w:t>Body</w:t>
      </w:r>
      <w:r>
        <w:rPr>
          <w:rFonts w:ascii="arial" w:eastAsia="arial" w:hAnsi="arial" w:cs="arial"/>
          <w:b w:val="0"/>
          <w:i w:val="0"/>
          <w:strike w:val="0"/>
          <w:noProof w:val="0"/>
          <w:color w:val="000000"/>
          <w:position w:val="0"/>
          <w:sz w:val="20"/>
          <w:u w:val="none"/>
          <w:vertAlign w:val="baseline"/>
        </w:rPr>
        <w:t>'s character into issue. We find no abuse of discretion in the trial court's ruling, so we affirm.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1. </w:t>
      </w:r>
      <w:r>
        <w:rPr>
          <w:rFonts w:ascii="arial" w:eastAsia="arial" w:hAnsi="arial" w:cs="arial"/>
          <w:b w:val="0"/>
          <w:i/>
          <w:strike w:val="0"/>
          <w:noProof w:val="0"/>
          <w:color w:val="000000"/>
          <w:position w:val="0"/>
          <w:sz w:val="20"/>
          <w:u w:val="none"/>
          <w:vertAlign w:val="baseline"/>
        </w:rPr>
        <w:t>Facts and procedural history.</w:t>
      </w:r>
    </w:p>
    <w:p>
      <w:pPr>
        <w:keepNext w:val="0"/>
        <w:spacing w:before="200" w:after="0" w:line="260" w:lineRule="atLeast"/>
        <w:ind w:left="0" w:right="0" w:firstLine="0"/>
        <w:jc w:val="both"/>
      </w:pPr>
      <w:bookmarkStart w:id="9" w:name="Bookmark_I687MT782D6NJN0020000400"/>
      <w:bookmarkEnd w:id="9"/>
      <w:bookmarkStart w:id="10" w:name="Bookmark_I687MT782D6NJN0040000400"/>
      <w:bookmarkEnd w:id="10"/>
      <w:r>
        <w:rPr>
          <w:rFonts w:ascii="arial" w:eastAsia="arial" w:hAnsi="arial" w:cs="arial"/>
          <w:b w:val="0"/>
          <w:i w:val="0"/>
          <w:strike w:val="0"/>
          <w:noProof w:val="0"/>
          <w:color w:val="000000"/>
          <w:position w:val="0"/>
          <w:sz w:val="20"/>
          <w:u w:val="none"/>
          <w:vertAlign w:val="baseline"/>
        </w:rPr>
        <w:t>Body</w:t>
      </w:r>
      <w:r>
        <w:rPr>
          <w:rFonts w:ascii="arial" w:eastAsia="arial" w:hAnsi="arial" w:cs="arial"/>
          <w:b w:val="0"/>
          <w:i w:val="0"/>
          <w:strike w:val="0"/>
          <w:noProof w:val="0"/>
          <w:color w:val="000000"/>
          <w:position w:val="0"/>
          <w:sz w:val="20"/>
          <w:u w:val="none"/>
          <w:vertAlign w:val="baseline"/>
        </w:rPr>
        <w:t xml:space="preserve"> does not challenge the sufficiency of the evidence, so we do not consider it. See </w:t>
      </w:r>
      <w:bookmarkStart w:id="11" w:name="Bookmark_I687MT782D6NJN0010000400"/>
      <w:bookmarkEnd w:id="11"/>
      <w:r>
        <w:rPr>
          <w:rFonts w:ascii="arial" w:eastAsia="arial" w:hAnsi="arial" w:cs="arial"/>
          <w:b w:val="0"/>
          <w:i/>
          <w:strike w:val="0"/>
          <w:noProof w:val="0"/>
          <w:color w:val="000000"/>
          <w:position w:val="0"/>
          <w:sz w:val="20"/>
          <w:u w:val="none"/>
          <w:vertAlign w:val="baseline"/>
        </w:rPr>
        <w:t xml:space="preserve">Davenport v. </w:t>
      </w:r>
      <w:r>
        <w:rPr>
          <w:rFonts w:ascii="arial" w:eastAsia="arial" w:hAnsi="arial" w:cs="arial"/>
          <w:b w:val="0"/>
          <w:i/>
          <w:strike w:val="0"/>
          <w:noProof w:val="0"/>
          <w:color w:val="000000"/>
          <w:position w:val="0"/>
          <w:sz w:val="20"/>
          <w:u w:val="none"/>
          <w:vertAlign w:val="baseline"/>
        </w:rPr>
        <w:t>State</w:t>
      </w:r>
      <w:r>
        <w:rPr>
          <w:rFonts w:ascii="arial" w:eastAsia="arial" w:hAnsi="arial" w:cs="arial"/>
          <w:b w:val="0"/>
          <w:i w:val="0"/>
          <w:strike w:val="0"/>
          <w:noProof w:val="0"/>
          <w:color w:val="000000"/>
          <w:position w:val="0"/>
          <w:sz w:val="20"/>
          <w:u w:val="none"/>
          <w:vertAlign w:val="baseline"/>
        </w:rPr>
        <w:t>, 309 Ga. 385, 399 (4) (b) (846 SE2d 83) (2020). “But a review of the evidence here is relevant to [</w:t>
      </w:r>
      <w:r>
        <w:rPr>
          <w:rFonts w:ascii="arial" w:eastAsia="arial" w:hAnsi="arial" w:cs="arial"/>
          <w:b w:val="0"/>
          <w:i w:val="0"/>
          <w:strike w:val="0"/>
          <w:noProof w:val="0"/>
          <w:color w:val="000000"/>
          <w:position w:val="0"/>
          <w:sz w:val="20"/>
          <w:u w:val="none"/>
          <w:vertAlign w:val="baseline"/>
        </w:rPr>
        <w:t>Body</w:t>
      </w:r>
      <w:r>
        <w:rPr>
          <w:rFonts w:ascii="arial" w:eastAsia="arial" w:hAnsi="arial" w:cs="arial"/>
          <w:b w:val="0"/>
          <w:i w:val="0"/>
          <w:strike w:val="0"/>
          <w:noProof w:val="0"/>
          <w:color w:val="000000"/>
          <w:position w:val="0"/>
          <w:sz w:val="20"/>
          <w:u w:val="none"/>
          <w:vertAlign w:val="baseline"/>
        </w:rPr>
        <w:t xml:space="preserve">'s] enumeration[ ] of error.” </w:t>
      </w:r>
      <w:bookmarkStart w:id="12" w:name="Bookmark_I687MT782D6NJN0030000400"/>
      <w:bookmarkEnd w:id="12"/>
      <w:r>
        <w:rPr>
          <w:rFonts w:ascii="arial" w:eastAsia="arial" w:hAnsi="arial" w:cs="arial"/>
          <w:b w:val="0"/>
          <w:i/>
          <w:strike w:val="0"/>
          <w:noProof w:val="0"/>
          <w:color w:val="000000"/>
          <w:position w:val="0"/>
          <w:sz w:val="20"/>
          <w:u w:val="none"/>
          <w:vertAlign w:val="baseline"/>
        </w:rPr>
        <w:t xml:space="preserve">Redding v. </w:t>
      </w:r>
      <w:r>
        <w:rPr>
          <w:rFonts w:ascii="arial" w:eastAsia="arial" w:hAnsi="arial" w:cs="arial"/>
          <w:b w:val="0"/>
          <w:i/>
          <w:strike w:val="0"/>
          <w:noProof w:val="0"/>
          <w:color w:val="000000"/>
          <w:position w:val="0"/>
          <w:sz w:val="20"/>
          <w:u w:val="none"/>
          <w:vertAlign w:val="baseline"/>
        </w:rPr>
        <w:t>State</w:t>
      </w:r>
      <w:r>
        <w:rPr>
          <w:rFonts w:ascii="arial" w:eastAsia="arial" w:hAnsi="arial" w:cs="arial"/>
          <w:b w:val="0"/>
          <w:i w:val="0"/>
          <w:strike w:val="0"/>
          <w:noProof w:val="0"/>
          <w:color w:val="000000"/>
          <w:position w:val="0"/>
          <w:sz w:val="20"/>
          <w:u w:val="none"/>
          <w:vertAlign w:val="baseline"/>
        </w:rPr>
        <w:t>, 311 Ga. 757 (1) n. 2 (858 SE2d 469) (2021).</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evidence at trial showed that on the night of June 6, 2015, Stevens was standing in front of the house of his friend, David Jennings, when </w:t>
      </w:r>
      <w:r>
        <w:rPr>
          <w:rFonts w:ascii="arial" w:eastAsia="arial" w:hAnsi="arial" w:cs="arial"/>
          <w:b w:val="0"/>
          <w:i w:val="0"/>
          <w:strike w:val="0"/>
          <w:noProof w:val="0"/>
          <w:color w:val="000000"/>
          <w:position w:val="0"/>
          <w:sz w:val="20"/>
          <w:u w:val="none"/>
          <w:vertAlign w:val="baseline"/>
        </w:rPr>
        <w:t>Body</w:t>
      </w:r>
      <w:r>
        <w:rPr>
          <w:rFonts w:ascii="arial" w:eastAsia="arial" w:hAnsi="arial" w:cs="arial"/>
          <w:b w:val="0"/>
          <w:i w:val="0"/>
          <w:strike w:val="0"/>
          <w:noProof w:val="0"/>
          <w:color w:val="000000"/>
          <w:position w:val="0"/>
          <w:sz w:val="20"/>
          <w:u w:val="none"/>
          <w:vertAlign w:val="baseline"/>
        </w:rPr>
        <w:t xml:space="preserve"> approached with some other men. The two men exchanged words, </w:t>
      </w:r>
      <w:r>
        <w:rPr>
          <w:rFonts w:ascii="arial" w:eastAsia="arial" w:hAnsi="arial" w:cs="arial"/>
          <w:b w:val="0"/>
          <w:i w:val="0"/>
          <w:strike w:val="0"/>
          <w:noProof w:val="0"/>
          <w:color w:val="000000"/>
          <w:position w:val="0"/>
          <w:sz w:val="20"/>
          <w:u w:val="none"/>
          <w:vertAlign w:val="baseline"/>
        </w:rPr>
        <w:t>Body</w:t>
      </w:r>
      <w:r>
        <w:rPr>
          <w:rFonts w:ascii="arial" w:eastAsia="arial" w:hAnsi="arial" w:cs="arial"/>
          <w:b w:val="0"/>
          <w:i w:val="0"/>
          <w:strike w:val="0"/>
          <w:noProof w:val="0"/>
          <w:color w:val="000000"/>
          <w:position w:val="0"/>
          <w:sz w:val="20"/>
          <w:u w:val="none"/>
          <w:vertAlign w:val="baseline"/>
        </w:rPr>
        <w:t xml:space="preserve"> knocked Stevens's hat off of his head, and then </w:t>
      </w:r>
      <w:r>
        <w:rPr>
          <w:rFonts w:ascii="arial" w:eastAsia="arial" w:hAnsi="arial" w:cs="arial"/>
          <w:b w:val="0"/>
          <w:i w:val="0"/>
          <w:strike w:val="0"/>
          <w:noProof w:val="0"/>
          <w:color w:val="000000"/>
          <w:position w:val="0"/>
          <w:sz w:val="20"/>
          <w:u w:val="none"/>
          <w:vertAlign w:val="baseline"/>
        </w:rPr>
        <w:t>Body</w:t>
      </w:r>
      <w:r>
        <w:rPr>
          <w:rFonts w:ascii="arial" w:eastAsia="arial" w:hAnsi="arial" w:cs="arial"/>
          <w:b w:val="0"/>
          <w:i w:val="0"/>
          <w:strike w:val="0"/>
          <w:noProof w:val="0"/>
          <w:color w:val="000000"/>
          <w:position w:val="0"/>
          <w:sz w:val="20"/>
          <w:u w:val="none"/>
          <w:vertAlign w:val="baseline"/>
        </w:rPr>
        <w:t xml:space="preserve"> began to punch and kick Stevens, knocking him to the ground. Stevens testified that he did not “fight” </w:t>
      </w:r>
      <w:r>
        <w:rPr>
          <w:rFonts w:ascii="arial" w:eastAsia="arial" w:hAnsi="arial" w:cs="arial"/>
          <w:b w:val="0"/>
          <w:i w:val="0"/>
          <w:strike w:val="0"/>
          <w:noProof w:val="0"/>
          <w:color w:val="000000"/>
          <w:position w:val="0"/>
          <w:sz w:val="20"/>
          <w:u w:val="none"/>
          <w:vertAlign w:val="baseline"/>
        </w:rPr>
        <w:t>Body</w:t>
      </w:r>
      <w:r>
        <w:rPr>
          <w:rFonts w:ascii="arial" w:eastAsia="arial" w:hAnsi="arial" w:cs="arial"/>
          <w:b w:val="0"/>
          <w:i w:val="0"/>
          <w:strike w:val="0"/>
          <w:noProof w:val="0"/>
          <w:color w:val="000000"/>
          <w:position w:val="0"/>
          <w:sz w:val="20"/>
          <w:u w:val="none"/>
          <w:vertAlign w:val="baseline"/>
        </w:rPr>
        <w:t xml:space="preserve"> but merely acted to protect himself against </w:t>
      </w:r>
      <w:r>
        <w:rPr>
          <w:rFonts w:ascii="arial" w:eastAsia="arial" w:hAnsi="arial" w:cs="arial"/>
          <w:b w:val="0"/>
          <w:i w:val="0"/>
          <w:strike w:val="0"/>
          <w:noProof w:val="0"/>
          <w:color w:val="000000"/>
          <w:position w:val="0"/>
          <w:sz w:val="20"/>
          <w:u w:val="none"/>
          <w:vertAlign w:val="baseline"/>
        </w:rPr>
        <w:t>Body</w:t>
      </w:r>
      <w:r>
        <w:rPr>
          <w:rFonts w:ascii="arial" w:eastAsia="arial" w:hAnsi="arial" w:cs="arial"/>
          <w:b w:val="0"/>
          <w:i w:val="0"/>
          <w:strike w:val="0"/>
          <w:noProof w:val="0"/>
          <w:color w:val="000000"/>
          <w:position w:val="0"/>
          <w:sz w:val="20"/>
          <w:u w:val="none"/>
          <w:vertAlign w:val="baseline"/>
        </w:rPr>
        <w:t>'s assault, but eyewitnesses to this incident</w:t>
      </w:r>
      <w:r>
        <w:rPr>
          <w:rFonts w:ascii="arial" w:eastAsia="arial" w:hAnsi="arial" w:cs="arial"/>
          <w:b w:val="0"/>
          <w:i w:val="0"/>
          <w:strike w:val="0"/>
          <w:noProof w:val="0"/>
          <w:color w:val="000000"/>
          <w:position w:val="0"/>
          <w:sz w:val="20"/>
          <w:u w:val="none"/>
          <w:vertAlign w:val="baseline"/>
        </w:rPr>
        <w:t> [***2] </w:t>
      </w:r>
      <w:r>
        <w:rPr>
          <w:rFonts w:ascii="arial" w:eastAsia="arial" w:hAnsi="arial" w:cs="arial"/>
          <w:b w:val="0"/>
          <w:i w:val="0"/>
          <w:strike w:val="0"/>
          <w:noProof w:val="0"/>
          <w:color w:val="000000"/>
          <w:position w:val="0"/>
          <w:sz w:val="20"/>
          <w:u w:val="none"/>
          <w:vertAlign w:val="baseline"/>
        </w:rPr>
        <w:t xml:space="preserve"> described it as a “fight” in which Stevens participated, and for convenience we will refer to this incident in that way.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During the course of the fight, Stevens saw two of the other men drive away in Stevens's car. Although he told police that at some point he also heard gunshots, Stevens testified that he did not see </w:t>
      </w:r>
      <w:r>
        <w:rPr>
          <w:rFonts w:ascii="arial" w:eastAsia="arial" w:hAnsi="arial" w:cs="arial"/>
          <w:b w:val="0"/>
          <w:i w:val="0"/>
          <w:strike w:val="0"/>
          <w:noProof w:val="0"/>
          <w:color w:val="000000"/>
          <w:position w:val="0"/>
          <w:sz w:val="20"/>
          <w:u w:val="none"/>
          <w:vertAlign w:val="baseline"/>
        </w:rPr>
        <w:t>Body</w:t>
      </w:r>
      <w:r>
        <w:rPr>
          <w:rFonts w:ascii="arial" w:eastAsia="arial" w:hAnsi="arial" w:cs="arial"/>
          <w:b w:val="0"/>
          <w:i w:val="0"/>
          <w:strike w:val="0"/>
          <w:noProof w:val="0"/>
          <w:color w:val="000000"/>
          <w:position w:val="0"/>
          <w:sz w:val="20"/>
          <w:u w:val="none"/>
          <w:vertAlign w:val="baseline"/>
        </w:rPr>
        <w:t xml:space="preserve"> or any of the other men with a gun. Stevens got to his feet and fled. </w:t>
      </w:r>
      <w:r>
        <w:rPr>
          <w:rFonts w:ascii="arial" w:eastAsia="arial" w:hAnsi="arial" w:cs="arial"/>
          <w:b w:val="0"/>
          <w:i w:val="0"/>
          <w:strike w:val="0"/>
          <w:noProof w:val="0"/>
          <w:color w:val="000000"/>
          <w:position w:val="0"/>
          <w:sz w:val="20"/>
          <w:u w:val="none"/>
          <w:vertAlign w:val="baseline"/>
        </w:rPr>
        <w:t>Body</w:t>
      </w:r>
      <w:r>
        <w:rPr>
          <w:rFonts w:ascii="arial" w:eastAsia="arial" w:hAnsi="arial" w:cs="arial"/>
          <w:b w:val="0"/>
          <w:i w:val="0"/>
          <w:strike w:val="0"/>
          <w:noProof w:val="0"/>
          <w:color w:val="000000"/>
          <w:position w:val="0"/>
          <w:sz w:val="20"/>
          <w:u w:val="none"/>
          <w:vertAlign w:val="baseline"/>
        </w:rPr>
        <w:t xml:space="preserve"> chased Stevens and grabbed his phone from him as Stevens was dialing 911. Stevens then ran to an adjacent street and found someone to call 911 for him.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Stevens testified that </w:t>
      </w:r>
      <w:r>
        <w:rPr>
          <w:rFonts w:ascii="arial" w:eastAsia="arial" w:hAnsi="arial" w:cs="arial"/>
          <w:b w:val="0"/>
          <w:i w:val="0"/>
          <w:strike w:val="0"/>
          <w:noProof w:val="0"/>
          <w:color w:val="000000"/>
          <w:position w:val="0"/>
          <w:sz w:val="20"/>
          <w:u w:val="none"/>
          <w:vertAlign w:val="baseline"/>
        </w:rPr>
        <w:t>Body</w:t>
      </w:r>
      <w:r>
        <w:rPr>
          <w:rFonts w:ascii="arial" w:eastAsia="arial" w:hAnsi="arial" w:cs="arial"/>
          <w:b w:val="0"/>
          <w:i w:val="0"/>
          <w:strike w:val="0"/>
          <w:noProof w:val="0"/>
          <w:color w:val="000000"/>
          <w:position w:val="0"/>
          <w:sz w:val="20"/>
          <w:u w:val="none"/>
          <w:vertAlign w:val="baseline"/>
        </w:rPr>
        <w:t xml:space="preserve"> pulled some necklaces off of him during the fight, but that he immediately was able to take them</w:t>
      </w:r>
      <w:r>
        <w:rPr>
          <w:rFonts w:ascii="arial" w:eastAsia="arial" w:hAnsi="arial" w:cs="arial"/>
          <w:b w:val="0"/>
          <w:i w:val="0"/>
          <w:strike w:val="0"/>
          <w:noProof w:val="0"/>
          <w:color w:val="000000"/>
          <w:position w:val="0"/>
          <w:sz w:val="20"/>
          <w:u w:val="none"/>
          <w:vertAlign w:val="baseline"/>
        </w:rPr>
        <w:t> [*507] </w:t>
      </w:r>
      <w:r>
        <w:rPr>
          <w:rFonts w:ascii="arial" w:eastAsia="arial" w:hAnsi="arial" w:cs="arial"/>
          <w:b w:val="0"/>
          <w:i w:val="0"/>
          <w:strike w:val="0"/>
          <w:noProof w:val="0"/>
          <w:color w:val="000000"/>
          <w:position w:val="0"/>
          <w:sz w:val="20"/>
          <w:u w:val="none"/>
          <w:vertAlign w:val="baseline"/>
        </w:rPr>
        <w:t xml:space="preserve"> back from </w:t>
      </w:r>
      <w:r>
        <w:rPr>
          <w:rFonts w:ascii="arial" w:eastAsia="arial" w:hAnsi="arial" w:cs="arial"/>
          <w:b w:val="0"/>
          <w:i w:val="0"/>
          <w:strike w:val="0"/>
          <w:noProof w:val="0"/>
          <w:color w:val="000000"/>
          <w:position w:val="0"/>
          <w:sz w:val="20"/>
          <w:u w:val="none"/>
          <w:vertAlign w:val="baseline"/>
        </w:rPr>
        <w:t>Body</w:t>
      </w:r>
      <w:r>
        <w:rPr>
          <w:rFonts w:ascii="arial" w:eastAsia="arial" w:hAnsi="arial" w:cs="arial"/>
          <w:b w:val="0"/>
          <w:i w:val="0"/>
          <w:strike w:val="0"/>
          <w:noProof w:val="0"/>
          <w:color w:val="000000"/>
          <w:position w:val="0"/>
          <w:sz w:val="20"/>
          <w:u w:val="none"/>
          <w:vertAlign w:val="baseline"/>
        </w:rPr>
        <w:t xml:space="preserve">. Stevens also testified that after the fight his wallet, with cash inside, was missing. He testified that </w:t>
      </w:r>
      <w:r>
        <w:rPr>
          <w:rFonts w:ascii="arial" w:eastAsia="arial" w:hAnsi="arial" w:cs="arial"/>
          <w:b w:val="0"/>
          <w:i w:val="0"/>
          <w:strike w:val="0"/>
          <w:noProof w:val="0"/>
          <w:color w:val="000000"/>
          <w:position w:val="0"/>
          <w:sz w:val="20"/>
          <w:u w:val="none"/>
          <w:vertAlign w:val="baseline"/>
        </w:rPr>
        <w:t>Body</w:t>
      </w:r>
      <w:r>
        <w:rPr>
          <w:rFonts w:ascii="arial" w:eastAsia="arial" w:hAnsi="arial" w:cs="arial"/>
          <w:b w:val="0"/>
          <w:i w:val="0"/>
          <w:strike w:val="0"/>
          <w:noProof w:val="0"/>
          <w:color w:val="000000"/>
          <w:position w:val="0"/>
          <w:sz w:val="20"/>
          <w:u w:val="none"/>
          <w:vertAlign w:val="baseline"/>
        </w:rPr>
        <w:t xml:space="preserve"> had taken the wallet from his back pocket during the fight, but there was other evidence that Stevens had left the wallet in his car. Several eyewitnesses to the fight testified that they did not see </w:t>
      </w:r>
      <w:r>
        <w:rPr>
          <w:rFonts w:ascii="arial" w:eastAsia="arial" w:hAnsi="arial" w:cs="arial"/>
          <w:b w:val="0"/>
          <w:i w:val="0"/>
          <w:strike w:val="0"/>
          <w:noProof w:val="0"/>
          <w:color w:val="000000"/>
          <w:position w:val="0"/>
          <w:sz w:val="20"/>
          <w:u w:val="none"/>
          <w:vertAlign w:val="baseline"/>
        </w:rPr>
        <w:t>Body</w:t>
      </w:r>
      <w:r>
        <w:rPr>
          <w:rFonts w:ascii="arial" w:eastAsia="arial" w:hAnsi="arial" w:cs="arial"/>
          <w:b w:val="0"/>
          <w:i w:val="0"/>
          <w:strike w:val="0"/>
          <w:noProof w:val="0"/>
          <w:color w:val="000000"/>
          <w:position w:val="0"/>
          <w:sz w:val="20"/>
          <w:u w:val="none"/>
          <w:vertAlign w:val="baseline"/>
        </w:rPr>
        <w:t xml:space="preserve"> take anything from Stevens. His car was found abandoned with several items missing from it. His wallet was not in the car when it was recovered.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t>
      </w:r>
      <w:r>
        <w:rPr>
          <w:rFonts w:ascii="arial" w:eastAsia="arial" w:hAnsi="arial" w:cs="arial"/>
          <w:b w:val="0"/>
          <w:i w:val="0"/>
          <w:strike w:val="0"/>
          <w:noProof w:val="0"/>
          <w:color w:val="000000"/>
          <w:position w:val="0"/>
          <w:sz w:val="20"/>
          <w:u w:val="none"/>
          <w:vertAlign w:val="baseline"/>
        </w:rPr>
        <w:t>state</w:t>
      </w:r>
      <w:r>
        <w:rPr>
          <w:rFonts w:ascii="arial" w:eastAsia="arial" w:hAnsi="arial" w:cs="arial"/>
          <w:b w:val="0"/>
          <w:i w:val="0"/>
          <w:strike w:val="0"/>
          <w:noProof w:val="0"/>
          <w:color w:val="000000"/>
          <w:position w:val="0"/>
          <w:sz w:val="20"/>
          <w:u w:val="none"/>
          <w:vertAlign w:val="baseline"/>
        </w:rPr>
        <w:t xml:space="preserve"> charged </w:t>
      </w:r>
      <w:r>
        <w:rPr>
          <w:rFonts w:ascii="arial" w:eastAsia="arial" w:hAnsi="arial" w:cs="arial"/>
          <w:b w:val="0"/>
          <w:i w:val="0"/>
          <w:strike w:val="0"/>
          <w:noProof w:val="0"/>
          <w:color w:val="000000"/>
          <w:position w:val="0"/>
          <w:sz w:val="20"/>
          <w:u w:val="none"/>
          <w:vertAlign w:val="baseline"/>
        </w:rPr>
        <w:t>Body</w:t>
      </w:r>
      <w:r>
        <w:rPr>
          <w:rFonts w:ascii="arial" w:eastAsia="arial" w:hAnsi="arial" w:cs="arial"/>
          <w:b w:val="0"/>
          <w:i w:val="0"/>
          <w:strike w:val="0"/>
          <w:noProof w:val="0"/>
          <w:color w:val="000000"/>
          <w:position w:val="0"/>
          <w:sz w:val="20"/>
          <w:u w:val="none"/>
          <w:vertAlign w:val="baseline"/>
        </w:rPr>
        <w:t xml:space="preserve"> and a co-defendant with armed</w:t>
      </w:r>
      <w:r>
        <w:rPr>
          <w:rFonts w:ascii="arial" w:eastAsia="arial" w:hAnsi="arial" w:cs="arial"/>
          <w:b w:val="0"/>
          <w:i w:val="0"/>
          <w:strike w:val="0"/>
          <w:noProof w:val="0"/>
          <w:color w:val="000000"/>
          <w:position w:val="0"/>
          <w:sz w:val="20"/>
          <w:u w:val="none"/>
          <w:vertAlign w:val="baseline"/>
        </w:rPr>
        <w:t> [***3] </w:t>
      </w:r>
      <w:r>
        <w:rPr>
          <w:rFonts w:ascii="arial" w:eastAsia="arial" w:hAnsi="arial" w:cs="arial"/>
          <w:b w:val="0"/>
          <w:i w:val="0"/>
          <w:strike w:val="0"/>
          <w:noProof w:val="0"/>
          <w:color w:val="000000"/>
          <w:position w:val="0"/>
          <w:sz w:val="20"/>
          <w:u w:val="none"/>
          <w:vertAlign w:val="baseline"/>
        </w:rPr>
        <w:t xml:space="preserve"> robbery and hijacking a motor vehicle. The trial court granted a directed verdict to the co-defendant at the end of the </w:t>
      </w:r>
      <w:r>
        <w:rPr>
          <w:rFonts w:ascii="arial" w:eastAsia="arial" w:hAnsi="arial" w:cs="arial"/>
          <w:b w:val="0"/>
          <w:i w:val="0"/>
          <w:strike w:val="0"/>
          <w:noProof w:val="0"/>
          <w:color w:val="000000"/>
          <w:position w:val="0"/>
          <w:sz w:val="20"/>
          <w:u w:val="none"/>
          <w:vertAlign w:val="baseline"/>
        </w:rPr>
        <w:t>state</w:t>
      </w:r>
      <w:r>
        <w:rPr>
          <w:rFonts w:ascii="arial" w:eastAsia="arial" w:hAnsi="arial" w:cs="arial"/>
          <w:b w:val="0"/>
          <w:i w:val="0"/>
          <w:strike w:val="0"/>
          <w:noProof w:val="0"/>
          <w:color w:val="000000"/>
          <w:position w:val="0"/>
          <w:sz w:val="20"/>
          <w:u w:val="none"/>
          <w:vertAlign w:val="baseline"/>
        </w:rPr>
        <w:t xml:space="preserve">'s case-in-chief, and only two lesser-included charges against </w:t>
      </w:r>
      <w:r>
        <w:rPr>
          <w:rFonts w:ascii="arial" w:eastAsia="arial" w:hAnsi="arial" w:cs="arial"/>
          <w:b w:val="0"/>
          <w:i w:val="0"/>
          <w:strike w:val="0"/>
          <w:noProof w:val="0"/>
          <w:color w:val="000000"/>
          <w:position w:val="0"/>
          <w:sz w:val="20"/>
          <w:u w:val="none"/>
          <w:vertAlign w:val="baseline"/>
        </w:rPr>
        <w:t>Body</w:t>
      </w:r>
      <w:r>
        <w:rPr>
          <w:rFonts w:ascii="arial" w:eastAsia="arial" w:hAnsi="arial" w:cs="arial"/>
          <w:b w:val="0"/>
          <w:i w:val="0"/>
          <w:strike w:val="0"/>
          <w:noProof w:val="0"/>
          <w:color w:val="000000"/>
          <w:position w:val="0"/>
          <w:sz w:val="20"/>
          <w:u w:val="none"/>
          <w:vertAlign w:val="baseline"/>
        </w:rPr>
        <w:t xml:space="preserve"> were ultimately presented to the jury: robbery by intimidation as a lesser-included offense of armed robbery, based on the taking of Stevens's jewelry, wallet, and money; and theft by taking as a lesser-included offense of hijacking a motor vehicle, based on the taking of his car. The jury found </w:t>
      </w:r>
      <w:r>
        <w:rPr>
          <w:rFonts w:ascii="arial" w:eastAsia="arial" w:hAnsi="arial" w:cs="arial"/>
          <w:b w:val="0"/>
          <w:i w:val="0"/>
          <w:strike w:val="0"/>
          <w:noProof w:val="0"/>
          <w:color w:val="000000"/>
          <w:position w:val="0"/>
          <w:sz w:val="20"/>
          <w:u w:val="none"/>
          <w:vertAlign w:val="baseline"/>
        </w:rPr>
        <w:t>Body</w:t>
      </w:r>
      <w:r>
        <w:rPr>
          <w:rFonts w:ascii="arial" w:eastAsia="arial" w:hAnsi="arial" w:cs="arial"/>
          <w:b w:val="0"/>
          <w:i w:val="0"/>
          <w:strike w:val="0"/>
          <w:noProof w:val="0"/>
          <w:color w:val="000000"/>
          <w:position w:val="0"/>
          <w:sz w:val="20"/>
          <w:u w:val="none"/>
          <w:vertAlign w:val="baseline"/>
        </w:rPr>
        <w:t xml:space="preserve"> guilty of </w:t>
      </w:r>
      <w:r>
        <w:rPr>
          <w:rFonts w:ascii="arial" w:eastAsia="arial" w:hAnsi="arial" w:cs="arial"/>
          <w:b w:val="0"/>
          <w:i w:val="0"/>
          <w:strike w:val="0"/>
          <w:noProof w:val="0"/>
          <w:color w:val="000000"/>
          <w:position w:val="0"/>
          <w:sz w:val="20"/>
          <w:u w:val="none"/>
          <w:vertAlign w:val="baseline"/>
        </w:rPr>
        <w:t> [**358] </w:t>
      </w:r>
      <w:r>
        <w:rPr>
          <w:rFonts w:ascii="arial" w:eastAsia="arial" w:hAnsi="arial" w:cs="arial"/>
          <w:b w:val="0"/>
          <w:i w:val="0"/>
          <w:strike w:val="0"/>
          <w:noProof w:val="0"/>
          <w:color w:val="000000"/>
          <w:position w:val="0"/>
          <w:sz w:val="20"/>
          <w:u w:val="none"/>
          <w:vertAlign w:val="baseline"/>
        </w:rPr>
        <w:t xml:space="preserve"> robbery by intimidation and acquitted him of theft by taking.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2. </w:t>
      </w:r>
      <w:r>
        <w:rPr>
          <w:rFonts w:ascii="arial" w:eastAsia="arial" w:hAnsi="arial" w:cs="arial"/>
          <w:b w:val="0"/>
          <w:i/>
          <w:strike w:val="0"/>
          <w:noProof w:val="0"/>
          <w:color w:val="000000"/>
          <w:position w:val="0"/>
          <w:sz w:val="20"/>
          <w:u w:val="none"/>
          <w:vertAlign w:val="baseline"/>
        </w:rPr>
        <w:t>Body</w:t>
      </w:r>
      <w:r>
        <w:rPr>
          <w:rFonts w:ascii="arial" w:eastAsia="arial" w:hAnsi="arial" w:cs="arial"/>
          <w:b w:val="0"/>
          <w:i/>
          <w:strike w:val="0"/>
          <w:noProof w:val="0"/>
          <w:color w:val="000000"/>
          <w:position w:val="0"/>
          <w:sz w:val="20"/>
          <w:u w:val="none"/>
          <w:vertAlign w:val="baseline"/>
        </w:rPr>
        <w:t>'s motions for mistrial.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sole error enumerated by </w:t>
      </w:r>
      <w:r>
        <w:rPr>
          <w:rFonts w:ascii="arial" w:eastAsia="arial" w:hAnsi="arial" w:cs="arial"/>
          <w:b w:val="0"/>
          <w:i w:val="0"/>
          <w:strike w:val="0"/>
          <w:noProof w:val="0"/>
          <w:color w:val="000000"/>
          <w:position w:val="0"/>
          <w:sz w:val="20"/>
          <w:u w:val="none"/>
          <w:vertAlign w:val="baseline"/>
        </w:rPr>
        <w:t>Body</w:t>
      </w:r>
      <w:r>
        <w:rPr>
          <w:rFonts w:ascii="arial" w:eastAsia="arial" w:hAnsi="arial" w:cs="arial"/>
          <w:b w:val="0"/>
          <w:i w:val="0"/>
          <w:strike w:val="0"/>
          <w:noProof w:val="0"/>
          <w:color w:val="000000"/>
          <w:position w:val="0"/>
          <w:sz w:val="20"/>
          <w:u w:val="none"/>
          <w:vertAlign w:val="baseline"/>
        </w:rPr>
        <w:t xml:space="preserve"> on appeal is the trial court's denial of his motions for mistrial after a police officer testified in a way that implicated </w:t>
      </w:r>
      <w:r>
        <w:rPr>
          <w:rFonts w:ascii="arial" w:eastAsia="arial" w:hAnsi="arial" w:cs="arial"/>
          <w:b w:val="0"/>
          <w:i w:val="0"/>
          <w:strike w:val="0"/>
          <w:noProof w:val="0"/>
          <w:color w:val="000000"/>
          <w:position w:val="0"/>
          <w:sz w:val="20"/>
          <w:u w:val="none"/>
          <w:vertAlign w:val="baseline"/>
        </w:rPr>
        <w:t>Body</w:t>
      </w:r>
      <w:r>
        <w:rPr>
          <w:rFonts w:ascii="arial" w:eastAsia="arial" w:hAnsi="arial" w:cs="arial"/>
          <w:b w:val="0"/>
          <w:i w:val="0"/>
          <w:strike w:val="0"/>
          <w:noProof w:val="0"/>
          <w:color w:val="000000"/>
          <w:position w:val="0"/>
          <w:sz w:val="20"/>
          <w:u w:val="none"/>
          <w:vertAlign w:val="baseline"/>
        </w:rPr>
        <w:t>'s character and arguably violated prior rulings by the trial court. Our review of this issue requires us to look closely at the circumstances before and during trial that led up to that testimony and those rulings.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Before trial, concerns arose about the fact that Jennings (Stevens's friend, in front of whose house the fight occurred) was unavailable to testify. Jennings had given a statement to police during their investigation, but the</w:t>
      </w:r>
      <w:r>
        <w:rPr>
          <w:rFonts w:ascii="arial" w:eastAsia="arial" w:hAnsi="arial" w:cs="arial"/>
          <w:b w:val="0"/>
          <w:i w:val="0"/>
          <w:strike w:val="0"/>
          <w:noProof w:val="0"/>
          <w:color w:val="000000"/>
          <w:position w:val="0"/>
          <w:sz w:val="20"/>
          <w:u w:val="none"/>
          <w:vertAlign w:val="baseline"/>
        </w:rPr>
        <w:t> [***4] </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state</w:t>
      </w:r>
      <w:r>
        <w:rPr>
          <w:rFonts w:ascii="arial" w:eastAsia="arial" w:hAnsi="arial" w:cs="arial"/>
          <w:b w:val="0"/>
          <w:i w:val="0"/>
          <w:strike w:val="0"/>
          <w:noProof w:val="0"/>
          <w:color w:val="000000"/>
          <w:position w:val="0"/>
          <w:sz w:val="20"/>
          <w:u w:val="none"/>
          <w:vertAlign w:val="baseline"/>
        </w:rPr>
        <w:t xml:space="preserve"> was not able to secure his presence at trial, even though the trial court had issued a warrant for his arrest as a material witness.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Counsel for </w:t>
      </w:r>
      <w:r>
        <w:rPr>
          <w:rFonts w:ascii="arial" w:eastAsia="arial" w:hAnsi="arial" w:cs="arial"/>
          <w:b w:val="0"/>
          <w:i w:val="0"/>
          <w:strike w:val="0"/>
          <w:noProof w:val="0"/>
          <w:color w:val="000000"/>
          <w:position w:val="0"/>
          <w:sz w:val="20"/>
          <w:u w:val="none"/>
          <w:vertAlign w:val="baseline"/>
        </w:rPr>
        <w:t>Body</w:t>
      </w:r>
      <w:r>
        <w:rPr>
          <w:rFonts w:ascii="arial" w:eastAsia="arial" w:hAnsi="arial" w:cs="arial"/>
          <w:b w:val="0"/>
          <w:i w:val="0"/>
          <w:strike w:val="0"/>
          <w:noProof w:val="0"/>
          <w:color w:val="000000"/>
          <w:position w:val="0"/>
          <w:sz w:val="20"/>
          <w:u w:val="none"/>
          <w:vertAlign w:val="baseline"/>
        </w:rPr>
        <w:t xml:space="preserve"> and his co-defendant feared that the </w:t>
      </w:r>
      <w:r>
        <w:rPr>
          <w:rFonts w:ascii="arial" w:eastAsia="arial" w:hAnsi="arial" w:cs="arial"/>
          <w:b w:val="0"/>
          <w:i w:val="0"/>
          <w:strike w:val="0"/>
          <w:noProof w:val="0"/>
          <w:color w:val="000000"/>
          <w:position w:val="0"/>
          <w:sz w:val="20"/>
          <w:u w:val="none"/>
          <w:vertAlign w:val="baseline"/>
        </w:rPr>
        <w:t>state</w:t>
      </w:r>
      <w:r>
        <w:rPr>
          <w:rFonts w:ascii="arial" w:eastAsia="arial" w:hAnsi="arial" w:cs="arial"/>
          <w:b w:val="0"/>
          <w:i w:val="0"/>
          <w:strike w:val="0"/>
          <w:noProof w:val="0"/>
          <w:color w:val="000000"/>
          <w:position w:val="0"/>
          <w:sz w:val="20"/>
          <w:u w:val="none"/>
          <w:vertAlign w:val="baseline"/>
        </w:rPr>
        <w:t xml:space="preserve"> would elicit testimony from other witnesses suggesting that Jennings was not present because he was afraid of the two defendants, thereby implicating their characters. </w:t>
      </w:r>
      <w:r>
        <w:rPr>
          <w:rFonts w:ascii="arial" w:eastAsia="arial" w:hAnsi="arial" w:cs="arial"/>
          <w:b w:val="0"/>
          <w:i w:val="0"/>
          <w:strike w:val="0"/>
          <w:noProof w:val="0"/>
          <w:color w:val="000000"/>
          <w:position w:val="0"/>
          <w:sz w:val="20"/>
          <w:u w:val="none"/>
          <w:vertAlign w:val="baseline"/>
        </w:rPr>
        <w:t>Body</w:t>
      </w:r>
      <w:r>
        <w:rPr>
          <w:rFonts w:ascii="arial" w:eastAsia="arial" w:hAnsi="arial" w:cs="arial"/>
          <w:b w:val="0"/>
          <w:i w:val="0"/>
          <w:strike w:val="0"/>
          <w:noProof w:val="0"/>
          <w:color w:val="000000"/>
          <w:position w:val="0"/>
          <w:sz w:val="20"/>
          <w:u w:val="none"/>
          <w:vertAlign w:val="baseline"/>
        </w:rPr>
        <w:t>'s counsel moved in limine to exclude any testimony that Jennings had been interviewed by the police, in order to prevent officers from suggesting in their testimony that Jennings was scared. He argued that “[t]here is absolutely no reason for [the </w:t>
      </w:r>
      <w:r>
        <w:rPr>
          <w:rFonts w:ascii="arial" w:eastAsia="arial" w:hAnsi="arial" w:cs="arial"/>
          <w:b w:val="0"/>
          <w:i w:val="0"/>
          <w:strike w:val="0"/>
          <w:noProof w:val="0"/>
          <w:color w:val="000000"/>
          <w:position w:val="0"/>
          <w:sz w:val="20"/>
          <w:u w:val="none"/>
          <w:vertAlign w:val="baseline"/>
        </w:rPr>
        <w:t>state</w:t>
      </w:r>
      <w:r>
        <w:rPr>
          <w:rFonts w:ascii="arial" w:eastAsia="arial" w:hAnsi="arial" w:cs="arial"/>
          <w:b w:val="0"/>
          <w:i w:val="0"/>
          <w:strike w:val="0"/>
          <w:noProof w:val="0"/>
          <w:color w:val="000000"/>
          <w:position w:val="0"/>
          <w:sz w:val="20"/>
          <w:u w:val="none"/>
          <w:vertAlign w:val="baseline"/>
        </w:rPr>
        <w:t>] to bring in that evidence other than to try to make it look like [the defendants] got rid of that witness or intimidated him in some way.”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trial court provisionally denied the motion in limine but held that </w:t>
      </w:r>
      <w:r>
        <w:rPr>
          <w:rFonts w:ascii="arial" w:eastAsia="arial" w:hAnsi="arial" w:cs="arial"/>
          <w:b w:val="0"/>
          <w:i w:val="0"/>
          <w:strike w:val="0"/>
          <w:noProof w:val="0"/>
          <w:color w:val="000000"/>
          <w:position w:val="0"/>
          <w:sz w:val="20"/>
          <w:u w:val="none"/>
          <w:vertAlign w:val="baseline"/>
        </w:rPr>
        <w:t>Body</w:t>
      </w:r>
      <w:r>
        <w:rPr>
          <w:rFonts w:ascii="arial" w:eastAsia="arial" w:hAnsi="arial" w:cs="arial"/>
          <w:b w:val="0"/>
          <w:i w:val="0"/>
          <w:strike w:val="0"/>
          <w:noProof w:val="0"/>
          <w:color w:val="000000"/>
          <w:position w:val="0"/>
          <w:sz w:val="20"/>
          <w:u w:val="none"/>
          <w:vertAlign w:val="baseline"/>
        </w:rPr>
        <w:t xml:space="preserve">'s counsel could renew it during trial, </w:t>
      </w:r>
      <w:r>
        <w:rPr>
          <w:rFonts w:ascii="arial" w:eastAsia="arial" w:hAnsi="arial" w:cs="arial"/>
          <w:b w:val="0"/>
          <w:i w:val="0"/>
          <w:strike w:val="0"/>
          <w:noProof w:val="0"/>
          <w:color w:val="000000"/>
          <w:position w:val="0"/>
          <w:sz w:val="20"/>
          <w:u w:val="none"/>
          <w:vertAlign w:val="baseline"/>
        </w:rPr>
        <w:t>stating</w:t>
      </w:r>
      <w:r>
        <w:rPr>
          <w:rFonts w:ascii="arial" w:eastAsia="arial" w:hAnsi="arial" w:cs="arial"/>
          <w:b w:val="0"/>
          <w:i w:val="0"/>
          <w:strike w:val="0"/>
          <w:noProof w:val="0"/>
          <w:color w:val="000000"/>
          <w:position w:val="0"/>
          <w:sz w:val="20"/>
          <w:u w:val="none"/>
          <w:vertAlign w:val="baseline"/>
        </w:rPr>
        <w:t xml:space="preserve">: “I want to hear how the evidence develops before I rule with finality on that issue.” The trial court also </w:t>
      </w:r>
      <w:r>
        <w:rPr>
          <w:rFonts w:ascii="arial" w:eastAsia="arial" w:hAnsi="arial" w:cs="arial"/>
          <w:b w:val="0"/>
          <w:i w:val="0"/>
          <w:strike w:val="0"/>
          <w:noProof w:val="0"/>
          <w:color w:val="000000"/>
          <w:position w:val="0"/>
          <w:sz w:val="20"/>
          <w:u w:val="none"/>
          <w:vertAlign w:val="baseline"/>
        </w:rPr>
        <w:t>stated</w:t>
      </w:r>
      <w:r>
        <w:rPr>
          <w:rFonts w:ascii="arial" w:eastAsia="arial" w:hAnsi="arial" w:cs="arial"/>
          <w:b w:val="0"/>
          <w:i w:val="0"/>
          <w:strike w:val="0"/>
          <w:noProof w:val="0"/>
          <w:color w:val="000000"/>
          <w:position w:val="0"/>
          <w:sz w:val="20"/>
          <w:u w:val="none"/>
          <w:vertAlign w:val="baseline"/>
        </w:rPr>
        <w:t xml:space="preserve"> that he “tend[ed] to agree” with the</w:t>
      </w:r>
      <w:r>
        <w:rPr>
          <w:rFonts w:ascii="arial" w:eastAsia="arial" w:hAnsi="arial" w:cs="arial"/>
          <w:b w:val="0"/>
          <w:i w:val="0"/>
          <w:strike w:val="0"/>
          <w:noProof w:val="0"/>
          <w:color w:val="000000"/>
          <w:position w:val="0"/>
          <w:sz w:val="20"/>
          <w:u w:val="none"/>
          <w:vertAlign w:val="baseline"/>
        </w:rPr>
        <w:t> [*508] </w:t>
      </w:r>
      <w:r>
        <w:rPr>
          <w:rFonts w:ascii="arial" w:eastAsia="arial" w:hAnsi="arial" w:cs="arial"/>
          <w:b w:val="0"/>
          <w:i w:val="0"/>
          <w:strike w:val="0"/>
          <w:noProof w:val="0"/>
          <w:color w:val="000000"/>
          <w:position w:val="0"/>
          <w:sz w:val="20"/>
          <w:u w:val="none"/>
          <w:vertAlign w:val="baseline"/>
        </w:rPr>
        <w:t xml:space="preserve"> arguments made by </w:t>
      </w:r>
      <w:r>
        <w:rPr>
          <w:rFonts w:ascii="arial" w:eastAsia="arial" w:hAnsi="arial" w:cs="arial"/>
          <w:b w:val="0"/>
          <w:i w:val="0"/>
          <w:strike w:val="0"/>
          <w:noProof w:val="0"/>
          <w:color w:val="000000"/>
          <w:position w:val="0"/>
          <w:sz w:val="20"/>
          <w:u w:val="none"/>
          <w:vertAlign w:val="baseline"/>
        </w:rPr>
        <w:t>Body</w:t>
      </w:r>
      <w:r>
        <w:rPr>
          <w:rFonts w:ascii="arial" w:eastAsia="arial" w:hAnsi="arial" w:cs="arial"/>
          <w:b w:val="0"/>
          <w:i w:val="0"/>
          <w:strike w:val="0"/>
          <w:noProof w:val="0"/>
          <w:color w:val="000000"/>
          <w:position w:val="0"/>
          <w:sz w:val="20"/>
          <w:u w:val="none"/>
          <w:vertAlign w:val="baseline"/>
        </w:rPr>
        <w:t>'s counsel, explaining: “I can think of very few instances where this would be clearly in bounds, you know, where it would clearly be more</w:t>
      </w:r>
      <w:r>
        <w:rPr>
          <w:rFonts w:ascii="arial" w:eastAsia="arial" w:hAnsi="arial" w:cs="arial"/>
          <w:b w:val="0"/>
          <w:i w:val="0"/>
          <w:strike w:val="0"/>
          <w:noProof w:val="0"/>
          <w:color w:val="000000"/>
          <w:position w:val="0"/>
          <w:sz w:val="20"/>
          <w:u w:val="none"/>
          <w:vertAlign w:val="baseline"/>
        </w:rPr>
        <w:t> [***5] </w:t>
      </w:r>
      <w:r>
        <w:rPr>
          <w:rFonts w:ascii="arial" w:eastAsia="arial" w:hAnsi="arial" w:cs="arial"/>
          <w:b w:val="0"/>
          <w:i w:val="0"/>
          <w:strike w:val="0"/>
          <w:noProof w:val="0"/>
          <w:color w:val="000000"/>
          <w:position w:val="0"/>
          <w:sz w:val="20"/>
          <w:u w:val="none"/>
          <w:vertAlign w:val="baseline"/>
        </w:rPr>
        <w:t xml:space="preserve"> appropriate for Mr. Jennings' demeanor to be put at issue or questioned about than any other witnesses.”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At trial, during direct examination, the lead police investigator testified that he interviewed Jennings. When asked when his initial meeting with Jennings took place, that officer gave a long, narrative answer that included the type of statements </w:t>
      </w:r>
      <w:r>
        <w:rPr>
          <w:rFonts w:ascii="arial" w:eastAsia="arial" w:hAnsi="arial" w:cs="arial"/>
          <w:b w:val="0"/>
          <w:i w:val="0"/>
          <w:strike w:val="0"/>
          <w:noProof w:val="0"/>
          <w:color w:val="000000"/>
          <w:position w:val="0"/>
          <w:sz w:val="20"/>
          <w:u w:val="none"/>
          <w:vertAlign w:val="baseline"/>
        </w:rPr>
        <w:t>Body</w:t>
      </w:r>
      <w:r>
        <w:rPr>
          <w:rFonts w:ascii="arial" w:eastAsia="arial" w:hAnsi="arial" w:cs="arial"/>
          <w:b w:val="0"/>
          <w:i w:val="0"/>
          <w:strike w:val="0"/>
          <w:noProof w:val="0"/>
          <w:color w:val="000000"/>
          <w:position w:val="0"/>
          <w:sz w:val="20"/>
          <w:u w:val="none"/>
          <w:vertAlign w:val="baseline"/>
        </w:rPr>
        <w:t>'s counsel had sought to avoid:</w:t>
      </w:r>
    </w:p>
    <w:p>
      <w:pPr>
        <w:keepNext w:val="0"/>
        <w:spacing w:before="200" w:after="0" w:line="260" w:lineRule="atLeast"/>
        <w:ind w:left="400" w:right="0" w:firstLine="0"/>
        <w:jc w:val="both"/>
      </w:pPr>
      <w:r>
        <w:rPr>
          <w:rFonts w:ascii="arial" w:eastAsia="arial" w:hAnsi="arial" w:cs="arial"/>
          <w:b w:val="0"/>
          <w:i w:val="0"/>
          <w:strike w:val="0"/>
          <w:noProof w:val="0"/>
          <w:color w:val="000000"/>
          <w:position w:val="0"/>
          <w:sz w:val="20"/>
          <w:u w:val="none"/>
          <w:vertAlign w:val="baseline"/>
        </w:rPr>
        <w:t xml:space="preserve">I was able to get a hold of Mr. Jennings … but he was very reluctant to speak with me, did not want to become involved. He seemed like there was definitely something to hide or definitely afraid or scared of Mr. </w:t>
      </w:r>
      <w:r>
        <w:rPr>
          <w:rFonts w:ascii="arial" w:eastAsia="arial" w:hAnsi="arial" w:cs="arial"/>
          <w:b w:val="0"/>
          <w:i w:val="0"/>
          <w:strike w:val="0"/>
          <w:noProof w:val="0"/>
          <w:color w:val="000000"/>
          <w:position w:val="0"/>
          <w:sz w:val="20"/>
          <w:u w:val="none"/>
          <w:vertAlign w:val="baseline"/>
        </w:rPr>
        <w:t>Body</w:t>
      </w:r>
      <w:r>
        <w:rPr>
          <w:rFonts w:ascii="arial" w:eastAsia="arial" w:hAnsi="arial" w:cs="arial"/>
          <w:b w:val="0"/>
          <w:i w:val="0"/>
          <w:strike w:val="0"/>
          <w:noProof w:val="0"/>
          <w:color w:val="000000"/>
          <w:position w:val="0"/>
          <w:sz w:val="20"/>
          <w:u w:val="none"/>
          <w:vertAlign w:val="baseline"/>
        </w:rPr>
        <w:t xml:space="preserve"> and [the co-defendant]. However I was able to get an interview with Mr. Jennings. I got him to agree to meet me outside of his work because he didn't want anybody to see him getting or talking to the police at his place of employment.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Co-defendant's counsel objected and </w:t>
      </w:r>
      <w:r>
        <w:rPr>
          <w:rFonts w:ascii="arial" w:eastAsia="arial" w:hAnsi="arial" w:cs="arial"/>
          <w:b w:val="0"/>
          <w:i w:val="0"/>
          <w:strike w:val="0"/>
          <w:noProof w:val="0"/>
          <w:color w:val="000000"/>
          <w:position w:val="0"/>
          <w:sz w:val="20"/>
          <w:u w:val="none"/>
          <w:vertAlign w:val="baseline"/>
        </w:rPr>
        <w:t>Body</w:t>
      </w:r>
      <w:r>
        <w:rPr>
          <w:rFonts w:ascii="arial" w:eastAsia="arial" w:hAnsi="arial" w:cs="arial"/>
          <w:b w:val="0"/>
          <w:i w:val="0"/>
          <w:strike w:val="0"/>
          <w:noProof w:val="0"/>
          <w:color w:val="000000"/>
          <w:position w:val="0"/>
          <w:sz w:val="20"/>
          <w:u w:val="none"/>
          <w:vertAlign w:val="baseline"/>
        </w:rPr>
        <w:t>'s counsel asked for a bench conference, at which he argued that the officer's testimony violated the trial court's pre-trial ruling.</w:t>
      </w:r>
      <w:r>
        <w:rPr>
          <w:rFonts w:ascii="arial" w:eastAsia="arial" w:hAnsi="arial" w:cs="arial"/>
          <w:vertAlign w:val="superscript"/>
        </w:rPr>
        <w:footnoteReference w:customMarkFollows="1" w:id="2"/>
        <w:t xml:space="preserve">1</w:t>
      </w:r>
      <w:r>
        <w:rPr>
          <w:rFonts w:ascii="arial" w:eastAsia="arial" w:hAnsi="arial" w:cs="arial"/>
          <w:b w:val="0"/>
          <w:i w:val="0"/>
          <w:strike w:val="0"/>
          <w:noProof w:val="0"/>
          <w:color w:val="000000"/>
          <w:position w:val="0"/>
          <w:sz w:val="20"/>
          <w:u w:val="none"/>
          <w:vertAlign w:val="baseline"/>
        </w:rPr>
        <w:t xml:space="preserve"> The trial court </w:t>
      </w:r>
      <w:r>
        <w:rPr>
          <w:rFonts w:ascii="arial" w:eastAsia="arial" w:hAnsi="arial" w:cs="arial"/>
          <w:b w:val="0"/>
          <w:i w:val="0"/>
          <w:strike w:val="0"/>
          <w:noProof w:val="0"/>
          <w:color w:val="000000"/>
          <w:position w:val="0"/>
          <w:sz w:val="20"/>
          <w:u w:val="none"/>
          <w:vertAlign w:val="baseline"/>
        </w:rPr>
        <w:t>stated</w:t>
      </w:r>
      <w:r>
        <w:rPr>
          <w:rFonts w:ascii="arial" w:eastAsia="arial" w:hAnsi="arial" w:cs="arial"/>
          <w:b w:val="0"/>
          <w:i w:val="0"/>
          <w:strike w:val="0"/>
          <w:noProof w:val="0"/>
          <w:color w:val="000000"/>
          <w:position w:val="0"/>
          <w:sz w:val="20"/>
          <w:u w:val="none"/>
          <w:vertAlign w:val="baseline"/>
        </w:rPr>
        <w:t xml:space="preserve"> that he had “specifically ruled that [the witness] could not testify to what the (inaudible) was a witness appeared to be afraid or frightened.” When the prosecutor</w:t>
      </w:r>
      <w:r>
        <w:rPr>
          <w:rFonts w:ascii="arial" w:eastAsia="arial" w:hAnsi="arial" w:cs="arial"/>
          <w:b w:val="0"/>
          <w:i w:val="0"/>
          <w:strike w:val="0"/>
          <w:noProof w:val="0"/>
          <w:color w:val="000000"/>
          <w:position w:val="0"/>
          <w:sz w:val="20"/>
          <w:u w:val="none"/>
          <w:vertAlign w:val="baseline"/>
        </w:rPr>
        <w:t> [***6] </w:t>
      </w:r>
      <w:r>
        <w:rPr>
          <w:rFonts w:ascii="arial" w:eastAsia="arial" w:hAnsi="arial" w:cs="arial"/>
          <w:b w:val="0"/>
          <w:i w:val="0"/>
          <w:strike w:val="0"/>
          <w:noProof w:val="0"/>
          <w:color w:val="000000"/>
          <w:position w:val="0"/>
          <w:sz w:val="20"/>
          <w:u w:val="none"/>
          <w:vertAlign w:val="baseline"/>
        </w:rPr>
        <w:t xml:space="preserve"> said that he did not recall that ruling, the trial court replied, “All right. Well, that was — that was my intent, is that he could not testify.” The trial court further explained:</w:t>
      </w:r>
    </w:p>
    <w:p>
      <w:pPr>
        <w:keepNext w:val="0"/>
        <w:spacing w:before="200" w:after="0" w:line="260" w:lineRule="atLeast"/>
        <w:ind w:left="400" w:right="0" w:firstLine="240"/>
        <w:jc w:val="both"/>
      </w:pPr>
      <w:r>
        <w:rPr>
          <w:rFonts w:ascii="arial" w:eastAsia="arial" w:hAnsi="arial" w:cs="arial"/>
          <w:b w:val="0"/>
          <w:i w:val="0"/>
          <w:strike w:val="0"/>
          <w:noProof w:val="0"/>
          <w:color w:val="000000"/>
          <w:position w:val="0"/>
          <w:sz w:val="20"/>
          <w:u w:val="none"/>
          <w:vertAlign w:val="baseline"/>
        </w:rPr>
        <w:t>I don't want the witness testifying to anything about a demeanor or surmising or speculating about the motives of the witnesses. I mean, he can testify to the statements that I think that if a witness said it's not hearsay, if a witness said I don't want to be seen at work talking to you, I think that's fair game but just someone seemed fearful or looked like they were afraid of these two, I don't want that testimony coming from this witness or any other witness.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response to the prosecutor's request for clarification, the trial court </w:t>
      </w:r>
      <w:r>
        <w:rPr>
          <w:rFonts w:ascii="arial" w:eastAsia="arial" w:hAnsi="arial" w:cs="arial"/>
          <w:b w:val="0"/>
          <w:i w:val="0"/>
          <w:strike w:val="0"/>
          <w:noProof w:val="0"/>
          <w:color w:val="000000"/>
          <w:position w:val="0"/>
          <w:sz w:val="20"/>
          <w:u w:val="none"/>
          <w:vertAlign w:val="baseline"/>
        </w:rPr>
        <w:t>stated</w:t>
      </w:r>
      <w:r>
        <w:rPr>
          <w:rFonts w:ascii="arial" w:eastAsia="arial" w:hAnsi="arial" w:cs="arial"/>
          <w:b w:val="0"/>
          <w:i w:val="0"/>
          <w:strike w:val="0"/>
          <w:noProof w:val="0"/>
          <w:color w:val="000000"/>
          <w:position w:val="0"/>
          <w:sz w:val="20"/>
          <w:u w:val="none"/>
          <w:vertAlign w:val="baseline"/>
        </w:rPr>
        <w:t xml:space="preserve"> that the officer “cannot testify that … these witnesses</w:t>
      </w:r>
      <w:r>
        <w:rPr>
          <w:rFonts w:ascii="arial" w:eastAsia="arial" w:hAnsi="arial" w:cs="arial"/>
          <w:b w:val="0"/>
          <w:i w:val="0"/>
          <w:strike w:val="0"/>
          <w:noProof w:val="0"/>
          <w:color w:val="000000"/>
          <w:position w:val="0"/>
          <w:sz w:val="20"/>
          <w:u w:val="none"/>
          <w:vertAlign w:val="baseline"/>
        </w:rPr>
        <w:t> [*509] </w:t>
      </w:r>
      <w:r>
        <w:rPr>
          <w:rFonts w:ascii="arial" w:eastAsia="arial" w:hAnsi="arial" w:cs="arial"/>
          <w:b w:val="0"/>
          <w:i w:val="0"/>
          <w:strike w:val="0"/>
          <w:noProof w:val="0"/>
          <w:color w:val="000000"/>
          <w:position w:val="0"/>
          <w:sz w:val="20"/>
          <w:u w:val="none"/>
          <w:vertAlign w:val="baseline"/>
        </w:rPr>
        <w:t xml:space="preserve"> looked like they were afraid of [the </w:t>
      </w:r>
      <w:r>
        <w:rPr>
          <w:rFonts w:ascii="arial" w:eastAsia="arial" w:hAnsi="arial" w:cs="arial"/>
          <w:b w:val="0"/>
          <w:i w:val="0"/>
          <w:strike w:val="0"/>
          <w:noProof w:val="0"/>
          <w:color w:val="000000"/>
          <w:position w:val="0"/>
          <w:sz w:val="20"/>
          <w:u w:val="none"/>
          <w:vertAlign w:val="baseline"/>
        </w:rPr>
        <w:t> [**359] </w:t>
      </w:r>
      <w:r>
        <w:rPr>
          <w:rFonts w:ascii="arial" w:eastAsia="arial" w:hAnsi="arial" w:cs="arial"/>
          <w:b w:val="0"/>
          <w:i w:val="0"/>
          <w:strike w:val="0"/>
          <w:noProof w:val="0"/>
          <w:color w:val="000000"/>
          <w:position w:val="0"/>
          <w:sz w:val="20"/>
          <w:u w:val="none"/>
          <w:vertAlign w:val="baseline"/>
        </w:rPr>
        <w:t xml:space="preserve"> co-defendant] or Mr. </w:t>
      </w:r>
      <w:r>
        <w:rPr>
          <w:rFonts w:ascii="arial" w:eastAsia="arial" w:hAnsi="arial" w:cs="arial"/>
          <w:b w:val="0"/>
          <w:i w:val="0"/>
          <w:strike w:val="0"/>
          <w:noProof w:val="0"/>
          <w:color w:val="000000"/>
          <w:position w:val="0"/>
          <w:sz w:val="20"/>
          <w:u w:val="none"/>
          <w:vertAlign w:val="baseline"/>
        </w:rPr>
        <w:t>Body</w:t>
      </w:r>
      <w:r>
        <w:rPr>
          <w:rFonts w:ascii="arial" w:eastAsia="arial" w:hAnsi="arial" w:cs="arial"/>
          <w:b w:val="0"/>
          <w:i w:val="0"/>
          <w:strike w:val="0"/>
          <w:noProof w:val="0"/>
          <w:color w:val="000000"/>
          <w:position w:val="0"/>
          <w:sz w:val="20"/>
          <w:u w:val="none"/>
          <w:vertAlign w:val="baseline"/>
        </w:rPr>
        <w:t xml:space="preserve">.” The trial court also </w:t>
      </w:r>
      <w:r>
        <w:rPr>
          <w:rFonts w:ascii="arial" w:eastAsia="arial" w:hAnsi="arial" w:cs="arial"/>
          <w:b w:val="0"/>
          <w:i w:val="0"/>
          <w:strike w:val="0"/>
          <w:noProof w:val="0"/>
          <w:color w:val="000000"/>
          <w:position w:val="0"/>
          <w:sz w:val="20"/>
          <w:u w:val="none"/>
          <w:vertAlign w:val="baseline"/>
        </w:rPr>
        <w:t>stated</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400" w:right="0" w:firstLine="240"/>
        <w:jc w:val="both"/>
      </w:pPr>
      <w:r>
        <w:rPr>
          <w:rFonts w:ascii="arial" w:eastAsia="arial" w:hAnsi="arial" w:cs="arial"/>
          <w:b w:val="0"/>
          <w:i w:val="0"/>
          <w:strike w:val="0"/>
          <w:noProof w:val="0"/>
          <w:color w:val="000000"/>
          <w:position w:val="0"/>
          <w:sz w:val="20"/>
          <w:u w:val="none"/>
          <w:vertAlign w:val="baseline"/>
        </w:rPr>
        <w:t>I recall ruling and I'm ruling again, that I do not want any motive (inaudible) to Mr. Jennings or his cooperation or lack of cooperation. I mean, the way I would see it is you would — this witness talked to Mr. Jennings, here is where the interview took place, here is when it took place, here is the steps he took to</w:t>
      </w:r>
      <w:r>
        <w:rPr>
          <w:rFonts w:ascii="arial" w:eastAsia="arial" w:hAnsi="arial" w:cs="arial"/>
          <w:b w:val="0"/>
          <w:i w:val="0"/>
          <w:strike w:val="0"/>
          <w:noProof w:val="0"/>
          <w:color w:val="000000"/>
          <w:position w:val="0"/>
          <w:sz w:val="20"/>
          <w:u w:val="none"/>
          <w:vertAlign w:val="baseline"/>
        </w:rPr>
        <w:t> [***7] </w:t>
      </w:r>
      <w:r>
        <w:rPr>
          <w:rFonts w:ascii="arial" w:eastAsia="arial" w:hAnsi="arial" w:cs="arial"/>
          <w:b w:val="0"/>
          <w:i w:val="0"/>
          <w:strike w:val="0"/>
          <w:noProof w:val="0"/>
          <w:color w:val="000000"/>
          <w:position w:val="0"/>
          <w:sz w:val="20"/>
          <w:u w:val="none"/>
          <w:vertAlign w:val="baseline"/>
        </w:rPr>
        <w:t xml:space="preserve"> set it up, maybe even what he did in response to the interview, what was the next investigative step. … I've already ruled on this[.]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At that point, </w:t>
      </w:r>
      <w:r>
        <w:rPr>
          <w:rFonts w:ascii="arial" w:eastAsia="arial" w:hAnsi="arial" w:cs="arial"/>
          <w:b w:val="0"/>
          <w:i w:val="0"/>
          <w:strike w:val="0"/>
          <w:noProof w:val="0"/>
          <w:color w:val="000000"/>
          <w:position w:val="0"/>
          <w:sz w:val="20"/>
          <w:u w:val="none"/>
          <w:vertAlign w:val="baseline"/>
        </w:rPr>
        <w:t>Body</w:t>
      </w:r>
      <w:r>
        <w:rPr>
          <w:rFonts w:ascii="arial" w:eastAsia="arial" w:hAnsi="arial" w:cs="arial"/>
          <w:b w:val="0"/>
          <w:i w:val="0"/>
          <w:strike w:val="0"/>
          <w:noProof w:val="0"/>
          <w:color w:val="000000"/>
          <w:position w:val="0"/>
          <w:sz w:val="20"/>
          <w:u w:val="none"/>
          <w:vertAlign w:val="baseline"/>
        </w:rPr>
        <w:t xml:space="preserve">'s counsel moved for a mistrial, which the trial court denied. Counsel and the trial court then discussed the phrasing of a curative instruction, ultimately settling on the following instruction that the trial court gave to the jury: “Ladies and gentlemen, you are to disregard any statement from one witness about the presence or absence at trial of any other witness.” </w:t>
      </w:r>
      <w:r>
        <w:rPr>
          <w:rFonts w:ascii="arial" w:eastAsia="arial" w:hAnsi="arial" w:cs="arial"/>
          <w:b w:val="0"/>
          <w:i w:val="0"/>
          <w:strike w:val="0"/>
          <w:noProof w:val="0"/>
          <w:color w:val="000000"/>
          <w:position w:val="0"/>
          <w:sz w:val="20"/>
          <w:u w:val="none"/>
          <w:vertAlign w:val="baseline"/>
        </w:rPr>
        <w:t>Body</w:t>
      </w:r>
      <w:r>
        <w:rPr>
          <w:rFonts w:ascii="arial" w:eastAsia="arial" w:hAnsi="arial" w:cs="arial"/>
          <w:b w:val="0"/>
          <w:i w:val="0"/>
          <w:strike w:val="0"/>
          <w:noProof w:val="0"/>
          <w:color w:val="000000"/>
          <w:position w:val="0"/>
          <w:sz w:val="20"/>
          <w:u w:val="none"/>
          <w:vertAlign w:val="baseline"/>
        </w:rPr>
        <w:t>'s counsel did not object to the language of this curative instruction or renew his motion for mistrial at that time.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During the course of the discussion about the curative instruction, the prosecutor continued to press the trial court about the scope of the trial court's ruling limiting the police officer's testimony, and the following exchange occurred:</w:t>
      </w:r>
    </w:p>
    <w:p>
      <w:pPr>
        <w:keepNext w:val="0"/>
        <w:spacing w:before="200" w:after="0" w:line="260" w:lineRule="atLeast"/>
        <w:ind w:left="400" w:right="0" w:firstLine="0"/>
        <w:jc w:val="both"/>
      </w:pPr>
      <w:r>
        <w:rPr>
          <w:rFonts w:ascii="arial" w:eastAsia="arial" w:hAnsi="arial" w:cs="arial"/>
          <w:b w:val="0"/>
          <w:i w:val="0"/>
          <w:strike w:val="0"/>
          <w:noProof w:val="0"/>
          <w:color w:val="000000"/>
          <w:position w:val="0"/>
          <w:sz w:val="20"/>
          <w:u w:val="none"/>
          <w:vertAlign w:val="baseline"/>
        </w:rPr>
        <w:t>[PROSECUTOR]: So (inaudible) talk about demeanor.</w:t>
      </w:r>
    </w:p>
    <w:p>
      <w:pPr>
        <w:keepNext w:val="0"/>
        <w:spacing w:before="200" w:after="0" w:line="260" w:lineRule="atLeast"/>
        <w:ind w:left="400" w:right="0" w:firstLine="0"/>
        <w:jc w:val="both"/>
      </w:pPr>
      <w:r>
        <w:rPr>
          <w:rFonts w:ascii="arial" w:eastAsia="arial" w:hAnsi="arial" w:cs="arial"/>
          <w:b w:val="0"/>
          <w:i w:val="0"/>
          <w:strike w:val="0"/>
          <w:noProof w:val="0"/>
          <w:color w:val="000000"/>
          <w:position w:val="0"/>
          <w:sz w:val="20"/>
          <w:u w:val="none"/>
          <w:vertAlign w:val="baseline"/>
        </w:rPr>
        <w:t>COURT: No, he can't.</w:t>
      </w:r>
    </w:p>
    <w:p>
      <w:pPr>
        <w:keepNext w:val="0"/>
        <w:spacing w:before="200" w:after="0" w:line="260" w:lineRule="atLeast"/>
        <w:ind w:left="400" w:right="0" w:firstLine="0"/>
        <w:jc w:val="both"/>
      </w:pP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400" w:right="0" w:firstLine="0"/>
        <w:jc w:val="both"/>
      </w:pPr>
      <w:r>
        <w:rPr>
          <w:rFonts w:ascii="arial" w:eastAsia="arial" w:hAnsi="arial" w:cs="arial"/>
          <w:b w:val="0"/>
          <w:i w:val="0"/>
          <w:strike w:val="0"/>
          <w:noProof w:val="0"/>
          <w:color w:val="000000"/>
          <w:position w:val="0"/>
          <w:sz w:val="20"/>
          <w:u w:val="none"/>
          <w:vertAlign w:val="baseline"/>
        </w:rPr>
        <w:t>[PROSECUTOR]: Is that your ruling, Judge? Just to make sure because I need to tell [the officer].</w:t>
      </w:r>
    </w:p>
    <w:p>
      <w:pPr>
        <w:keepNext w:val="0"/>
        <w:spacing w:before="200" w:after="0" w:line="260" w:lineRule="atLeast"/>
        <w:ind w:left="400" w:right="0" w:firstLine="0"/>
        <w:jc w:val="both"/>
      </w:pPr>
      <w:r>
        <w:rPr>
          <w:rFonts w:ascii="arial" w:eastAsia="arial" w:hAnsi="arial" w:cs="arial"/>
          <w:b w:val="0"/>
          <w:i w:val="0"/>
          <w:strike w:val="0"/>
          <w:noProof w:val="0"/>
          <w:color w:val="000000"/>
          <w:position w:val="0"/>
          <w:sz w:val="20"/>
          <w:u w:val="none"/>
          <w:vertAlign w:val="baseline"/>
        </w:rPr>
        <w:t>COURT: I think either already testified to it and I think the horse is out of the barn on it, but I did not want him specifically testifying that.</w:t>
      </w:r>
      <w:r>
        <w:rPr>
          <w:rFonts w:ascii="arial" w:eastAsia="arial" w:hAnsi="arial" w:cs="arial"/>
          <w:b w:val="0"/>
          <w:i w:val="0"/>
          <w:strike w:val="0"/>
          <w:noProof w:val="0"/>
          <w:color w:val="000000"/>
          <w:position w:val="0"/>
          <w:sz w:val="20"/>
          <w:u w:val="none"/>
          <w:vertAlign w:val="baseline"/>
        </w:rPr>
        <w:t> [***8] </w:t>
      </w:r>
      <w:r>
        <w:rPr>
          <w:rFonts w:ascii="arial" w:eastAsia="arial" w:hAnsi="arial" w:cs="arial"/>
          <w:b w:val="0"/>
          <w:i w:val="0"/>
          <w:strike w:val="0"/>
          <w:noProof w:val="0"/>
          <w:color w:val="000000"/>
          <w:position w:val="0"/>
          <w:sz w:val="20"/>
          <w:u w:val="none"/>
          <w:vertAlign w:val="baseline"/>
        </w:rPr>
        <w:t xml:space="preserve"> … (Inaudible) like they looked they were fearful of [the co-defendant] or they looked like they were fearful of Mr. </w:t>
      </w:r>
      <w:r>
        <w:rPr>
          <w:rFonts w:ascii="arial" w:eastAsia="arial" w:hAnsi="arial" w:cs="arial"/>
          <w:b w:val="0"/>
          <w:i w:val="0"/>
          <w:strike w:val="0"/>
          <w:noProof w:val="0"/>
          <w:color w:val="000000"/>
          <w:position w:val="0"/>
          <w:sz w:val="20"/>
          <w:u w:val="none"/>
          <w:vertAlign w:val="baseline"/>
        </w:rPr>
        <w:t>Body</w:t>
      </w:r>
      <w:r>
        <w:rPr>
          <w:rFonts w:ascii="arial" w:eastAsia="arial" w:hAnsi="arial" w:cs="arial"/>
          <w:b w:val="0"/>
          <w:i w:val="0"/>
          <w:strike w:val="0"/>
          <w:noProof w:val="0"/>
          <w:color w:val="000000"/>
          <w:position w:val="0"/>
          <w:sz w:val="20"/>
          <w:u w:val="none"/>
          <w:vertAlign w:val="baseline"/>
        </w:rPr>
        <w:t>. …</w:t>
      </w:r>
    </w:p>
    <w:p>
      <w:pPr>
        <w:keepNext w:val="0"/>
        <w:spacing w:before="200" w:after="0" w:line="260" w:lineRule="atLeast"/>
        <w:ind w:left="400" w:right="0" w:firstLine="0"/>
        <w:jc w:val="both"/>
      </w:pPr>
      <w:r>
        <w:rPr>
          <w:rFonts w:ascii="arial" w:eastAsia="arial" w:hAnsi="arial" w:cs="arial"/>
          <w:b w:val="0"/>
          <w:i w:val="0"/>
          <w:strike w:val="0"/>
          <w:noProof w:val="0"/>
          <w:color w:val="000000"/>
          <w:position w:val="0"/>
          <w:sz w:val="20"/>
          <w:u w:val="none"/>
          <w:vertAlign w:val="baseline"/>
        </w:rPr>
        <w:t>[PROSECUTOR]: He can just generally say he seem[ed] nervous to talk to me.</w:t>
      </w:r>
    </w:p>
    <w:p>
      <w:pPr>
        <w:keepNext w:val="0"/>
        <w:spacing w:before="200" w:after="0" w:line="260" w:lineRule="atLeast"/>
        <w:ind w:left="400" w:right="0" w:firstLine="0"/>
        <w:jc w:val="both"/>
      </w:pPr>
      <w:r>
        <w:rPr>
          <w:rFonts w:ascii="arial" w:eastAsia="arial" w:hAnsi="arial" w:cs="arial"/>
          <w:b w:val="0"/>
          <w:i w:val="0"/>
          <w:strike w:val="0"/>
          <w:noProof w:val="0"/>
          <w:color w:val="000000"/>
          <w:position w:val="0"/>
          <w:sz w:val="20"/>
          <w:u w:val="none"/>
          <w:vertAlign w:val="baseline"/>
        </w:rPr>
        <w:t>COURT: I think that he appeared nervous, I think that would be fair but attributing the — by connecting the dots with one of these two defendants there is no way he can possibly do that. He can't know that.</w:t>
      </w:r>
    </w:p>
    <w:p>
      <w:pPr>
        <w:keepNext w:val="0"/>
        <w:spacing w:before="200" w:after="0" w:line="260" w:lineRule="atLeast"/>
        <w:ind w:left="400" w:right="0" w:firstLine="0"/>
        <w:jc w:val="both"/>
      </w:pPr>
      <w:r>
        <w:rPr>
          <w:rFonts w:ascii="arial" w:eastAsia="arial" w:hAnsi="arial" w:cs="arial"/>
          <w:b w:val="0"/>
          <w:i w:val="0"/>
          <w:strike w:val="0"/>
          <w:noProof w:val="0"/>
          <w:color w:val="000000"/>
          <w:position w:val="0"/>
          <w:sz w:val="20"/>
          <w:u w:val="none"/>
          <w:vertAlign w:val="baseline"/>
        </w:rPr>
        <w:t>[PROSECUTOR]: Absolutely. And I agree I was not that (inaudible) my intent.</w:t>
      </w:r>
    </w:p>
    <w:p>
      <w:pPr>
        <w:keepNext w:val="0"/>
        <w:spacing w:before="200" w:after="0" w:line="260" w:lineRule="atLeast"/>
        <w:ind w:left="400" w:right="0" w:firstLine="0"/>
        <w:jc w:val="both"/>
      </w:pPr>
      <w:r>
        <w:rPr>
          <w:rFonts w:ascii="arial" w:eastAsia="arial" w:hAnsi="arial" w:cs="arial"/>
          <w:b w:val="0"/>
          <w:i w:val="0"/>
          <w:strike w:val="0"/>
          <w:noProof w:val="0"/>
          <w:color w:val="000000"/>
          <w:position w:val="0"/>
          <w:sz w:val="20"/>
          <w:u w:val="none"/>
          <w:vertAlign w:val="baseline"/>
        </w:rPr>
        <w:t> [*510] </w:t>
      </w:r>
      <w:r>
        <w:rPr>
          <w:rFonts w:ascii="arial" w:eastAsia="arial" w:hAnsi="arial" w:cs="arial"/>
          <w:b w:val="0"/>
          <w:i w:val="0"/>
          <w:strike w:val="0"/>
          <w:noProof w:val="0"/>
          <w:color w:val="000000"/>
          <w:position w:val="0"/>
          <w:sz w:val="20"/>
          <w:u w:val="none"/>
          <w:vertAlign w:val="baseline"/>
        </w:rPr>
        <w:t>COURT: Well, he said it once and I don't want him to say it again.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Outside the jury's presence, the prosecutor instructed the officer that he could testify to his general observations of Jennings's demeanor, such as that Jennings appeared nervous, but he could not “assign any motive or any reason why you think [Jennings] felt that way.” When asked by the trial court if he wanted to add anything to that instruction, </w:t>
      </w:r>
      <w:r>
        <w:rPr>
          <w:rFonts w:ascii="arial" w:eastAsia="arial" w:hAnsi="arial" w:cs="arial"/>
          <w:b w:val="0"/>
          <w:i w:val="0"/>
          <w:strike w:val="0"/>
          <w:noProof w:val="0"/>
          <w:color w:val="000000"/>
          <w:position w:val="0"/>
          <w:sz w:val="20"/>
          <w:u w:val="none"/>
          <w:vertAlign w:val="baseline"/>
        </w:rPr>
        <w:t>Body</w:t>
      </w:r>
      <w:r>
        <w:rPr>
          <w:rFonts w:ascii="arial" w:eastAsia="arial" w:hAnsi="arial" w:cs="arial"/>
          <w:b w:val="0"/>
          <w:i w:val="0"/>
          <w:strike w:val="0"/>
          <w:noProof w:val="0"/>
          <w:color w:val="000000"/>
          <w:position w:val="0"/>
          <w:sz w:val="20"/>
          <w:u w:val="none"/>
          <w:vertAlign w:val="baseline"/>
        </w:rPr>
        <w:t>'s counsel replied that he did not.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Resuming direct examination, the prosecutor asked the officer about his general observations of Jennings's behavior. The officer responded:</w:t>
      </w:r>
    </w:p>
    <w:p>
      <w:pPr>
        <w:keepNext w:val="0"/>
        <w:spacing w:before="200" w:after="0" w:line="260" w:lineRule="atLeast"/>
        <w:ind w:left="400" w:right="0" w:firstLine="240"/>
        <w:jc w:val="both"/>
      </w:pPr>
      <w:r>
        <w:rPr>
          <w:rFonts w:ascii="arial" w:eastAsia="arial" w:hAnsi="arial" w:cs="arial"/>
          <w:b w:val="0"/>
          <w:i w:val="0"/>
          <w:strike w:val="0"/>
          <w:noProof w:val="0"/>
          <w:color w:val="000000"/>
          <w:position w:val="0"/>
          <w:sz w:val="20"/>
          <w:u w:val="none"/>
          <w:vertAlign w:val="baseline"/>
        </w:rPr>
        <w:t>When I spoke to Mr. Jennings on the phone he was very nervous, very evasive. I couldn't get him to commit to come down</w:t>
      </w:r>
      <w:r>
        <w:rPr>
          <w:rFonts w:ascii="arial" w:eastAsia="arial" w:hAnsi="arial" w:cs="arial"/>
          <w:b w:val="0"/>
          <w:i w:val="0"/>
          <w:strike w:val="0"/>
          <w:noProof w:val="0"/>
          <w:color w:val="000000"/>
          <w:position w:val="0"/>
          <w:sz w:val="20"/>
          <w:u w:val="none"/>
          <w:vertAlign w:val="baseline"/>
        </w:rPr>
        <w:t> [***9] </w:t>
      </w:r>
      <w:r>
        <w:rPr>
          <w:rFonts w:ascii="arial" w:eastAsia="arial" w:hAnsi="arial" w:cs="arial"/>
          <w:b w:val="0"/>
          <w:i w:val="0"/>
          <w:strike w:val="0"/>
          <w:noProof w:val="0"/>
          <w:color w:val="000000"/>
          <w:position w:val="0"/>
          <w:sz w:val="20"/>
          <w:u w:val="none"/>
          <w:vertAlign w:val="baseline"/>
        </w:rPr>
        <w:t xml:space="preserve"> to the Police Department to give me a statement. I couldn't get him to commit to meeting me at his place of work to give me a statement, he just refused both of those. I finally got him to agree to meet me after he got off of work away from his place of employment[.]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officer </w:t>
      </w:r>
      <w:r>
        <w:rPr>
          <w:rFonts w:ascii="arial" w:eastAsia="arial" w:hAnsi="arial" w:cs="arial"/>
          <w:b w:val="0"/>
          <w:i w:val="0"/>
          <w:strike w:val="0"/>
          <w:noProof w:val="0"/>
          <w:color w:val="000000"/>
          <w:position w:val="0"/>
          <w:sz w:val="20"/>
          <w:u w:val="none"/>
          <w:vertAlign w:val="baseline"/>
        </w:rPr>
        <w:t>stated</w:t>
      </w:r>
      <w:r>
        <w:rPr>
          <w:rFonts w:ascii="arial" w:eastAsia="arial" w:hAnsi="arial" w:cs="arial"/>
          <w:b w:val="0"/>
          <w:i w:val="0"/>
          <w:strike w:val="0"/>
          <w:noProof w:val="0"/>
          <w:color w:val="000000"/>
          <w:position w:val="0"/>
          <w:sz w:val="20"/>
          <w:u w:val="none"/>
          <w:vertAlign w:val="baseline"/>
        </w:rPr>
        <w:t xml:space="preserve"> that when he went to the designated meeting place, Jennings initially walked away from him. The officer testified:</w:t>
      </w:r>
    </w:p>
    <w:p>
      <w:pPr>
        <w:keepNext w:val="0"/>
        <w:spacing w:before="200" w:after="0" w:line="260" w:lineRule="atLeast"/>
        <w:ind w:left="400" w:right="0" w:firstLine="240"/>
        <w:jc w:val="both"/>
      </w:pPr>
      <w:r>
        <w:rPr>
          <w:rFonts w:ascii="arial" w:eastAsia="arial" w:hAnsi="arial" w:cs="arial"/>
          <w:b w:val="0"/>
          <w:i w:val="0"/>
          <w:strike w:val="0"/>
          <w:noProof w:val="0"/>
          <w:color w:val="000000"/>
          <w:position w:val="0"/>
          <w:sz w:val="20"/>
          <w:u w:val="none"/>
          <w:vertAlign w:val="baseline"/>
        </w:rPr>
        <w:t>Now, my immediate question to myself was, was he trying to evade me or was he just trying to be c[o]vert and didn't want anybody to see him, that I did not know. As soon as I stopped he got in the car, he slouched way down in the seat so nobody could see him. And then from there we drove and I told him we were going to go to the Public Safety Building so I could get the statement. He did not want to go to the Public Safety Building.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Body</w:t>
      </w:r>
      <w:r>
        <w:rPr>
          <w:rFonts w:ascii="arial" w:eastAsia="arial" w:hAnsi="arial" w:cs="arial"/>
          <w:b w:val="0"/>
          <w:i w:val="0"/>
          <w:strike w:val="0"/>
          <w:noProof w:val="0"/>
          <w:color w:val="000000"/>
          <w:position w:val="0"/>
          <w:sz w:val="20"/>
          <w:u w:val="none"/>
          <w:vertAlign w:val="baseline"/>
        </w:rPr>
        <w:t xml:space="preserve">'s counsel then objected and, outside the jury's presence, moved again for a mistrial, </w:t>
      </w:r>
      <w:r>
        <w:rPr>
          <w:rFonts w:ascii="arial" w:eastAsia="arial" w:hAnsi="arial" w:cs="arial"/>
          <w:b w:val="0"/>
          <w:i w:val="0"/>
          <w:strike w:val="0"/>
          <w:noProof w:val="0"/>
          <w:color w:val="000000"/>
          <w:position w:val="0"/>
          <w:sz w:val="20"/>
          <w:u w:val="none"/>
          <w:vertAlign w:val="baseline"/>
        </w:rPr>
        <w:t>stating</w:t>
      </w:r>
      <w:r>
        <w:rPr>
          <w:rFonts w:ascii="arial" w:eastAsia="arial" w:hAnsi="arial" w:cs="arial"/>
          <w:b w:val="0"/>
          <w:i w:val="0"/>
          <w:strike w:val="0"/>
          <w:noProof w:val="0"/>
          <w:color w:val="000000"/>
          <w:position w:val="0"/>
          <w:sz w:val="20"/>
          <w:u w:val="none"/>
          <w:vertAlign w:val="baseline"/>
        </w:rPr>
        <w:t xml:space="preserve"> that the officer “did exactly what we wanted him not to do and that was </w:t>
      </w:r>
      <w:r>
        <w:rPr>
          <w:rFonts w:ascii="arial" w:eastAsia="arial" w:hAnsi="arial" w:cs="arial"/>
          <w:b w:val="0"/>
          <w:i w:val="0"/>
          <w:strike w:val="0"/>
          <w:noProof w:val="0"/>
          <w:color w:val="000000"/>
          <w:position w:val="0"/>
          <w:sz w:val="20"/>
          <w:u w:val="none"/>
          <w:vertAlign w:val="baseline"/>
        </w:rPr>
        <w:t>state</w:t>
      </w:r>
      <w:r>
        <w:rPr>
          <w:rFonts w:ascii="arial" w:eastAsia="arial" w:hAnsi="arial" w:cs="arial"/>
          <w:b w:val="0"/>
          <w:i w:val="0"/>
          <w:strike w:val="0"/>
          <w:noProof w:val="0"/>
          <w:color w:val="000000"/>
          <w:position w:val="0"/>
          <w:sz w:val="20"/>
          <w:u w:val="none"/>
          <w:vertAlign w:val="baseline"/>
        </w:rPr>
        <w:t xml:space="preserve"> ‘because he did not want anyone to see him.’ ” The trial court replied, “Yeah.” The prosecutor denied that the officer was “trying to draw any characterization about the </w:t>
      </w:r>
      <w:r>
        <w:rPr>
          <w:rFonts w:ascii="arial" w:eastAsia="arial" w:hAnsi="arial" w:cs="arial"/>
          <w:b w:val="0"/>
          <w:i w:val="0"/>
          <w:strike w:val="0"/>
          <w:noProof w:val="0"/>
          <w:color w:val="000000"/>
          <w:position w:val="0"/>
          <w:sz w:val="20"/>
          <w:u w:val="none"/>
          <w:vertAlign w:val="baseline"/>
        </w:rPr>
        <w:t> [**360] </w:t>
      </w:r>
      <w:r>
        <w:rPr>
          <w:rFonts w:ascii="arial" w:eastAsia="arial" w:hAnsi="arial" w:cs="arial"/>
          <w:b w:val="0"/>
          <w:i w:val="0"/>
          <w:strike w:val="0"/>
          <w:noProof w:val="0"/>
          <w:color w:val="000000"/>
          <w:position w:val="0"/>
          <w:sz w:val="20"/>
          <w:u w:val="none"/>
          <w:vertAlign w:val="baseline"/>
        </w:rPr>
        <w:t xml:space="preserve"> [d]efendants in particular,”</w:t>
      </w:r>
      <w:r>
        <w:rPr>
          <w:rFonts w:ascii="arial" w:eastAsia="arial" w:hAnsi="arial" w:cs="arial"/>
          <w:b w:val="0"/>
          <w:i w:val="0"/>
          <w:strike w:val="0"/>
          <w:noProof w:val="0"/>
          <w:color w:val="000000"/>
          <w:position w:val="0"/>
          <w:sz w:val="20"/>
          <w:u w:val="none"/>
          <w:vertAlign w:val="baseline"/>
        </w:rPr>
        <w:t> [***10] </w:t>
      </w:r>
      <w:r>
        <w:rPr>
          <w:rFonts w:ascii="arial" w:eastAsia="arial" w:hAnsi="arial" w:cs="arial"/>
          <w:b w:val="0"/>
          <w:i w:val="0"/>
          <w:strike w:val="0"/>
          <w:noProof w:val="0"/>
          <w:color w:val="000000"/>
          <w:position w:val="0"/>
          <w:sz w:val="20"/>
          <w:u w:val="none"/>
          <w:vertAlign w:val="baseline"/>
        </w:rPr>
        <w:t xml:space="preserve"> suggested that he may not have given a clear instruction to the officer, and argued that, in any event, there was no need for a mistrial.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trial court denied the second motion for mistrial and ordered the jury to be reseated. No one requested a curative instruction, and the trial court did not give one. At that point, the prosecutor began a new line of questioning that did not concern Jennings.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[*511] </w:t>
      </w:r>
      <w:r>
        <w:rPr>
          <w:rFonts w:ascii="arial" w:eastAsia="arial" w:hAnsi="arial" w:cs="arial"/>
          <w:b w:val="0"/>
          <w:i w:val="0"/>
          <w:strike w:val="0"/>
          <w:noProof w:val="0"/>
          <w:color w:val="000000"/>
          <w:position w:val="0"/>
          <w:sz w:val="20"/>
          <w:u w:val="none"/>
          <w:vertAlign w:val="baseline"/>
        </w:rPr>
        <w:t xml:space="preserve">In his motion for new trial, </w:t>
      </w:r>
      <w:r>
        <w:rPr>
          <w:rFonts w:ascii="arial" w:eastAsia="arial" w:hAnsi="arial" w:cs="arial"/>
          <w:b w:val="0"/>
          <w:i w:val="0"/>
          <w:strike w:val="0"/>
          <w:noProof w:val="0"/>
          <w:color w:val="000000"/>
          <w:position w:val="0"/>
          <w:sz w:val="20"/>
          <w:u w:val="none"/>
          <w:vertAlign w:val="baseline"/>
        </w:rPr>
        <w:t>Body</w:t>
      </w:r>
      <w:r>
        <w:rPr>
          <w:rFonts w:ascii="arial" w:eastAsia="arial" w:hAnsi="arial" w:cs="arial"/>
          <w:b w:val="0"/>
          <w:i w:val="0"/>
          <w:strike w:val="0"/>
          <w:noProof w:val="0"/>
          <w:color w:val="000000"/>
          <w:position w:val="0"/>
          <w:sz w:val="20"/>
          <w:u w:val="none"/>
          <w:vertAlign w:val="baseline"/>
        </w:rPr>
        <w:t xml:space="preserve"> argued that the trial court erred in not declaring a mistrial because the officer's testimony amounted to improper character evidence and was given in violation of the trial court's prior rulings. The trial court denied the motion.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his appellate brief, </w:t>
      </w:r>
      <w:r>
        <w:rPr>
          <w:rFonts w:ascii="arial" w:eastAsia="arial" w:hAnsi="arial" w:cs="arial"/>
          <w:b w:val="0"/>
          <w:i w:val="0"/>
          <w:strike w:val="0"/>
          <w:noProof w:val="0"/>
          <w:color w:val="000000"/>
          <w:position w:val="0"/>
          <w:sz w:val="20"/>
          <w:u w:val="none"/>
          <w:vertAlign w:val="baseline"/>
        </w:rPr>
        <w:t>Body</w:t>
      </w:r>
      <w:r>
        <w:rPr>
          <w:rFonts w:ascii="arial" w:eastAsia="arial" w:hAnsi="arial" w:cs="arial"/>
          <w:b w:val="0"/>
          <w:i w:val="0"/>
          <w:strike w:val="0"/>
          <w:noProof w:val="0"/>
          <w:color w:val="000000"/>
          <w:position w:val="0"/>
          <w:sz w:val="20"/>
          <w:u w:val="none"/>
          <w:vertAlign w:val="baseline"/>
        </w:rPr>
        <w:t xml:space="preserve"> enumerates as error the trial court's denial of his motions for mistrial “after [the officer] testified David Jennings ‘seemed … definitely scared of’ </w:t>
      </w:r>
      <w:r>
        <w:rPr>
          <w:rFonts w:ascii="arial" w:eastAsia="arial" w:hAnsi="arial" w:cs="arial"/>
          <w:b w:val="0"/>
          <w:i w:val="0"/>
          <w:strike w:val="0"/>
          <w:noProof w:val="0"/>
          <w:color w:val="000000"/>
          <w:position w:val="0"/>
          <w:sz w:val="20"/>
          <w:u w:val="none"/>
          <w:vertAlign w:val="baseline"/>
        </w:rPr>
        <w:t>Body</w:t>
      </w:r>
      <w:r>
        <w:rPr>
          <w:rFonts w:ascii="arial" w:eastAsia="arial" w:hAnsi="arial" w:cs="arial"/>
          <w:b w:val="0"/>
          <w:i w:val="0"/>
          <w:strike w:val="0"/>
          <w:noProof w:val="0"/>
          <w:color w:val="000000"/>
          <w:position w:val="0"/>
          <w:sz w:val="20"/>
          <w:u w:val="none"/>
          <w:vertAlign w:val="baseline"/>
        </w:rPr>
        <w:t>, and persisted in ascribing the motive, ‘he … didn't want anybody to see him,’ in describing Jennings' behavior.”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3. </w:t>
      </w:r>
      <w:r>
        <w:rPr>
          <w:rFonts w:ascii="arial" w:eastAsia="arial" w:hAnsi="arial" w:cs="arial"/>
          <w:b w:val="0"/>
          <w:i/>
          <w:strike w:val="0"/>
          <w:noProof w:val="0"/>
          <w:color w:val="000000"/>
          <w:position w:val="0"/>
          <w:sz w:val="20"/>
          <w:u w:val="none"/>
          <w:vertAlign w:val="baseline"/>
        </w:rPr>
        <w:t>Analysis.</w:t>
      </w:r>
    </w:p>
    <w:p>
      <w:pPr>
        <w:keepNext w:val="0"/>
        <w:spacing w:before="200" w:after="0" w:line="260" w:lineRule="atLeast"/>
        <w:ind w:left="0" w:right="0" w:firstLine="0"/>
        <w:jc w:val="both"/>
      </w:pPr>
      <w:bookmarkStart w:id="14" w:name="Bookmark_I687MT782N1PR60010000400"/>
      <w:bookmarkEnd w:id="14"/>
      <w:bookmarkStart w:id="15" w:name="Bookmark_I687MT782N1PR60030000400"/>
      <w:bookmarkEnd w:id="15"/>
      <w:r>
        <w:rPr>
          <w:rFonts w:ascii="arial" w:eastAsia="arial" w:hAnsi="arial" w:cs="arial"/>
          <w:b w:val="0"/>
          <w:i w:val="0"/>
          <w:strike w:val="0"/>
          <w:noProof w:val="0"/>
          <w:color w:val="000000"/>
          <w:position w:val="0"/>
          <w:sz w:val="20"/>
          <w:u w:val="none"/>
          <w:vertAlign w:val="baseline"/>
        </w:rPr>
        <w:t>Body</w:t>
      </w:r>
      <w:r>
        <w:rPr>
          <w:rFonts w:ascii="arial" w:eastAsia="arial" w:hAnsi="arial" w:cs="arial"/>
          <w:b w:val="0"/>
          <w:i w:val="0"/>
          <w:strike w:val="0"/>
          <w:noProof w:val="0"/>
          <w:color w:val="000000"/>
          <w:position w:val="0"/>
          <w:sz w:val="20"/>
          <w:u w:val="none"/>
          <w:vertAlign w:val="baseline"/>
        </w:rPr>
        <w:t xml:space="preserve"> argues that he was entitled to a mistrial because he was unfairly prejudiced by the officer's testimony that Jennings was scared of </w:t>
      </w:r>
      <w:r>
        <w:rPr>
          <w:rFonts w:ascii="arial" w:eastAsia="arial" w:hAnsi="arial" w:cs="arial"/>
          <w:b w:val="0"/>
          <w:i w:val="0"/>
          <w:strike w:val="0"/>
          <w:noProof w:val="0"/>
          <w:color w:val="000000"/>
          <w:position w:val="0"/>
          <w:sz w:val="20"/>
          <w:u w:val="none"/>
          <w:vertAlign w:val="baseline"/>
        </w:rPr>
        <w:t>Body</w:t>
      </w:r>
      <w:r>
        <w:rPr>
          <w:rFonts w:ascii="arial" w:eastAsia="arial" w:hAnsi="arial" w:cs="arial"/>
          <w:b w:val="0"/>
          <w:i w:val="0"/>
          <w:strike w:val="0"/>
          <w:noProof w:val="0"/>
          <w:color w:val="000000"/>
          <w:position w:val="0"/>
          <w:sz w:val="20"/>
          <w:u w:val="none"/>
          <w:vertAlign w:val="baseline"/>
        </w:rPr>
        <w:t xml:space="preserve"> and did not want anybody to see him meeting with law enforcement. </w:t>
      </w:r>
      <w:bookmarkStart w:id="16" w:name="Bookmark_LNHNREFclscc1"/>
      <w:bookmarkEnd w:id="16"/>
      <w:r>
        <w:rPr>
          <w:rFonts w:ascii="arial" w:eastAsia="arial" w:hAnsi="arial" w:cs="arial"/>
          <w:b w:val="0"/>
          <w:i w:val="0"/>
          <w:strike w:val="0"/>
          <w:noProof w:val="0"/>
          <w:color w:val="000000"/>
          <w:position w:val="0"/>
          <w:sz w:val="20"/>
          <w:u w:val="none"/>
          <w:vertAlign w:val="baseline"/>
        </w:rPr>
        <w:t>“The refusal</w:t>
      </w:r>
      <w:r>
        <w:rPr>
          <w:rFonts w:ascii="arial" w:eastAsia="arial" w:hAnsi="arial" w:cs="arial"/>
          <w:b w:val="0"/>
          <w:i w:val="0"/>
          <w:strike w:val="0"/>
          <w:noProof w:val="0"/>
          <w:color w:val="000000"/>
          <w:position w:val="0"/>
          <w:sz w:val="20"/>
          <w:u w:val="none"/>
          <w:vertAlign w:val="baseline"/>
        </w:rPr>
        <w:t> [***11] </w:t>
      </w:r>
      <w:r>
        <w:rPr>
          <w:rFonts w:ascii="arial" w:eastAsia="arial" w:hAnsi="arial" w:cs="arial"/>
          <w:b w:val="0"/>
          <w:i w:val="0"/>
          <w:strike w:val="0"/>
          <w:noProof w:val="0"/>
          <w:color w:val="000000"/>
          <w:position w:val="0"/>
          <w:sz w:val="20"/>
          <w:u w:val="none"/>
          <w:vertAlign w:val="baseline"/>
        </w:rPr>
        <w:t xml:space="preserve"> to grant a mistrial based on a prejudicial comment lies within the discretion of the trial court, and [we] will not interfere with that discretion on appeal in the absence of manifest abuse.” </w:t>
      </w:r>
      <w:bookmarkStart w:id="17" w:name="Bookmark_I687MT782D6NJN0050000400"/>
      <w:bookmarkEnd w:id="17"/>
      <w:r>
        <w:rPr>
          <w:rFonts w:ascii="arial" w:eastAsia="arial" w:hAnsi="arial" w:cs="arial"/>
          <w:b w:val="0"/>
          <w:i/>
          <w:strike w:val="0"/>
          <w:noProof w:val="0"/>
          <w:color w:val="000000"/>
          <w:position w:val="0"/>
          <w:sz w:val="20"/>
          <w:u w:val="none"/>
          <w:vertAlign w:val="baseline"/>
        </w:rPr>
        <w:t xml:space="preserve">Golden v. </w:t>
      </w:r>
      <w:r>
        <w:rPr>
          <w:rFonts w:ascii="arial" w:eastAsia="arial" w:hAnsi="arial" w:cs="arial"/>
          <w:b w:val="0"/>
          <w:i/>
          <w:strike w:val="0"/>
          <w:noProof w:val="0"/>
          <w:color w:val="000000"/>
          <w:position w:val="0"/>
          <w:sz w:val="20"/>
          <w:u w:val="none"/>
          <w:vertAlign w:val="baseline"/>
        </w:rPr>
        <w:t>State</w:t>
      </w:r>
      <w:r>
        <w:rPr>
          <w:rFonts w:ascii="arial" w:eastAsia="arial" w:hAnsi="arial" w:cs="arial"/>
          <w:b w:val="0"/>
          <w:i w:val="0"/>
          <w:strike w:val="0"/>
          <w:noProof w:val="0"/>
          <w:color w:val="000000"/>
          <w:position w:val="0"/>
          <w:sz w:val="20"/>
          <w:u w:val="none"/>
          <w:vertAlign w:val="baseline"/>
        </w:rPr>
        <w:t xml:space="preserve">, 310 Ga. 538, 546 (4) (852 SE2d 524) (2020) (citation and punctuation omitted). “Trial courts are vested with great discretion to grant or deny mistrials because they are in the best possible position to determine whether one is warranted.” </w:t>
      </w:r>
      <w:bookmarkStart w:id="18" w:name="Bookmark_I687MT782N1PR60020000400"/>
      <w:bookmarkEnd w:id="18"/>
      <w:r>
        <w:rPr>
          <w:rFonts w:ascii="arial" w:eastAsia="arial" w:hAnsi="arial" w:cs="arial"/>
          <w:b w:val="0"/>
          <w:i/>
          <w:strike w:val="0"/>
          <w:noProof w:val="0"/>
          <w:color w:val="000000"/>
          <w:position w:val="0"/>
          <w:sz w:val="20"/>
          <w:u w:val="none"/>
          <w:vertAlign w:val="baseline"/>
        </w:rPr>
        <w:t xml:space="preserve">Allen v. </w:t>
      </w:r>
      <w:r>
        <w:rPr>
          <w:rFonts w:ascii="arial" w:eastAsia="arial" w:hAnsi="arial" w:cs="arial"/>
          <w:b w:val="0"/>
          <w:i/>
          <w:strike w:val="0"/>
          <w:noProof w:val="0"/>
          <w:color w:val="000000"/>
          <w:position w:val="0"/>
          <w:sz w:val="20"/>
          <w:u w:val="none"/>
          <w:vertAlign w:val="baseline"/>
        </w:rPr>
        <w:t>State</w:t>
      </w:r>
      <w:r>
        <w:rPr>
          <w:rFonts w:ascii="arial" w:eastAsia="arial" w:hAnsi="arial" w:cs="arial"/>
          <w:b w:val="0"/>
          <w:i w:val="0"/>
          <w:strike w:val="0"/>
          <w:noProof w:val="0"/>
          <w:color w:val="000000"/>
          <w:position w:val="0"/>
          <w:sz w:val="20"/>
          <w:u w:val="none"/>
          <w:vertAlign w:val="baseline"/>
        </w:rPr>
        <w:t>, 315 Ga. 524, 533 (4) (c) (883 SE2d 746) (2023) (citation and punctuation omitted).</w:t>
      </w:r>
    </w:p>
    <w:p>
      <w:pPr>
        <w:keepNext w:val="0"/>
        <w:spacing w:before="200" w:after="0" w:line="260" w:lineRule="atLeast"/>
        <w:ind w:left="0" w:right="0" w:firstLine="0"/>
        <w:jc w:val="both"/>
      </w:pPr>
      <w:bookmarkStart w:id="19" w:name="Bookmark_I687MT782N1PR60050000400"/>
      <w:bookmarkEnd w:id="19"/>
      <w:bookmarkStart w:id="20" w:name="Bookmark_I687MT792SF8D00020000400"/>
      <w:bookmarkEnd w:id="20"/>
      <w:bookmarkStart w:id="21" w:name="Bookmark_I687MT792SF8D00040000400"/>
      <w:bookmarkEnd w:id="21"/>
      <w:bookmarkStart w:id="22" w:name="Bookmark_LNHNREFclscc2"/>
      <w:bookmarkEnd w:id="22"/>
      <w:r>
        <w:rPr>
          <w:rFonts w:ascii="arial" w:eastAsia="arial" w:hAnsi="arial" w:cs="arial"/>
          <w:b w:val="0"/>
          <w:i w:val="0"/>
          <w:strike w:val="0"/>
          <w:noProof w:val="0"/>
          <w:color w:val="000000"/>
          <w:position w:val="0"/>
          <w:sz w:val="20"/>
          <w:u w:val="none"/>
          <w:vertAlign w:val="baseline"/>
        </w:rPr>
        <w:t xml:space="preserve">In reviewing a trial court's exercise of discretion in denying a motion for mistrial based on the improper admission of bad character evidence, we consider “the nature of the statement, the other evidence in the case, and the action taken by the court and counsel concerning the impropriety.” </w:t>
      </w:r>
      <w:bookmarkStart w:id="23" w:name="Bookmark_I687MT782N1PR60040000400"/>
      <w:bookmarkEnd w:id="23"/>
      <w:r>
        <w:rPr>
          <w:rFonts w:ascii="arial" w:eastAsia="arial" w:hAnsi="arial" w:cs="arial"/>
          <w:b w:val="0"/>
          <w:i/>
          <w:strike w:val="0"/>
          <w:noProof w:val="0"/>
          <w:color w:val="000000"/>
          <w:position w:val="0"/>
          <w:sz w:val="20"/>
          <w:u w:val="none"/>
          <w:vertAlign w:val="baseline"/>
        </w:rPr>
        <w:t xml:space="preserve">Thrift v. </w:t>
      </w:r>
      <w:r>
        <w:rPr>
          <w:rFonts w:ascii="arial" w:eastAsia="arial" w:hAnsi="arial" w:cs="arial"/>
          <w:b w:val="0"/>
          <w:i/>
          <w:strike w:val="0"/>
          <w:noProof w:val="0"/>
          <w:color w:val="000000"/>
          <w:position w:val="0"/>
          <w:sz w:val="20"/>
          <w:u w:val="none"/>
          <w:vertAlign w:val="baseline"/>
        </w:rPr>
        <w:t>State</w:t>
      </w:r>
      <w:r>
        <w:rPr>
          <w:rFonts w:ascii="arial" w:eastAsia="arial" w:hAnsi="arial" w:cs="arial"/>
          <w:b w:val="0"/>
          <w:i w:val="0"/>
          <w:strike w:val="0"/>
          <w:noProof w:val="0"/>
          <w:color w:val="000000"/>
          <w:position w:val="0"/>
          <w:sz w:val="20"/>
          <w:u w:val="none"/>
          <w:vertAlign w:val="baseline"/>
        </w:rPr>
        <w:t xml:space="preserve">, 310 Ga. 499, 503 (3) (852 SE2d 560) (2020) (citation and punctuation omitted). </w:t>
      </w:r>
      <w:bookmarkStart w:id="24" w:name="Bookmark_I687MT7928T4MF0010000400"/>
      <w:bookmarkEnd w:id="24"/>
      <w:r>
        <w:rPr>
          <w:rFonts w:ascii="arial" w:eastAsia="arial" w:hAnsi="arial" w:cs="arial"/>
          <w:b w:val="0"/>
          <w:i w:val="0"/>
          <w:strike w:val="0"/>
          <w:noProof w:val="0"/>
          <w:color w:val="000000"/>
          <w:position w:val="0"/>
          <w:sz w:val="20"/>
          <w:u w:val="none"/>
          <w:vertAlign w:val="baseline"/>
        </w:rPr>
        <w:t xml:space="preserve">“We also consider additional facts like whether the reference to the improper character evidence is isolated and brief, whether the jury's exposure was repeated or extensive, and whether the introduction of the objectionable evidence was inadvertent or whether it was deliberately elicited by the [s]tate.” </w:t>
      </w:r>
      <w:bookmarkStart w:id="25" w:name="Bookmark_I687MT792SF8D00010000400"/>
      <w:bookmarkEnd w:id="25"/>
      <w:r>
        <w:rPr>
          <w:rFonts w:ascii="arial" w:eastAsia="arial" w:hAnsi="arial" w:cs="arial"/>
          <w:b w:val="0"/>
          <w:i/>
          <w:strike w:val="0"/>
          <w:noProof w:val="0"/>
          <w:color w:val="000000"/>
          <w:position w:val="0"/>
          <w:sz w:val="20"/>
          <w:u w:val="none"/>
          <w:vertAlign w:val="baseline"/>
        </w:rPr>
        <w:t xml:space="preserve">Smallwood v. </w:t>
      </w:r>
      <w:r>
        <w:rPr>
          <w:rFonts w:ascii="arial" w:eastAsia="arial" w:hAnsi="arial" w:cs="arial"/>
          <w:b w:val="0"/>
          <w:i/>
          <w:strike w:val="0"/>
          <w:noProof w:val="0"/>
          <w:color w:val="000000"/>
          <w:position w:val="0"/>
          <w:sz w:val="20"/>
          <w:u w:val="none"/>
          <w:vertAlign w:val="baseline"/>
        </w:rPr>
        <w:t>State</w:t>
      </w:r>
      <w:r>
        <w:rPr>
          <w:rFonts w:ascii="arial" w:eastAsia="arial" w:hAnsi="arial" w:cs="arial"/>
          <w:b w:val="0"/>
          <w:i w:val="0"/>
          <w:strike w:val="0"/>
          <w:noProof w:val="0"/>
          <w:color w:val="000000"/>
          <w:position w:val="0"/>
          <w:sz w:val="20"/>
          <w:u w:val="none"/>
          <w:vertAlign w:val="baseline"/>
        </w:rPr>
        <w:t>, 334 Ga. App. 224, 225-226 (1) (779 SE2d 1) (2015) (citation and punctuation omitted). We will not disturb a trial court's exercise of discretion in denying a motion for mistrial “unless</w:t>
      </w:r>
      <w:r>
        <w:rPr>
          <w:rFonts w:ascii="arial" w:eastAsia="arial" w:hAnsi="arial" w:cs="arial"/>
          <w:b w:val="0"/>
          <w:i w:val="0"/>
          <w:strike w:val="0"/>
          <w:noProof w:val="0"/>
          <w:color w:val="000000"/>
          <w:position w:val="0"/>
          <w:sz w:val="20"/>
          <w:u w:val="none"/>
          <w:vertAlign w:val="baseline"/>
        </w:rPr>
        <w:t> [***12] </w:t>
      </w:r>
      <w:r>
        <w:rPr>
          <w:rFonts w:ascii="arial" w:eastAsia="arial" w:hAnsi="arial" w:cs="arial"/>
          <w:b w:val="0"/>
          <w:i w:val="0"/>
          <w:strike w:val="0"/>
          <w:noProof w:val="0"/>
          <w:color w:val="000000"/>
          <w:position w:val="0"/>
          <w:sz w:val="20"/>
          <w:u w:val="none"/>
          <w:vertAlign w:val="baseline"/>
        </w:rPr>
        <w:t xml:space="preserve"> a mistrial is essential to preserve the defendant's right to a fair trial.” </w:t>
      </w:r>
      <w:bookmarkStart w:id="26" w:name="Bookmark_I687MT792SF8D00030000400"/>
      <w:bookmarkEnd w:id="26"/>
      <w:r>
        <w:rPr>
          <w:rFonts w:ascii="arial" w:eastAsia="arial" w:hAnsi="arial" w:cs="arial"/>
          <w:b w:val="0"/>
          <w:i/>
          <w:strike w:val="0"/>
          <w:noProof w:val="0"/>
          <w:color w:val="000000"/>
          <w:position w:val="0"/>
          <w:sz w:val="20"/>
          <w:u w:val="none"/>
          <w:vertAlign w:val="baseline"/>
        </w:rPr>
        <w:t>Allen</w:t>
      </w:r>
      <w:r>
        <w:rPr>
          <w:rFonts w:ascii="arial" w:eastAsia="arial" w:hAnsi="arial" w:cs="arial"/>
          <w:b w:val="0"/>
          <w:i w:val="0"/>
          <w:strike w:val="0"/>
          <w:noProof w:val="0"/>
          <w:color w:val="000000"/>
          <w:position w:val="0"/>
          <w:sz w:val="20"/>
          <w:u w:val="none"/>
          <w:vertAlign w:val="baseline"/>
        </w:rPr>
        <w:t xml:space="preserve">, 315 Ga. at 532 (4) (c) (citation and punctuation omitted). </w:t>
      </w:r>
      <w:bookmarkStart w:id="27" w:name="Bookmark_I687MT7928T4MF0010000400_2"/>
      <w:bookmarkEnd w:id="27"/>
      <w:r>
        <w:rPr>
          <w:rFonts w:ascii="arial" w:eastAsia="arial" w:hAnsi="arial" w:cs="arial"/>
          <w:b w:val="0"/>
          <w:i w:val="0"/>
          <w:strike w:val="0"/>
          <w:noProof w:val="0"/>
          <w:color w:val="000000"/>
          <w:position w:val="0"/>
          <w:sz w:val="20"/>
          <w:u w:val="none"/>
          <w:vertAlign w:val="baseline"/>
        </w:rPr>
        <w:t xml:space="preserve">Accord </w:t>
      </w:r>
      <w:bookmarkStart w:id="28" w:name="Bookmark_I687MT792SF8D00050000400"/>
      <w:bookmarkEnd w:id="28"/>
      <w:r>
        <w:rPr>
          <w:rFonts w:ascii="arial" w:eastAsia="arial" w:hAnsi="arial" w:cs="arial"/>
          <w:b w:val="0"/>
          <w:i/>
          <w:strike w:val="0"/>
          <w:noProof w:val="0"/>
          <w:color w:val="000000"/>
          <w:position w:val="0"/>
          <w:sz w:val="20"/>
          <w:u w:val="none"/>
          <w:vertAlign w:val="baseline"/>
        </w:rPr>
        <w:t xml:space="preserve">Swims v. </w:t>
      </w:r>
      <w:r>
        <w:rPr>
          <w:rFonts w:ascii="arial" w:eastAsia="arial" w:hAnsi="arial" w:cs="arial"/>
          <w:b w:val="0"/>
          <w:i/>
          <w:strike w:val="0"/>
          <w:noProof w:val="0"/>
          <w:color w:val="000000"/>
          <w:position w:val="0"/>
          <w:sz w:val="20"/>
          <w:u w:val="none"/>
          <w:vertAlign w:val="baseline"/>
        </w:rPr>
        <w:t>State</w:t>
      </w:r>
      <w:r>
        <w:rPr>
          <w:rFonts w:ascii="arial" w:eastAsia="arial" w:hAnsi="arial" w:cs="arial"/>
          <w:b w:val="0"/>
          <w:i w:val="0"/>
          <w:strike w:val="0"/>
          <w:noProof w:val="0"/>
          <w:color w:val="000000"/>
          <w:position w:val="0"/>
          <w:sz w:val="20"/>
          <w:u w:val="none"/>
          <w:vertAlign w:val="baseline"/>
        </w:rPr>
        <w:t>, 307 Ga. 651, 654-655 (2) (838 SE2d 751) (2020).</w:t>
      </w:r>
    </w:p>
    <w:p>
      <w:pPr>
        <w:keepNext w:val="0"/>
        <w:spacing w:before="200" w:after="0" w:line="260" w:lineRule="atLeast"/>
        <w:ind w:left="0" w:right="0" w:firstLine="0"/>
        <w:jc w:val="both"/>
      </w:pPr>
      <w:bookmarkStart w:id="29" w:name="Bookmark_I687MT7928T4MF0030000400"/>
      <w:bookmarkEnd w:id="29"/>
      <w:r>
        <w:rPr>
          <w:rFonts w:ascii="arial" w:eastAsia="arial" w:hAnsi="arial" w:cs="arial"/>
          <w:b w:val="0"/>
          <w:i w:val="0"/>
          <w:strike w:val="0"/>
          <w:noProof w:val="0"/>
          <w:color w:val="000000"/>
          <w:position w:val="0"/>
          <w:sz w:val="20"/>
          <w:u w:val="none"/>
          <w:vertAlign w:val="baseline"/>
        </w:rPr>
        <w:t xml:space="preserve">With these considerations in mind, we find no abuse of discretion by the trial court. </w:t>
      </w:r>
      <w:bookmarkStart w:id="30" w:name="Bookmark_I687MT7928T4MF0050000400"/>
      <w:bookmarkEnd w:id="30"/>
      <w:r>
        <w:rPr>
          <w:rFonts w:ascii="arial" w:eastAsia="arial" w:hAnsi="arial" w:cs="arial"/>
          <w:b w:val="0"/>
          <w:i w:val="0"/>
          <w:strike w:val="0"/>
          <w:noProof w:val="0"/>
          <w:color w:val="000000"/>
          <w:position w:val="0"/>
          <w:sz w:val="20"/>
          <w:u w:val="none"/>
          <w:vertAlign w:val="baseline"/>
        </w:rPr>
        <w:t xml:space="preserve">Arguably the officer's testimony, which suggested that Jennings was afraid of </w:t>
      </w:r>
      <w:r>
        <w:rPr>
          <w:rFonts w:ascii="arial" w:eastAsia="arial" w:hAnsi="arial" w:cs="arial"/>
          <w:b w:val="0"/>
          <w:i w:val="0"/>
          <w:strike w:val="0"/>
          <w:noProof w:val="0"/>
          <w:color w:val="000000"/>
          <w:position w:val="0"/>
          <w:sz w:val="20"/>
          <w:u w:val="none"/>
          <w:vertAlign w:val="baseline"/>
        </w:rPr>
        <w:t>Body</w:t>
      </w:r>
      <w:r>
        <w:rPr>
          <w:rFonts w:ascii="arial" w:eastAsia="arial" w:hAnsi="arial" w:cs="arial"/>
          <w:b w:val="0"/>
          <w:i w:val="0"/>
          <w:strike w:val="0"/>
          <w:noProof w:val="0"/>
          <w:color w:val="000000"/>
          <w:position w:val="0"/>
          <w:sz w:val="20"/>
          <w:u w:val="none"/>
          <w:vertAlign w:val="baseline"/>
        </w:rPr>
        <w:t xml:space="preserve">, put </w:t>
      </w:r>
      <w:r>
        <w:rPr>
          <w:rFonts w:ascii="arial" w:eastAsia="arial" w:hAnsi="arial" w:cs="arial"/>
          <w:b w:val="0"/>
          <w:i w:val="0"/>
          <w:strike w:val="0"/>
          <w:noProof w:val="0"/>
          <w:color w:val="000000"/>
          <w:position w:val="0"/>
          <w:sz w:val="20"/>
          <w:u w:val="none"/>
          <w:vertAlign w:val="baseline"/>
        </w:rPr>
        <w:t>Body</w:t>
      </w:r>
      <w:r>
        <w:rPr>
          <w:rFonts w:ascii="arial" w:eastAsia="arial" w:hAnsi="arial" w:cs="arial"/>
          <w:b w:val="0"/>
          <w:i w:val="0"/>
          <w:strike w:val="0"/>
          <w:noProof w:val="0"/>
          <w:color w:val="000000"/>
          <w:position w:val="0"/>
          <w:sz w:val="20"/>
          <w:u w:val="none"/>
          <w:vertAlign w:val="baseline"/>
        </w:rPr>
        <w:t xml:space="preserve">'s character into evidence. </w:t>
      </w:r>
      <w:bookmarkStart w:id="31" w:name="Bookmark_I687MT7B2HM65M0020000400"/>
      <w:bookmarkEnd w:id="31"/>
      <w:r>
        <w:rPr>
          <w:rFonts w:ascii="arial" w:eastAsia="arial" w:hAnsi="arial" w:cs="arial"/>
          <w:b w:val="0"/>
          <w:i w:val="0"/>
          <w:strike w:val="0"/>
          <w:noProof w:val="0"/>
          <w:color w:val="000000"/>
          <w:position w:val="0"/>
          <w:sz w:val="20"/>
          <w:u w:val="none"/>
          <w:vertAlign w:val="baseline"/>
        </w:rPr>
        <w:t xml:space="preserve">See </w:t>
      </w:r>
      <w:bookmarkStart w:id="32" w:name="Bookmark_I687MT7928T4MF0020000400"/>
      <w:bookmarkEnd w:id="32"/>
      <w:r>
        <w:rPr>
          <w:rFonts w:ascii="arial" w:eastAsia="arial" w:hAnsi="arial" w:cs="arial"/>
          <w:b w:val="0"/>
          <w:i/>
          <w:strike w:val="0"/>
          <w:noProof w:val="0"/>
          <w:color w:val="000000"/>
          <w:position w:val="0"/>
          <w:sz w:val="20"/>
          <w:u w:val="none"/>
          <w:vertAlign w:val="baseline"/>
        </w:rPr>
        <w:t xml:space="preserve">Cannon v. </w:t>
      </w:r>
      <w:r>
        <w:rPr>
          <w:rFonts w:ascii="arial" w:eastAsia="arial" w:hAnsi="arial" w:cs="arial"/>
          <w:b w:val="0"/>
          <w:i/>
          <w:strike w:val="0"/>
          <w:noProof w:val="0"/>
          <w:color w:val="000000"/>
          <w:position w:val="0"/>
          <w:sz w:val="20"/>
          <w:u w:val="none"/>
          <w:vertAlign w:val="baseline"/>
        </w:rPr>
        <w:t>State</w:t>
      </w:r>
      <w:r>
        <w:rPr>
          <w:rFonts w:ascii="arial" w:eastAsia="arial" w:hAnsi="arial" w:cs="arial"/>
          <w:b w:val="0"/>
          <w:i w:val="0"/>
          <w:strike w:val="0"/>
          <w:noProof w:val="0"/>
          <w:color w:val="000000"/>
          <w:position w:val="0"/>
          <w:sz w:val="20"/>
          <w:u w:val="none"/>
          <w:vertAlign w:val="baseline"/>
        </w:rPr>
        <w:t xml:space="preserve">, 288 Ga. 225, 228 (4) (702 SE2d 845) (2010). </w:t>
      </w:r>
      <w:bookmarkStart w:id="33" w:name="Bookmark_I687MT7B2HM65M0020000400_2"/>
      <w:bookmarkEnd w:id="33"/>
      <w:bookmarkStart w:id="34" w:name="Bookmark_I687MT7928T4MF0050000400_2"/>
      <w:bookmarkEnd w:id="34"/>
      <w:bookmarkStart w:id="35" w:name="Bookmark_LNHNREFclscc3"/>
      <w:bookmarkEnd w:id="35"/>
      <w:r>
        <w:rPr>
          <w:rFonts w:ascii="arial" w:eastAsia="arial" w:hAnsi="arial" w:cs="arial"/>
          <w:b w:val="0"/>
          <w:i w:val="0"/>
          <w:strike w:val="0"/>
          <w:noProof w:val="0"/>
          <w:color w:val="000000"/>
          <w:position w:val="0"/>
          <w:sz w:val="20"/>
          <w:u w:val="none"/>
          <w:vertAlign w:val="baseline"/>
        </w:rPr>
        <w:t>But our Supreme Court has held that “a nonresponsive answer that</w:t>
      </w:r>
      <w:r>
        <w:rPr>
          <w:rFonts w:ascii="arial" w:eastAsia="arial" w:hAnsi="arial" w:cs="arial"/>
          <w:b w:val="0"/>
          <w:i w:val="0"/>
          <w:strike w:val="0"/>
          <w:noProof w:val="0"/>
          <w:color w:val="000000"/>
          <w:position w:val="0"/>
          <w:sz w:val="20"/>
          <w:u w:val="none"/>
          <w:vertAlign w:val="baseline"/>
        </w:rPr>
        <w:t> [*512] </w:t>
      </w:r>
      <w:r>
        <w:rPr>
          <w:rFonts w:ascii="arial" w:eastAsia="arial" w:hAnsi="arial" w:cs="arial"/>
          <w:b w:val="0"/>
          <w:i w:val="0"/>
          <w:strike w:val="0"/>
          <w:noProof w:val="0"/>
          <w:color w:val="000000"/>
          <w:position w:val="0"/>
          <w:sz w:val="20"/>
          <w:u w:val="none"/>
          <w:vertAlign w:val="baseline"/>
        </w:rPr>
        <w:t xml:space="preserve"> impacts negatively on a defendant's character does not improperly place his character in issue.” </w:t>
      </w:r>
      <w:bookmarkStart w:id="36" w:name="Bookmark_I687MT7928T4MF0040000400"/>
      <w:bookmarkEnd w:id="36"/>
      <w:r>
        <w:rPr>
          <w:rFonts w:ascii="arial" w:eastAsia="arial" w:hAnsi="arial" w:cs="arial"/>
          <w:b w:val="0"/>
          <w:i/>
          <w:strike w:val="0"/>
          <w:noProof w:val="0"/>
          <w:color w:val="000000"/>
          <w:position w:val="0"/>
          <w:sz w:val="20"/>
          <w:u w:val="none"/>
          <w:vertAlign w:val="baseline"/>
        </w:rPr>
        <w:t xml:space="preserve">Walker v. </w:t>
      </w:r>
      <w:r>
        <w:rPr>
          <w:rFonts w:ascii="arial" w:eastAsia="arial" w:hAnsi="arial" w:cs="arial"/>
          <w:b w:val="0"/>
          <w:i/>
          <w:strike w:val="0"/>
          <w:noProof w:val="0"/>
          <w:color w:val="000000"/>
          <w:position w:val="0"/>
          <w:sz w:val="20"/>
          <w:u w:val="none"/>
          <w:vertAlign w:val="baseline"/>
        </w:rPr>
        <w:t>State</w:t>
      </w:r>
      <w:r>
        <w:rPr>
          <w:rFonts w:ascii="arial" w:eastAsia="arial" w:hAnsi="arial" w:cs="arial"/>
          <w:b w:val="0"/>
          <w:i w:val="0"/>
          <w:strike w:val="0"/>
          <w:noProof w:val="0"/>
          <w:color w:val="000000"/>
          <w:position w:val="0"/>
          <w:sz w:val="20"/>
          <w:u w:val="none"/>
          <w:vertAlign w:val="baseline"/>
        </w:rPr>
        <w:t xml:space="preserve">, 282 Ga. 703, 705 (2) (653 SE2d 468) (2007) (citation and punctuation omitted). See </w:t>
      </w:r>
      <w:bookmarkStart w:id="37" w:name="Bookmark_I687MT7B2HM65M0010000400"/>
      <w:bookmarkEnd w:id="37"/>
      <w:r>
        <w:rPr>
          <w:rFonts w:ascii="arial" w:eastAsia="arial" w:hAnsi="arial" w:cs="arial"/>
          <w:b w:val="0"/>
          <w:i/>
          <w:strike w:val="0"/>
          <w:noProof w:val="0"/>
          <w:color w:val="000000"/>
          <w:position w:val="0"/>
          <w:sz w:val="20"/>
          <w:u w:val="none"/>
          <w:vertAlign w:val="baseline"/>
        </w:rPr>
        <w:t xml:space="preserve">Hansley v. </w:t>
      </w:r>
      <w:r>
        <w:rPr>
          <w:rFonts w:ascii="arial" w:eastAsia="arial" w:hAnsi="arial" w:cs="arial"/>
          <w:b w:val="0"/>
          <w:i/>
          <w:strike w:val="0"/>
          <w:noProof w:val="0"/>
          <w:color w:val="000000"/>
          <w:position w:val="0"/>
          <w:sz w:val="20"/>
          <w:u w:val="none"/>
          <w:vertAlign w:val="baseline"/>
        </w:rPr>
        <w:t>State</w:t>
      </w:r>
      <w:r>
        <w:rPr>
          <w:rFonts w:ascii="arial" w:eastAsia="arial" w:hAnsi="arial" w:cs="arial"/>
          <w:b w:val="0"/>
          <w:i w:val="0"/>
          <w:strike w:val="0"/>
          <w:noProof w:val="0"/>
          <w:color w:val="000000"/>
          <w:position w:val="0"/>
          <w:sz w:val="20"/>
          <w:u w:val="none"/>
          <w:vertAlign w:val="baseline"/>
        </w:rPr>
        <w:t>, 267 Ga. 48, 49 (3) (472 SE2d 305) (1996) (relying on the principle that a nonresponsive answer does not improperly place a defendant's character in issue to hold that the trial court did not err in denying motion for mistrial after witness gave nonresponsive testimony that he had seen the defendant pull a gun on another person). The testimony at issue in this case was not responsive to the prosecutor's questions and, as to the testimony about Jennings “slouch[ing] way down in the seat so nobody could see him,” directly disregarded the prosecutor's instructions not to assign a motive to Jennings.</w:t>
      </w:r>
    </w:p>
    <w:p>
      <w:pPr>
        <w:keepNext w:val="0"/>
        <w:spacing w:before="200" w:after="0" w:line="260" w:lineRule="atLeast"/>
        <w:ind w:left="0" w:right="0" w:firstLine="0"/>
        <w:jc w:val="both"/>
      </w:pPr>
      <w:bookmarkStart w:id="38" w:name="Bookmark_I687MT7B2HM65M0040000400"/>
      <w:bookmarkEnd w:id="38"/>
      <w:r>
        <w:rPr>
          <w:rFonts w:ascii="arial" w:eastAsia="arial" w:hAnsi="arial" w:cs="arial"/>
          <w:b w:val="0"/>
          <w:i w:val="0"/>
          <w:strike w:val="0"/>
          <w:noProof w:val="0"/>
          <w:color w:val="000000"/>
          <w:position w:val="0"/>
          <w:sz w:val="20"/>
          <w:u w:val="none"/>
          <w:vertAlign w:val="baseline"/>
        </w:rPr>
        <w:t xml:space="preserve">Even if we view the officer's testimony to improperly place </w:t>
      </w:r>
      <w:r>
        <w:rPr>
          <w:rFonts w:ascii="arial" w:eastAsia="arial" w:hAnsi="arial" w:cs="arial"/>
          <w:b w:val="0"/>
          <w:i w:val="0"/>
          <w:strike w:val="0"/>
          <w:noProof w:val="0"/>
          <w:color w:val="000000"/>
          <w:position w:val="0"/>
          <w:sz w:val="20"/>
          <w:u w:val="none"/>
          <w:vertAlign w:val="baseline"/>
        </w:rPr>
        <w:t>Body</w:t>
      </w:r>
      <w:r>
        <w:rPr>
          <w:rFonts w:ascii="arial" w:eastAsia="arial" w:hAnsi="arial" w:cs="arial"/>
          <w:b w:val="0"/>
          <w:i w:val="0"/>
          <w:strike w:val="0"/>
          <w:noProof w:val="0"/>
          <w:color w:val="000000"/>
          <w:position w:val="0"/>
          <w:sz w:val="20"/>
          <w:u w:val="none"/>
          <w:vertAlign w:val="baseline"/>
        </w:rPr>
        <w:t>'s character into evidence, the</w:t>
      </w:r>
      <w:r>
        <w:rPr>
          <w:rFonts w:ascii="arial" w:eastAsia="arial" w:hAnsi="arial" w:cs="arial"/>
          <w:b w:val="0"/>
          <w:i w:val="0"/>
          <w:strike w:val="0"/>
          <w:noProof w:val="0"/>
          <w:color w:val="000000"/>
          <w:position w:val="0"/>
          <w:sz w:val="20"/>
          <w:u w:val="none"/>
          <w:vertAlign w:val="baseline"/>
        </w:rPr>
        <w:t> [***13] </w:t>
      </w:r>
      <w:r>
        <w:rPr>
          <w:rFonts w:ascii="arial" w:eastAsia="arial" w:hAnsi="arial" w:cs="arial"/>
          <w:b w:val="0"/>
          <w:i w:val="0"/>
          <w:strike w:val="0"/>
          <w:noProof w:val="0"/>
          <w:color w:val="000000"/>
          <w:position w:val="0"/>
          <w:sz w:val="20"/>
          <w:u w:val="none"/>
          <w:vertAlign w:val="baseline"/>
        </w:rPr>
        <w:t xml:space="preserve"> mere fact that a witness testifies to being afraid of a defendant does not require a mistrial in every case. There are many instances where Georgia appellate courts have found no abuse of discretion in a trial court's decision to deny a motion for mistrial after a witness testified to being afraid of the defendant. See, e.g., </w:t>
      </w:r>
      <w:bookmarkStart w:id="39" w:name="Bookmark_I687MT7B2HM65M0030000400"/>
      <w:bookmarkEnd w:id="39"/>
      <w:r>
        <w:rPr>
          <w:rFonts w:ascii="arial" w:eastAsia="arial" w:hAnsi="arial" w:cs="arial"/>
          <w:b w:val="0"/>
          <w:i/>
          <w:strike w:val="0"/>
          <w:noProof w:val="0"/>
          <w:color w:val="000000"/>
          <w:position w:val="0"/>
          <w:sz w:val="20"/>
          <w:u w:val="none"/>
          <w:vertAlign w:val="baseline"/>
        </w:rPr>
        <w:t xml:space="preserve">Kemp v. </w:t>
      </w:r>
      <w:r>
        <w:rPr>
          <w:rFonts w:ascii="arial" w:eastAsia="arial" w:hAnsi="arial" w:cs="arial"/>
          <w:b w:val="0"/>
          <w:i/>
          <w:strike w:val="0"/>
          <w:noProof w:val="0"/>
          <w:color w:val="000000"/>
          <w:position w:val="0"/>
          <w:sz w:val="20"/>
          <w:u w:val="none"/>
          <w:vertAlign w:val="baseline"/>
        </w:rPr>
        <w:t>State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 [**361] </w:t>
      </w:r>
      <w:r>
        <w:rPr>
          <w:rFonts w:ascii="arial" w:eastAsia="arial" w:hAnsi="arial" w:cs="arial"/>
          <w:b w:val="0"/>
          <w:i w:val="0"/>
          <w:strike w:val="0"/>
          <w:noProof w:val="0"/>
          <w:color w:val="000000"/>
          <w:position w:val="0"/>
          <w:sz w:val="20"/>
          <w:u w:val="none"/>
          <w:vertAlign w:val="baseline"/>
        </w:rPr>
        <w:t xml:space="preserve"> 303 Ga. 385, 397 (2) (d) (810 SE2d 515) (2018) (trial court did not abuse discretion in denying motion for mistrial after a witness implied in his testimony that the defendants had the ability to have others kill him and that he was courageous to testify in the face of death threats); </w:t>
      </w:r>
      <w:bookmarkStart w:id="40" w:name="Bookmark_I687MT7B2HM65M0050000400"/>
      <w:bookmarkEnd w:id="40"/>
      <w:r>
        <w:rPr>
          <w:rFonts w:ascii="arial" w:eastAsia="arial" w:hAnsi="arial" w:cs="arial"/>
          <w:b w:val="0"/>
          <w:i/>
          <w:strike w:val="0"/>
          <w:noProof w:val="0"/>
          <w:color w:val="000000"/>
          <w:position w:val="0"/>
          <w:sz w:val="20"/>
          <w:u w:val="none"/>
          <w:vertAlign w:val="baseline"/>
        </w:rPr>
        <w:t xml:space="preserve">Rafi v. </w:t>
      </w:r>
      <w:r>
        <w:rPr>
          <w:rFonts w:ascii="arial" w:eastAsia="arial" w:hAnsi="arial" w:cs="arial"/>
          <w:b w:val="0"/>
          <w:i/>
          <w:strike w:val="0"/>
          <w:noProof w:val="0"/>
          <w:color w:val="000000"/>
          <w:position w:val="0"/>
          <w:sz w:val="20"/>
          <w:u w:val="none"/>
          <w:vertAlign w:val="baseline"/>
        </w:rPr>
        <w:t>State</w:t>
      </w:r>
      <w:r>
        <w:rPr>
          <w:rFonts w:ascii="arial" w:eastAsia="arial" w:hAnsi="arial" w:cs="arial"/>
          <w:b w:val="0"/>
          <w:i w:val="0"/>
          <w:strike w:val="0"/>
          <w:noProof w:val="0"/>
          <w:color w:val="000000"/>
          <w:position w:val="0"/>
          <w:sz w:val="20"/>
          <w:u w:val="none"/>
          <w:vertAlign w:val="baseline"/>
        </w:rPr>
        <w:t xml:space="preserve">, 289 Ga. 716, 720 (4) (715 SE2d 113) (2011) (trial court did not abuse discretion in denying motion for mistrial after eyewitness testified, in contravention of earlier trial court ruling, that he was not completely forthcoming with police because people who “snitch on a dope guy [are] going to be killed”); </w:t>
      </w:r>
      <w:bookmarkStart w:id="41" w:name="Bookmark_I687MT7B2SF8D10020000400"/>
      <w:bookmarkEnd w:id="41"/>
      <w:r>
        <w:rPr>
          <w:rFonts w:ascii="arial" w:eastAsia="arial" w:hAnsi="arial" w:cs="arial"/>
          <w:b w:val="0"/>
          <w:i/>
          <w:strike w:val="0"/>
          <w:noProof w:val="0"/>
          <w:color w:val="000000"/>
          <w:position w:val="0"/>
          <w:sz w:val="20"/>
          <w:u w:val="none"/>
          <w:vertAlign w:val="baseline"/>
        </w:rPr>
        <w:t xml:space="preserve">Ivester v. </w:t>
      </w:r>
      <w:r>
        <w:rPr>
          <w:rFonts w:ascii="arial" w:eastAsia="arial" w:hAnsi="arial" w:cs="arial"/>
          <w:b w:val="0"/>
          <w:i/>
          <w:strike w:val="0"/>
          <w:noProof w:val="0"/>
          <w:color w:val="000000"/>
          <w:position w:val="0"/>
          <w:sz w:val="20"/>
          <w:u w:val="none"/>
          <w:vertAlign w:val="baseline"/>
        </w:rPr>
        <w:t>State</w:t>
      </w:r>
      <w:r>
        <w:rPr>
          <w:rFonts w:ascii="arial" w:eastAsia="arial" w:hAnsi="arial" w:cs="arial"/>
          <w:b w:val="0"/>
          <w:i w:val="0"/>
          <w:strike w:val="0"/>
          <w:noProof w:val="0"/>
          <w:color w:val="000000"/>
          <w:position w:val="0"/>
          <w:sz w:val="20"/>
          <w:u w:val="none"/>
          <w:vertAlign w:val="baseline"/>
        </w:rPr>
        <w:t xml:space="preserve">, 252 Ga. 333, 336 (3) (313 SE2d 674) (1984) (trial court did not err in refusing to grant a mistrial after a police officer testified that a witness to the incident was scared to testify); </w:t>
      </w:r>
      <w:bookmarkStart w:id="42" w:name="Bookmark_I687MT7B2SF8D10040000400"/>
      <w:bookmarkEnd w:id="42"/>
      <w:r>
        <w:rPr>
          <w:rFonts w:ascii="arial" w:eastAsia="arial" w:hAnsi="arial" w:cs="arial"/>
          <w:b w:val="0"/>
          <w:i/>
          <w:strike w:val="0"/>
          <w:noProof w:val="0"/>
          <w:color w:val="000000"/>
          <w:position w:val="0"/>
          <w:sz w:val="20"/>
          <w:u w:val="none"/>
          <w:vertAlign w:val="baseline"/>
        </w:rPr>
        <w:t xml:space="preserve">Bowen v. </w:t>
      </w:r>
      <w:r>
        <w:rPr>
          <w:rFonts w:ascii="arial" w:eastAsia="arial" w:hAnsi="arial" w:cs="arial"/>
          <w:b w:val="0"/>
          <w:i/>
          <w:strike w:val="0"/>
          <w:noProof w:val="0"/>
          <w:color w:val="000000"/>
          <w:position w:val="0"/>
          <w:sz w:val="20"/>
          <w:u w:val="none"/>
          <w:vertAlign w:val="baseline"/>
        </w:rPr>
        <w:t>State</w:t>
      </w:r>
      <w:r>
        <w:rPr>
          <w:rFonts w:ascii="arial" w:eastAsia="arial" w:hAnsi="arial" w:cs="arial"/>
          <w:b w:val="0"/>
          <w:i w:val="0"/>
          <w:strike w:val="0"/>
          <w:noProof w:val="0"/>
          <w:color w:val="000000"/>
          <w:position w:val="0"/>
          <w:sz w:val="20"/>
          <w:u w:val="none"/>
          <w:vertAlign w:val="baseline"/>
        </w:rPr>
        <w:t>, 304 Ga. App. 819, 823-824 (2) (697 SE2d 898) (2010) (trial court did not err in denying motion for mistrial after a witness testified that the defendant had escaped from jail before and that she was afraid he would come to her house and hurt her and her family).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Moreover,</w:t>
      </w:r>
      <w:r>
        <w:rPr>
          <w:rFonts w:ascii="arial" w:eastAsia="arial" w:hAnsi="arial" w:cs="arial"/>
          <w:b w:val="0"/>
          <w:i w:val="0"/>
          <w:strike w:val="0"/>
          <w:noProof w:val="0"/>
          <w:color w:val="000000"/>
          <w:position w:val="0"/>
          <w:sz w:val="20"/>
          <w:u w:val="none"/>
          <w:vertAlign w:val="baseline"/>
        </w:rPr>
        <w:t> [***14] </w:t>
      </w:r>
      <w:r>
        <w:rPr>
          <w:rFonts w:ascii="arial" w:eastAsia="arial" w:hAnsi="arial" w:cs="arial"/>
          <w:b w:val="0"/>
          <w:i w:val="0"/>
          <w:strike w:val="0"/>
          <w:noProof w:val="0"/>
          <w:color w:val="000000"/>
          <w:position w:val="0"/>
          <w:sz w:val="20"/>
          <w:u w:val="none"/>
          <w:vertAlign w:val="baseline"/>
        </w:rPr>
        <w:t xml:space="preserve"> </w:t>
      </w:r>
      <w:bookmarkStart w:id="43" w:name="Bookmark__1"/>
      <w:bookmarkEnd w:id="43"/>
      <w:r>
        <w:rPr>
          <w:rFonts w:ascii="arial" w:eastAsia="arial" w:hAnsi="arial" w:cs="arial"/>
          <w:b w:val="0"/>
          <w:i w:val="0"/>
          <w:strike w:val="0"/>
          <w:noProof w:val="0"/>
          <w:color w:val="000000"/>
          <w:position w:val="0"/>
          <w:sz w:val="20"/>
          <w:u w:val="none"/>
          <w:vertAlign w:val="baseline"/>
        </w:rPr>
        <w:t xml:space="preserve">(1) the officer's statements in this case were not extensive. </w:t>
      </w:r>
      <w:bookmarkStart w:id="44" w:name="Bookmark_I687MT7C2D6NJT0020000400"/>
      <w:bookmarkEnd w:id="44"/>
      <w:r>
        <w:rPr>
          <w:rFonts w:ascii="arial" w:eastAsia="arial" w:hAnsi="arial" w:cs="arial"/>
          <w:b w:val="0"/>
          <w:i w:val="0"/>
          <w:strike w:val="0"/>
          <w:noProof w:val="0"/>
          <w:color w:val="000000"/>
          <w:position w:val="0"/>
          <w:sz w:val="20"/>
          <w:u w:val="none"/>
          <w:vertAlign w:val="baseline"/>
        </w:rPr>
        <w:t xml:space="preserve">The officer only once directly </w:t>
      </w:r>
      <w:r>
        <w:rPr>
          <w:rFonts w:ascii="arial" w:eastAsia="arial" w:hAnsi="arial" w:cs="arial"/>
          <w:b w:val="0"/>
          <w:i w:val="0"/>
          <w:strike w:val="0"/>
          <w:noProof w:val="0"/>
          <w:color w:val="000000"/>
          <w:position w:val="0"/>
          <w:sz w:val="20"/>
          <w:u w:val="none"/>
          <w:vertAlign w:val="baseline"/>
        </w:rPr>
        <w:t>stated</w:t>
      </w:r>
      <w:r>
        <w:rPr>
          <w:rFonts w:ascii="arial" w:eastAsia="arial" w:hAnsi="arial" w:cs="arial"/>
          <w:b w:val="0"/>
          <w:i w:val="0"/>
          <w:strike w:val="0"/>
          <w:noProof w:val="0"/>
          <w:color w:val="000000"/>
          <w:position w:val="0"/>
          <w:sz w:val="20"/>
          <w:u w:val="none"/>
          <w:vertAlign w:val="baseline"/>
        </w:rPr>
        <w:t xml:space="preserve"> that Jennings was afraid of </w:t>
      </w:r>
      <w:r>
        <w:rPr>
          <w:rFonts w:ascii="arial" w:eastAsia="arial" w:hAnsi="arial" w:cs="arial"/>
          <w:b w:val="0"/>
          <w:i w:val="0"/>
          <w:strike w:val="0"/>
          <w:noProof w:val="0"/>
          <w:color w:val="000000"/>
          <w:position w:val="0"/>
          <w:sz w:val="20"/>
          <w:u w:val="none"/>
          <w:vertAlign w:val="baseline"/>
        </w:rPr>
        <w:t>Body</w:t>
      </w:r>
      <w:r>
        <w:rPr>
          <w:rFonts w:ascii="arial" w:eastAsia="arial" w:hAnsi="arial" w:cs="arial"/>
          <w:b w:val="0"/>
          <w:i w:val="0"/>
          <w:strike w:val="0"/>
          <w:noProof w:val="0"/>
          <w:color w:val="000000"/>
          <w:position w:val="0"/>
          <w:sz w:val="20"/>
          <w:u w:val="none"/>
          <w:vertAlign w:val="baseline"/>
        </w:rPr>
        <w:t xml:space="preserve">, and after defense counsel objected to that statement, the trial court gave the jury a curative instruction. Although the language of that instruction did not directly refer to the testimony that Jennings was afraid of </w:t>
      </w:r>
      <w:r>
        <w:rPr>
          <w:rFonts w:ascii="arial" w:eastAsia="arial" w:hAnsi="arial" w:cs="arial"/>
          <w:b w:val="0"/>
          <w:i w:val="0"/>
          <w:strike w:val="0"/>
          <w:noProof w:val="0"/>
          <w:color w:val="000000"/>
          <w:position w:val="0"/>
          <w:sz w:val="20"/>
          <w:u w:val="none"/>
          <w:vertAlign w:val="baseline"/>
        </w:rPr>
        <w:t>Body</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Body</w:t>
      </w:r>
      <w:r>
        <w:rPr>
          <w:rFonts w:ascii="arial" w:eastAsia="arial" w:hAnsi="arial" w:cs="arial"/>
          <w:b w:val="0"/>
          <w:i w:val="0"/>
          <w:strike w:val="0"/>
          <w:noProof w:val="0"/>
          <w:color w:val="000000"/>
          <w:position w:val="0"/>
          <w:sz w:val="20"/>
          <w:u w:val="none"/>
          <w:vertAlign w:val="baseline"/>
        </w:rPr>
        <w:t xml:space="preserve">'s counsel approved that language and did not object to the action taken by the trial court. See </w:t>
      </w:r>
      <w:bookmarkStart w:id="45" w:name="Bookmark_I687MT7C2D6NJT0010000400"/>
      <w:bookmarkEnd w:id="45"/>
      <w:r>
        <w:rPr>
          <w:rFonts w:ascii="arial" w:eastAsia="arial" w:hAnsi="arial" w:cs="arial"/>
          <w:b w:val="0"/>
          <w:i/>
          <w:strike w:val="0"/>
          <w:noProof w:val="0"/>
          <w:color w:val="000000"/>
          <w:position w:val="0"/>
          <w:sz w:val="20"/>
          <w:u w:val="none"/>
          <w:vertAlign w:val="baseline"/>
        </w:rPr>
        <w:t xml:space="preserve">Graves v. </w:t>
      </w:r>
      <w:r>
        <w:rPr>
          <w:rFonts w:ascii="arial" w:eastAsia="arial" w:hAnsi="arial" w:cs="arial"/>
          <w:b w:val="0"/>
          <w:i/>
          <w:strike w:val="0"/>
          <w:noProof w:val="0"/>
          <w:color w:val="000000"/>
          <w:position w:val="0"/>
          <w:sz w:val="20"/>
          <w:u w:val="none"/>
          <w:vertAlign w:val="baseline"/>
        </w:rPr>
        <w:t>State</w:t>
      </w:r>
      <w:r>
        <w:rPr>
          <w:rFonts w:ascii="arial" w:eastAsia="arial" w:hAnsi="arial" w:cs="arial"/>
          <w:b w:val="0"/>
          <w:i w:val="0"/>
          <w:strike w:val="0"/>
          <w:noProof w:val="0"/>
          <w:color w:val="000000"/>
          <w:position w:val="0"/>
          <w:sz w:val="20"/>
          <w:u w:val="none"/>
          <w:vertAlign w:val="baseline"/>
        </w:rPr>
        <w:t>, 298 Ga. 551, 555 (3) (783 SE2d 891) (2016) (defendant waived</w:t>
      </w:r>
      <w:r>
        <w:rPr>
          <w:rFonts w:ascii="arial" w:eastAsia="arial" w:hAnsi="arial" w:cs="arial"/>
          <w:b w:val="0"/>
          <w:i w:val="0"/>
          <w:strike w:val="0"/>
          <w:noProof w:val="0"/>
          <w:color w:val="000000"/>
          <w:position w:val="0"/>
          <w:sz w:val="20"/>
          <w:u w:val="none"/>
          <w:vertAlign w:val="baseline"/>
        </w:rPr>
        <w:t> [*513] </w:t>
      </w:r>
      <w:r>
        <w:rPr>
          <w:rFonts w:ascii="arial" w:eastAsia="arial" w:hAnsi="arial" w:cs="arial"/>
          <w:b w:val="0"/>
          <w:i w:val="0"/>
          <w:strike w:val="0"/>
          <w:noProof w:val="0"/>
          <w:color w:val="000000"/>
          <w:position w:val="0"/>
          <w:sz w:val="20"/>
          <w:u w:val="none"/>
          <w:vertAlign w:val="baseline"/>
        </w:rPr>
        <w:t xml:space="preserve"> argument that trial court erred in denying motion for mistrial by failing to object to trial court's corrective action or renew motion after action was taken). The officer's later testimony suggesting that Jennings did not want to be seen with law enforcement did not specifically mention </w:t>
      </w:r>
      <w:r>
        <w:rPr>
          <w:rFonts w:ascii="arial" w:eastAsia="arial" w:hAnsi="arial" w:cs="arial"/>
          <w:b w:val="0"/>
          <w:i w:val="0"/>
          <w:strike w:val="0"/>
          <w:noProof w:val="0"/>
          <w:color w:val="000000"/>
          <w:position w:val="0"/>
          <w:sz w:val="20"/>
          <w:u w:val="none"/>
          <w:vertAlign w:val="baseline"/>
        </w:rPr>
        <w:t>Body</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Body</w:t>
      </w:r>
      <w:r>
        <w:rPr>
          <w:rFonts w:ascii="arial" w:eastAsia="arial" w:hAnsi="arial" w:cs="arial"/>
          <w:b w:val="0"/>
          <w:i w:val="0"/>
          <w:strike w:val="0"/>
          <w:noProof w:val="0"/>
          <w:color w:val="000000"/>
          <w:position w:val="0"/>
          <w:sz w:val="20"/>
          <w:u w:val="none"/>
          <w:vertAlign w:val="baseline"/>
        </w:rPr>
        <w:t>'s counsel did not ask for any further action by the trial court after the trial court denied the second motion for mistrial, and the prosecutor immediately moved onto other topics.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Finally, although we agree with </w:t>
      </w:r>
      <w:r>
        <w:rPr>
          <w:rFonts w:ascii="arial" w:eastAsia="arial" w:hAnsi="arial" w:cs="arial"/>
          <w:b w:val="0"/>
          <w:i w:val="0"/>
          <w:strike w:val="0"/>
          <w:noProof w:val="0"/>
          <w:color w:val="000000"/>
          <w:position w:val="0"/>
          <w:sz w:val="20"/>
          <w:u w:val="none"/>
          <w:vertAlign w:val="baseline"/>
        </w:rPr>
        <w:t>Body</w:t>
      </w:r>
      <w:r>
        <w:rPr>
          <w:rFonts w:ascii="arial" w:eastAsia="arial" w:hAnsi="arial" w:cs="arial"/>
          <w:b w:val="0"/>
          <w:i w:val="0"/>
          <w:strike w:val="0"/>
          <w:noProof w:val="0"/>
          <w:color w:val="000000"/>
          <w:position w:val="0"/>
          <w:sz w:val="20"/>
          <w:u w:val="none"/>
          <w:vertAlign w:val="baseline"/>
        </w:rPr>
        <w:t xml:space="preserve"> that this case did not involve overwhelming evidence of </w:t>
      </w:r>
      <w:r>
        <w:rPr>
          <w:rFonts w:ascii="arial" w:eastAsia="arial" w:hAnsi="arial" w:cs="arial"/>
          <w:b w:val="0"/>
          <w:i w:val="0"/>
          <w:strike w:val="0"/>
          <w:noProof w:val="0"/>
          <w:color w:val="000000"/>
          <w:position w:val="0"/>
          <w:sz w:val="20"/>
          <w:u w:val="none"/>
          <w:vertAlign w:val="baseline"/>
        </w:rPr>
        <w:t>Body</w:t>
      </w:r>
      <w:r>
        <w:rPr>
          <w:rFonts w:ascii="arial" w:eastAsia="arial" w:hAnsi="arial" w:cs="arial"/>
          <w:b w:val="0"/>
          <w:i w:val="0"/>
          <w:strike w:val="0"/>
          <w:noProof w:val="0"/>
          <w:color w:val="000000"/>
          <w:position w:val="0"/>
          <w:sz w:val="20"/>
          <w:u w:val="none"/>
          <w:vertAlign w:val="baseline"/>
        </w:rPr>
        <w:t xml:space="preserve">'s guilt, that does not require us to reverse. </w:t>
      </w:r>
      <w:bookmarkStart w:id="46" w:name="Bookmark_LNHNREFclscc4"/>
      <w:bookmarkEnd w:id="46"/>
      <w:r>
        <w:rPr>
          <w:rFonts w:ascii="arial" w:eastAsia="arial" w:hAnsi="arial" w:cs="arial"/>
          <w:b w:val="0"/>
          <w:i w:val="0"/>
          <w:strike w:val="0"/>
          <w:noProof w:val="0"/>
          <w:color w:val="000000"/>
          <w:position w:val="0"/>
          <w:sz w:val="20"/>
          <w:u w:val="none"/>
          <w:vertAlign w:val="baseline"/>
        </w:rPr>
        <w:t xml:space="preserve">The jury found </w:t>
      </w:r>
      <w:r>
        <w:rPr>
          <w:rFonts w:ascii="arial" w:eastAsia="arial" w:hAnsi="arial" w:cs="arial"/>
          <w:b w:val="0"/>
          <w:i w:val="0"/>
          <w:strike w:val="0"/>
          <w:noProof w:val="0"/>
          <w:color w:val="000000"/>
          <w:position w:val="0"/>
          <w:sz w:val="20"/>
          <w:u w:val="none"/>
          <w:vertAlign w:val="baseline"/>
        </w:rPr>
        <w:t>Body</w:t>
      </w:r>
      <w:r>
        <w:rPr>
          <w:rFonts w:ascii="arial" w:eastAsia="arial" w:hAnsi="arial" w:cs="arial"/>
          <w:b w:val="0"/>
          <w:i w:val="0"/>
          <w:strike w:val="0"/>
          <w:noProof w:val="0"/>
          <w:color w:val="000000"/>
          <w:position w:val="0"/>
          <w:sz w:val="20"/>
          <w:u w:val="none"/>
          <w:vertAlign w:val="baseline"/>
        </w:rPr>
        <w:t xml:space="preserve"> guilty of a single offense, robbery by intimidation, which occurs when, with the intent</w:t>
      </w:r>
      <w:r>
        <w:rPr>
          <w:rFonts w:ascii="arial" w:eastAsia="arial" w:hAnsi="arial" w:cs="arial"/>
          <w:b w:val="0"/>
          <w:i w:val="0"/>
          <w:strike w:val="0"/>
          <w:noProof w:val="0"/>
          <w:color w:val="000000"/>
          <w:position w:val="0"/>
          <w:sz w:val="20"/>
          <w:u w:val="none"/>
          <w:vertAlign w:val="baseline"/>
        </w:rPr>
        <w:t> [***15] </w:t>
      </w:r>
      <w:r>
        <w:rPr>
          <w:rFonts w:ascii="arial" w:eastAsia="arial" w:hAnsi="arial" w:cs="arial"/>
          <w:b w:val="0"/>
          <w:i w:val="0"/>
          <w:strike w:val="0"/>
          <w:noProof w:val="0"/>
          <w:color w:val="000000"/>
          <w:position w:val="0"/>
          <w:sz w:val="20"/>
          <w:u w:val="none"/>
          <w:vertAlign w:val="baseline"/>
        </w:rPr>
        <w:t xml:space="preserve"> to commit theft, a person takes property from another “[b]y intimidation, by the use of threat or coercion, or by placing such person in fear of immediate serious bodily injury to himself[.]” OCGA § 16-8-40 (a) (2). And as detailed above, the evidence was mixed as to whether </w:t>
      </w:r>
      <w:r>
        <w:rPr>
          <w:rFonts w:ascii="arial" w:eastAsia="arial" w:hAnsi="arial" w:cs="arial"/>
          <w:b w:val="0"/>
          <w:i w:val="0"/>
          <w:strike w:val="0"/>
          <w:noProof w:val="0"/>
          <w:color w:val="000000"/>
          <w:position w:val="0"/>
          <w:sz w:val="20"/>
          <w:u w:val="none"/>
          <w:vertAlign w:val="baseline"/>
        </w:rPr>
        <w:t>Body</w:t>
      </w:r>
      <w:r>
        <w:rPr>
          <w:rFonts w:ascii="arial" w:eastAsia="arial" w:hAnsi="arial" w:cs="arial"/>
          <w:b w:val="0"/>
          <w:i w:val="0"/>
          <w:strike w:val="0"/>
          <w:noProof w:val="0"/>
          <w:color w:val="000000"/>
          <w:position w:val="0"/>
          <w:sz w:val="20"/>
          <w:u w:val="none"/>
          <w:vertAlign w:val="baseline"/>
        </w:rPr>
        <w:t xml:space="preserve"> took anything from Stevens. The </w:t>
      </w:r>
      <w:r>
        <w:rPr>
          <w:rFonts w:ascii="arial" w:eastAsia="arial" w:hAnsi="arial" w:cs="arial"/>
          <w:b w:val="0"/>
          <w:i w:val="0"/>
          <w:strike w:val="0"/>
          <w:noProof w:val="0"/>
          <w:color w:val="000000"/>
          <w:position w:val="0"/>
          <w:sz w:val="20"/>
          <w:u w:val="none"/>
          <w:vertAlign w:val="baseline"/>
        </w:rPr>
        <w:t>state</w:t>
      </w:r>
      <w:r>
        <w:rPr>
          <w:rFonts w:ascii="arial" w:eastAsia="arial" w:hAnsi="arial" w:cs="arial"/>
          <w:b w:val="0"/>
          <w:i w:val="0"/>
          <w:strike w:val="0"/>
          <w:noProof w:val="0"/>
          <w:color w:val="000000"/>
          <w:position w:val="0"/>
          <w:sz w:val="20"/>
          <w:u w:val="none"/>
          <w:vertAlign w:val="baseline"/>
        </w:rPr>
        <w:t xml:space="preserve"> only charged </w:t>
      </w:r>
      <w:r>
        <w:rPr>
          <w:rFonts w:ascii="arial" w:eastAsia="arial" w:hAnsi="arial" w:cs="arial"/>
          <w:b w:val="0"/>
          <w:i w:val="0"/>
          <w:strike w:val="0"/>
          <w:noProof w:val="0"/>
          <w:color w:val="000000"/>
          <w:position w:val="0"/>
          <w:sz w:val="20"/>
          <w:u w:val="none"/>
          <w:vertAlign w:val="baseline"/>
        </w:rPr>
        <w:t>Body</w:t>
      </w:r>
      <w:r>
        <w:rPr>
          <w:rFonts w:ascii="arial" w:eastAsia="arial" w:hAnsi="arial" w:cs="arial"/>
          <w:b w:val="0"/>
          <w:i w:val="0"/>
          <w:strike w:val="0"/>
          <w:noProof w:val="0"/>
          <w:color w:val="000000"/>
          <w:position w:val="0"/>
          <w:sz w:val="20"/>
          <w:u w:val="none"/>
          <w:vertAlign w:val="baseline"/>
        </w:rPr>
        <w:t xml:space="preserve"> with taking Stevens's necklaces and his wallet containing cash, but Stevens immediately recovered the necklaces and there was some evidence that he had left his wallet in his car, notwithstanding his testimony to the contrary.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the fact that Jennings was afraid of </w:t>
      </w:r>
      <w:r>
        <w:rPr>
          <w:rFonts w:ascii="arial" w:eastAsia="arial" w:hAnsi="arial" w:cs="arial"/>
          <w:b w:val="0"/>
          <w:i w:val="0"/>
          <w:strike w:val="0"/>
          <w:noProof w:val="0"/>
          <w:color w:val="000000"/>
          <w:position w:val="0"/>
          <w:sz w:val="20"/>
          <w:u w:val="none"/>
          <w:vertAlign w:val="baseline"/>
        </w:rPr>
        <w:t>Body</w:t>
      </w:r>
      <w:r>
        <w:rPr>
          <w:rFonts w:ascii="arial" w:eastAsia="arial" w:hAnsi="arial" w:cs="arial"/>
          <w:b w:val="0"/>
          <w:i w:val="0"/>
          <w:strike w:val="0"/>
          <w:noProof w:val="0"/>
          <w:color w:val="000000"/>
          <w:position w:val="0"/>
          <w:sz w:val="20"/>
          <w:u w:val="none"/>
          <w:vertAlign w:val="baseline"/>
        </w:rPr>
        <w:t xml:space="preserve"> has nothing to do with whether </w:t>
      </w:r>
      <w:r>
        <w:rPr>
          <w:rFonts w:ascii="arial" w:eastAsia="arial" w:hAnsi="arial" w:cs="arial"/>
          <w:b w:val="0"/>
          <w:i w:val="0"/>
          <w:strike w:val="0"/>
          <w:noProof w:val="0"/>
          <w:color w:val="000000"/>
          <w:position w:val="0"/>
          <w:sz w:val="20"/>
          <w:u w:val="none"/>
          <w:vertAlign w:val="baseline"/>
        </w:rPr>
        <w:t>Body</w:t>
      </w:r>
      <w:r>
        <w:rPr>
          <w:rFonts w:ascii="arial" w:eastAsia="arial" w:hAnsi="arial" w:cs="arial"/>
          <w:b w:val="0"/>
          <w:i w:val="0"/>
          <w:strike w:val="0"/>
          <w:noProof w:val="0"/>
          <w:color w:val="000000"/>
          <w:position w:val="0"/>
          <w:sz w:val="20"/>
          <w:u w:val="none"/>
          <w:vertAlign w:val="baseline"/>
        </w:rPr>
        <w:t xml:space="preserve"> took anything from Stevens. </w:t>
      </w:r>
      <w:bookmarkStart w:id="47" w:name="Bookmark_I687MT7C2D6NJT0040000400"/>
      <w:bookmarkEnd w:id="47"/>
      <w:r>
        <w:rPr>
          <w:rFonts w:ascii="arial" w:eastAsia="arial" w:hAnsi="arial" w:cs="arial"/>
          <w:b w:val="0"/>
          <w:i w:val="0"/>
          <w:strike w:val="0"/>
          <w:noProof w:val="0"/>
          <w:color w:val="000000"/>
          <w:position w:val="0"/>
          <w:sz w:val="20"/>
          <w:u w:val="none"/>
          <w:vertAlign w:val="baseline"/>
        </w:rPr>
        <w:t xml:space="preserve">Jennings was not a trial witness and his credibility was not at issue. And the evidence </w:t>
      </w:r>
      <w:r>
        <w:rPr>
          <w:rFonts w:ascii="arial" w:eastAsia="arial" w:hAnsi="arial" w:cs="arial"/>
          <w:b w:val="0"/>
          <w:i/>
          <w:strike w:val="0"/>
          <w:noProof w:val="0"/>
          <w:color w:val="000000"/>
          <w:position w:val="0"/>
          <w:sz w:val="20"/>
          <w:u w:val="none"/>
          <w:vertAlign w:val="baseline"/>
        </w:rPr>
        <w:t>did</w:t>
      </w:r>
      <w:r>
        <w:rPr>
          <w:rFonts w:ascii="arial" w:eastAsia="arial" w:hAnsi="arial" w:cs="arial"/>
          <w:b w:val="0"/>
          <w:i w:val="0"/>
          <w:strike w:val="0"/>
          <w:noProof w:val="0"/>
          <w:color w:val="000000"/>
          <w:position w:val="0"/>
          <w:sz w:val="20"/>
          <w:u w:val="none"/>
          <w:vertAlign w:val="baseline"/>
        </w:rPr>
        <w:t xml:space="preserve"> overwhelmingly show that </w:t>
      </w:r>
      <w:r>
        <w:rPr>
          <w:rFonts w:ascii="arial" w:eastAsia="arial" w:hAnsi="arial" w:cs="arial"/>
          <w:b w:val="0"/>
          <w:i w:val="0"/>
          <w:strike w:val="0"/>
          <w:noProof w:val="0"/>
          <w:color w:val="000000"/>
          <w:position w:val="0"/>
          <w:sz w:val="20"/>
          <w:u w:val="none"/>
          <w:vertAlign w:val="baseline"/>
        </w:rPr>
        <w:t>Body</w:t>
      </w:r>
      <w:r>
        <w:rPr>
          <w:rFonts w:ascii="arial" w:eastAsia="arial" w:hAnsi="arial" w:cs="arial"/>
          <w:b w:val="0"/>
          <w:i w:val="0"/>
          <w:strike w:val="0"/>
          <w:noProof w:val="0"/>
          <w:color w:val="000000"/>
          <w:position w:val="0"/>
          <w:sz w:val="20"/>
          <w:u w:val="none"/>
          <w:vertAlign w:val="baseline"/>
        </w:rPr>
        <w:t xml:space="preserve"> was engaged in the fight with Stevens. Simply put, any prejudicial impact from the officer's testimony was not strong, which distinguishes this case from decisions cited by </w:t>
      </w:r>
      <w:r>
        <w:rPr>
          <w:rFonts w:ascii="arial" w:eastAsia="arial" w:hAnsi="arial" w:cs="arial"/>
          <w:b w:val="0"/>
          <w:i w:val="0"/>
          <w:strike w:val="0"/>
          <w:noProof w:val="0"/>
          <w:color w:val="000000"/>
          <w:position w:val="0"/>
          <w:sz w:val="20"/>
          <w:u w:val="none"/>
          <w:vertAlign w:val="baseline"/>
        </w:rPr>
        <w:t>Body</w:t>
      </w:r>
      <w:r>
        <w:rPr>
          <w:rFonts w:ascii="arial" w:eastAsia="arial" w:hAnsi="arial" w:cs="arial"/>
          <w:b w:val="0"/>
          <w:i w:val="0"/>
          <w:strike w:val="0"/>
          <w:noProof w:val="0"/>
          <w:color w:val="000000"/>
          <w:position w:val="0"/>
          <w:sz w:val="20"/>
          <w:u w:val="none"/>
          <w:vertAlign w:val="baseline"/>
        </w:rPr>
        <w:t xml:space="preserve">. See, e.g., </w:t>
      </w:r>
      <w:bookmarkStart w:id="48" w:name="Bookmark_I687MT7C2D6NJT0030000400"/>
      <w:bookmarkEnd w:id="48"/>
      <w:r>
        <w:rPr>
          <w:rFonts w:ascii="arial" w:eastAsia="arial" w:hAnsi="arial" w:cs="arial"/>
          <w:b w:val="0"/>
          <w:i/>
          <w:strike w:val="0"/>
          <w:noProof w:val="0"/>
          <w:color w:val="000000"/>
          <w:position w:val="0"/>
          <w:sz w:val="20"/>
          <w:u w:val="none"/>
          <w:vertAlign w:val="baseline"/>
        </w:rPr>
        <w:t xml:space="preserve">Coleman v. </w:t>
      </w:r>
      <w:r>
        <w:rPr>
          <w:rFonts w:ascii="arial" w:eastAsia="arial" w:hAnsi="arial" w:cs="arial"/>
          <w:b w:val="0"/>
          <w:i/>
          <w:strike w:val="0"/>
          <w:noProof w:val="0"/>
          <w:color w:val="000000"/>
          <w:position w:val="0"/>
          <w:sz w:val="20"/>
          <w:u w:val="none"/>
          <w:vertAlign w:val="baseline"/>
        </w:rPr>
        <w:t>State</w:t>
      </w:r>
      <w:r>
        <w:rPr>
          <w:rFonts w:ascii="arial" w:eastAsia="arial" w:hAnsi="arial" w:cs="arial"/>
          <w:b w:val="0"/>
          <w:i w:val="0"/>
          <w:strike w:val="0"/>
          <w:noProof w:val="0"/>
          <w:color w:val="000000"/>
          <w:position w:val="0"/>
          <w:sz w:val="20"/>
          <w:u w:val="none"/>
          <w:vertAlign w:val="baseline"/>
        </w:rPr>
        <w:t>, 308 Ga. App. 731, 735-736 (2) (708 SE2d 638) (2011) (physical precedent only) (reversing the trial court's refusal to grant a mistrial after a witness improperly testified that the defendants' child had been placed in foster care, because that statement created the impression that the defendants</w:t>
      </w:r>
      <w:r>
        <w:rPr>
          <w:rFonts w:ascii="arial" w:eastAsia="arial" w:hAnsi="arial" w:cs="arial"/>
          <w:b w:val="0"/>
          <w:i w:val="0"/>
          <w:strike w:val="0"/>
          <w:noProof w:val="0"/>
          <w:color w:val="000000"/>
          <w:position w:val="0"/>
          <w:sz w:val="20"/>
          <w:u w:val="none"/>
          <w:vertAlign w:val="baseline"/>
        </w:rPr>
        <w:t> [***16] </w:t>
      </w:r>
      <w:r>
        <w:rPr>
          <w:rFonts w:ascii="arial" w:eastAsia="arial" w:hAnsi="arial" w:cs="arial"/>
          <w:b w:val="0"/>
          <w:i w:val="0"/>
          <w:strike w:val="0"/>
          <w:noProof w:val="0"/>
          <w:color w:val="000000"/>
          <w:position w:val="0"/>
          <w:sz w:val="20"/>
          <w:u w:val="none"/>
          <w:vertAlign w:val="baseline"/>
        </w:rPr>
        <w:t xml:space="preserve"> had committed the charged offense, cruelty to children); </w:t>
      </w:r>
      <w:bookmarkStart w:id="49" w:name="Bookmark_I687MT7C2D6NJT0050000400"/>
      <w:bookmarkEnd w:id="49"/>
      <w:r>
        <w:rPr>
          <w:rFonts w:ascii="arial" w:eastAsia="arial" w:hAnsi="arial" w:cs="arial"/>
          <w:b w:val="0"/>
          <w:i/>
          <w:strike w:val="0"/>
          <w:noProof w:val="0"/>
          <w:color w:val="000000"/>
          <w:position w:val="0"/>
          <w:sz w:val="20"/>
          <w:u w:val="none"/>
          <w:vertAlign w:val="baseline"/>
        </w:rPr>
        <w:t xml:space="preserve">Jackson v. </w:t>
      </w:r>
      <w:r>
        <w:rPr>
          <w:rFonts w:ascii="arial" w:eastAsia="arial" w:hAnsi="arial" w:cs="arial"/>
          <w:b w:val="0"/>
          <w:i/>
          <w:strike w:val="0"/>
          <w:noProof w:val="0"/>
          <w:color w:val="000000"/>
          <w:position w:val="0"/>
          <w:sz w:val="20"/>
          <w:u w:val="none"/>
          <w:vertAlign w:val="baseline"/>
        </w:rPr>
        <w:t>State</w:t>
      </w:r>
      <w:r>
        <w:rPr>
          <w:rFonts w:ascii="arial" w:eastAsia="arial" w:hAnsi="arial" w:cs="arial"/>
          <w:b w:val="0"/>
          <w:i w:val="0"/>
          <w:strike w:val="0"/>
          <w:noProof w:val="0"/>
          <w:color w:val="000000"/>
          <w:position w:val="0"/>
          <w:sz w:val="20"/>
          <w:u w:val="none"/>
          <w:vertAlign w:val="baseline"/>
        </w:rPr>
        <w:t xml:space="preserve">, 302 Ga. App. 412, 417 (1) (691 SE2d 553) (2010) (focusing on the strong prejudicial impact of an improper reference to the defendant's incarceration in reversing the trial court's denial of a motion for mistrial), overruled in part on other grounds by </w:t>
      </w:r>
      <w:bookmarkStart w:id="50" w:name="Bookmark_I687MT7C2N1PR90020000400"/>
      <w:bookmarkEnd w:id="50"/>
      <w:r>
        <w:rPr>
          <w:rFonts w:ascii="arial" w:eastAsia="arial" w:hAnsi="arial" w:cs="arial"/>
          <w:b w:val="0"/>
          <w:i/>
          <w:strike w:val="0"/>
          <w:noProof w:val="0"/>
          <w:color w:val="000000"/>
          <w:position w:val="0"/>
          <w:sz w:val="20"/>
          <w:u w:val="none"/>
          <w:vertAlign w:val="baseline"/>
        </w:rPr>
        <w:t>State</w:t>
      </w:r>
      <w:r>
        <w:rPr>
          <w:rFonts w:ascii="arial" w:eastAsia="arial" w:hAnsi="arial" w:cs="arial"/>
          <w:b w:val="0"/>
          <w:i/>
          <w:strike w:val="0"/>
          <w:noProof w:val="0"/>
          <w:color w:val="000000"/>
          <w:position w:val="0"/>
          <w:sz w:val="20"/>
          <w:u w:val="none"/>
          <w:vertAlign w:val="baseline"/>
        </w:rPr>
        <w:t xml:space="preserve"> v. Lane</w:t>
      </w:r>
      <w:r>
        <w:rPr>
          <w:rFonts w:ascii="arial" w:eastAsia="arial" w:hAnsi="arial" w:cs="arial"/>
          <w:b w:val="0"/>
          <w:i w:val="0"/>
          <w:strike w:val="0"/>
          <w:noProof w:val="0"/>
          <w:color w:val="000000"/>
          <w:position w:val="0"/>
          <w:sz w:val="20"/>
          <w:u w:val="none"/>
          <w:vertAlign w:val="baseline"/>
        </w:rPr>
        <w:t>, 308 Ga. 10, 24 (838 SE2d 808) (2020).</w:t>
      </w:r>
    </w:p>
    <w:p>
      <w:pPr>
        <w:keepNext w:val="0"/>
        <w:spacing w:before="200" w:after="0" w:line="260" w:lineRule="atLeast"/>
        <w:ind w:left="0" w:right="0" w:firstLine="0"/>
        <w:jc w:val="both"/>
      </w:pPr>
      <w:bookmarkStart w:id="51" w:name="Bookmark_I687MT7C2N1PR90050000400"/>
      <w:bookmarkEnd w:id="51"/>
      <w:r>
        <w:rPr>
          <w:rFonts w:ascii="arial" w:eastAsia="arial" w:hAnsi="arial" w:cs="arial"/>
          <w:b w:val="0"/>
          <w:i w:val="0"/>
          <w:strike w:val="0"/>
          <w:noProof w:val="0"/>
          <w:color w:val="000000"/>
          <w:position w:val="0"/>
          <w:sz w:val="20"/>
          <w:u w:val="none"/>
          <w:vertAlign w:val="baseline"/>
        </w:rPr>
        <w:t xml:space="preserve">For these reasons, </w:t>
      </w:r>
      <w:r>
        <w:rPr>
          <w:rFonts w:ascii="arial" w:eastAsia="arial" w:hAnsi="arial" w:cs="arial"/>
          <w:b w:val="0"/>
          <w:i w:val="0"/>
          <w:strike w:val="0"/>
          <w:noProof w:val="0"/>
          <w:color w:val="000000"/>
          <w:position w:val="0"/>
          <w:sz w:val="20"/>
          <w:u w:val="none"/>
          <w:vertAlign w:val="baseline"/>
        </w:rPr>
        <w:t>Body</w:t>
      </w:r>
      <w:r>
        <w:rPr>
          <w:rFonts w:ascii="arial" w:eastAsia="arial" w:hAnsi="arial" w:cs="arial"/>
          <w:b w:val="0"/>
          <w:i w:val="0"/>
          <w:strike w:val="0"/>
          <w:noProof w:val="0"/>
          <w:color w:val="000000"/>
          <w:position w:val="0"/>
          <w:sz w:val="20"/>
          <w:u w:val="none"/>
          <w:vertAlign w:val="baseline"/>
        </w:rPr>
        <w:t xml:space="preserve"> has not shown that “a mistrial is essential to preserve [his] right to a fair trial.” </w:t>
      </w:r>
      <w:bookmarkStart w:id="52" w:name="Bookmark_I687MT7C2N1PR90040000400"/>
      <w:bookmarkEnd w:id="52"/>
      <w:r>
        <w:rPr>
          <w:rFonts w:ascii="arial" w:eastAsia="arial" w:hAnsi="arial" w:cs="arial"/>
          <w:b w:val="0"/>
          <w:i/>
          <w:strike w:val="0"/>
          <w:noProof w:val="0"/>
          <w:color w:val="000000"/>
          <w:position w:val="0"/>
          <w:sz w:val="20"/>
          <w:u w:val="none"/>
          <w:vertAlign w:val="baseline"/>
        </w:rPr>
        <w:t>Allen</w:t>
      </w:r>
      <w:r>
        <w:rPr>
          <w:rFonts w:ascii="arial" w:eastAsia="arial" w:hAnsi="arial" w:cs="arial"/>
          <w:b w:val="0"/>
          <w:i w:val="0"/>
          <w:strike w:val="0"/>
          <w:noProof w:val="0"/>
          <w:color w:val="000000"/>
          <w:position w:val="0"/>
          <w:sz w:val="20"/>
          <w:u w:val="none"/>
          <w:vertAlign w:val="baseline"/>
        </w:rPr>
        <w:t>, 315 Ga. at 532 (4) (c). So we will not disturb the trial court's exercise of discretion in denying his motion for mistrial. See id.</w:t>
      </w:r>
    </w:p>
    <w:p>
      <w:pPr>
        <w:keepNext w:val="0"/>
        <w:spacing w:before="200" w:after="0" w:line="260" w:lineRule="atLeast"/>
        <w:ind w:left="0" w:right="0" w:firstLine="0"/>
        <w:jc w:val="both"/>
      </w:pPr>
      <w:r>
        <w:rPr>
          <w:rFonts w:ascii="arial" w:eastAsia="arial" w:hAnsi="arial" w:cs="arial"/>
          <w:b w:val="0"/>
          <w:i/>
          <w:strike w:val="0"/>
          <w:noProof w:val="0"/>
          <w:color w:val="000000"/>
          <w:position w:val="0"/>
          <w:sz w:val="20"/>
          <w:u w:val="none"/>
          <w:vertAlign w:val="baseline"/>
        </w:rPr>
        <w:t>Judgment affirmed. Brown and Markle, JJ., concur.</w:t>
      </w:r>
    </w:p>
    <w:p/>
    <w:p>
      <w:pPr>
        <w:ind w:left="200"/>
      </w:pPr>
      <w:r>
        <w:br/>
      </w:r>
      <w:r>
        <w:pict>
          <v:line id="_x0000_s1026"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num="1"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pPr>
        <w:spacing w:after="0" w:line="240" w:lineRule="auto"/>
      </w:pPr>
      <w:r>
        <w:separator/>
      </w:r>
    </w:p>
  </w:footnote>
  <w:footnote w:type="continuationSeparator" w:id="1">
    <w:p>
      <w:pPr>
        <w:spacing w:after="0" w:line="240" w:lineRule="auto"/>
      </w:pPr>
      <w:r>
        <w:continuationSeparator/>
      </w:r>
    </w:p>
  </w:footnote>
  <w:footnote w:id="2">
    <w:p>
      <w:pPr>
        <w:spacing w:before="120" w:line="240" w:lineRule="atLeast"/>
        <w:jc w:val="both"/>
      </w:pPr>
      <w:r>
        <w:rPr>
          <w:rFonts w:ascii="arial" w:eastAsia="arial" w:hAnsi="arial" w:cs="arial"/>
          <w:b w:val="0"/>
          <w:i w:val="0"/>
          <w:strike w:val="0"/>
          <w:noProof w:val="0"/>
          <w:color w:val="000000"/>
          <w:position w:val="0"/>
          <w:sz w:val="18"/>
          <w:u w:val="none"/>
          <w:vertAlign w:val="superscript"/>
        </w:rPr>
        <w:t>1 </w:t>
      </w:r>
      <w:bookmarkStart w:id="13" w:name="Bookmark_fnpara_1"/>
      <w:bookmarkEnd w:id="13"/>
      <w:r>
        <w:rPr>
          <w:rFonts w:ascii="arial" w:eastAsia="arial" w:hAnsi="arial" w:cs="arial"/>
          <w:b w:val="0"/>
          <w:i w:val="0"/>
          <w:strike w:val="0"/>
          <w:noProof w:val="0"/>
          <w:color w:val="000000"/>
          <w:position w:val="0"/>
          <w:sz w:val="18"/>
          <w:u w:val="none"/>
          <w:vertAlign w:val="baseline"/>
        </w:rPr>
        <w:t>The court reporter could not hear everything that was said at this bench conference. Excerpts of the bench conference are quoted as they appear in the transcript, including places in which statements by the trial court or counsel were “inaudible.”</w:t>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tc>
    </w:tr>
    <w:tr>
      <w:tblPrEx>
        <w:tblW w:w="10080" w:type="dxa"/>
        <w:tblLayout w:type="fixed"/>
      </w:tblPrEx>
      <w:tc>
        <w:tcPr>
          <w:tcW w:w="10080" w:type="dxa"/>
        </w:tcPr>
        <w:p>
          <w:pPr>
            <w:spacing w:before="60" w:after="200"/>
            <w:jc w:val="center"/>
          </w:pPr>
          <w:r>
            <w:rPr>
              <w:rFonts w:ascii="arial" w:eastAsia="arial" w:hAnsi="arial" w:cs="arial"/>
              <w:sz w:val="20"/>
            </w:rPr>
            <w:t>Body v. State</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footnotePr>
    <w:footnote w:id="0"/>
    <w:footnote w:id="1"/>
  </w:footnotePr>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footnotes" Target="footnot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header" Target="header1.xml" /><Relationship Id="rId6" Type="http://schemas.openxmlformats.org/officeDocument/2006/relationships/footer" Target="footer1.xml" /><Relationship Id="rId7" Type="http://schemas.openxmlformats.org/officeDocument/2006/relationships/footer" Target="footer2.xml" /><Relationship Id="rId8" Type="http://schemas.openxmlformats.org/officeDocument/2006/relationships/theme" Target="theme/theme1.xml" /><Relationship Id="rId9"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Body v. State</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urn:contentItem:6840-V1M1-FBFS-S2N4-00000-00">
    <vt:lpwstr>Doc::/shared/document|contextualFeaturePermID::1530671</vt:lpwstr>
  </property>
  <property fmtid="{D5CDD505-2E9C-101B-9397-08002B2CF9AE}" pid="4" name="LNDeliveryID">
    <vt:lpwstr>279739989</vt:lpwstr>
  </property>
  <property fmtid="{D5CDD505-2E9C-101B-9397-08002B2CF9AE}" pid="5" name="UserPermID">
    <vt:lpwstr>urn:user:PA197239389</vt:lpwstr>
  </property>
</Properties>
</file>