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5E20"/>
          <w:sz w:val="72"/>
          <w:szCs w:val="72"/>
        </w:rPr>
        <w:t xml:space="preserve">HATCHKIT</w:t>
      </w:r>
    </w:p>
    <w:p>
      <w:pPr>
        <w:spacing w:after="100"/>
        <w:jc w:val="center"/>
      </w:pPr>
      <w:r>
        <w:rPr>
          <w:rFonts w:ascii="Arial" w:cs="Arial" w:eastAsia="Arial" w:hAnsi="Arial"/>
          <w:i/>
          <w:iCs/>
          <w:color w:val="2E7D32"/>
          <w:sz w:val="32"/>
          <w:szCs w:val="32"/>
        </w:rPr>
        <w:t xml:space="preserve">The Growth Engine for Reptile Breeders</w:t>
      </w:r>
    </w:p>
    <w:p>
      <w:pPr>
        <w:spacing w:after="600"/>
        <w:jc w:val="center"/>
      </w:pPr>
      <w:r>
        <w:rPr>
          <w:rFonts w:ascii="Arial" w:cs="Arial" w:eastAsia="Arial" w:hAnsi="Arial"/>
          <w:i/>
          <w:iCs/>
          <w:color w:val="616161"/>
          <w:sz w:val="24"/>
          <w:szCs w:val="24"/>
        </w:rPr>
        <w:t xml:space="preserve">"Your business, hatched and ready to grow."</w:t>
      </w:r>
    </w:p>
    <w:p>
      <w:pPr>
        <w:pBdr>
          <w:bottom w:val="single" w:color="2E7D32" w:sz="3" w:space="1"/>
        </w:pBdr>
        <w:spacing w:after="200" w:before="200"/>
      </w:pPr>
    </w:p>
    <w:p>
      <w:pPr>
        <w:spacing w:after="80"/>
        <w:jc w:val="center"/>
      </w:pPr>
      <w:r>
        <w:rPr>
          <w:rFonts w:ascii="Arial" w:cs="Arial" w:eastAsia="Arial" w:hAnsi="Arial"/>
          <w:b/>
          <w:bCs/>
          <w:color w:val="E65100"/>
          <w:sz w:val="28"/>
          <w:szCs w:val="28"/>
        </w:rPr>
        <w:t xml:space="preserve">COMPLETE BUSINESS BLUEPRINT</w:t>
      </w:r>
    </w:p>
    <w:p>
      <w:pPr>
        <w:spacing w:after="80"/>
        <w:jc w:val="center"/>
      </w:pPr>
      <w:r>
        <w:rPr>
          <w:rFonts w:ascii="Arial" w:cs="Arial" w:eastAsia="Arial" w:hAnsi="Arial"/>
          <w:color w:val="616161"/>
          <w:sz w:val="22"/>
          <w:szCs w:val="22"/>
        </w:rPr>
        <w:t xml:space="preserve">Product Definition, Technical Architecture, Build Plan &amp; Go-to-Market</w:t>
      </w:r>
    </w:p>
    <w:p>
      <w:pPr>
        <w:spacing w:after="400"/>
        <w:jc w:val="center"/>
      </w:pPr>
      <w:r>
        <w:rPr>
          <w:rFonts w:ascii="Arial" w:cs="Arial" w:eastAsia="Arial" w:hAnsi="Arial"/>
          <w:color w:val="616161"/>
          <w:sz w:val="20"/>
          <w:szCs w:val="20"/>
        </w:rPr>
        <w:t xml:space="preserve">Version 1.0  |  March 2026</w:t>
      </w:r>
    </w:p>
    <w:p>
      <w:pPr>
        <w:pBdr>
          <w:bottom w:val="single" w:color="2E7D32" w:sz="3" w:space="1"/>
        </w:pBdr>
        <w:spacing w:after="200" w:before="200"/>
      </w:pPr>
    </w:p>
    <w:p>
      <w:pPr>
        <w:spacing w:after="80"/>
        <w:jc w:val="center"/>
      </w:pPr>
      <w:r>
        <w:rPr>
          <w:rFonts w:ascii="Arial" w:cs="Arial" w:eastAsia="Arial" w:hAnsi="Arial"/>
          <w:b/>
          <w:bCs/>
          <w:color w:val="E65100"/>
          <w:sz w:val="20"/>
          <w:szCs w:val="20"/>
        </w:rPr>
        <w:t xml:space="preserve">CONFIDENTIAL</w:t>
      </w:r>
    </w:p>
    <w:p>
      <w:pPr>
        <w:jc w:val="center"/>
      </w:pPr>
      <w:r>
        <w:rPr>
          <w:rFonts w:ascii="Arial" w:cs="Arial" w:eastAsia="Arial" w:hAnsi="Arial"/>
          <w:color w:val="616161"/>
          <w:sz w:val="20"/>
          <w:szCs w:val="20"/>
        </w:rPr>
        <w:t xml:space="preserve">Prepared by Geoff Wall</w:t>
      </w:r>
    </w:p>
    <w:p>
      <w:pPr>
        <w:sectPr>
          <w:pgSz w:w="12240" w:h="15840" w:orient="portrait"/>
          <w:pgMar w:top="1440" w:right="1440" w:bottom="1440" w:left="1440" w:header="708" w:footer="708" w:gutter="0"/>
          <w:pgNumType/>
          <w:docGrid w:linePitch="360"/>
        </w:sectPr>
      </w:pPr>
    </w:p>
    <w:p>
      <w:pPr>
        <w:pStyle w:val="Heading1"/>
        <w:spacing w:after="150" w:before="300"/>
      </w:pPr>
      <w:r>
        <w:t xml:space="preserve">1. Executive Summary</w:t>
      </w:r>
    </w:p>
    <w:p>
      <w:pPr>
        <w:spacing w:after="120"/>
      </w:pPr>
      <w:r>
        <w:rPr>
          <w:rFonts w:ascii="Arial" w:cs="Arial" w:eastAsia="Arial" w:hAnsi="Arial"/>
          <w:color w:val="212121"/>
          <w:sz w:val="22"/>
          <w:szCs w:val="22"/>
        </w:rPr>
        <w:t xml:space="preserve">HatchKit is a productized service platform built on GoHighLevel that provides reptile breeders, feeder insect sellers, and exotic animal vendors with a turnkey business-in-a-box. It combines marketing automation, CRM, AI-powered shipping logistics, lead capture, e-commerce-adjacent sales workflows, and ongoing customer nurture into a single monthly subscription.</w:t>
      </w:r>
    </w:p>
    <w:p>
      <w:pPr>
        <w:spacing w:after="120"/>
      </w:pPr>
      <w:r>
        <w:rPr>
          <w:rFonts w:ascii="Arial" w:cs="Arial" w:eastAsia="Arial" w:hAnsi="Arial"/>
          <w:color w:val="212121"/>
          <w:sz w:val="22"/>
          <w:szCs w:val="22"/>
        </w:rPr>
        <w:t xml:space="preserve">The reptile breeding industry generates an estimated $1.4 billion annually in the United States. Despite this market size, the overwhelming majority of sellers operate with zero marketing infrastructure, no CRM, no automated follow-up, and no systematic approach to shipping logistics. They rely on MorphMarket listings, Facebook groups, Instagram DMs, and reptile expo appearances to drive sales.</w:t>
      </w:r>
    </w:p>
    <w:p>
      <w:pPr>
        <w:spacing w:after="120"/>
      </w:pPr>
      <w:r>
        <w:rPr>
          <w:rFonts w:ascii="Arial" w:cs="Arial" w:eastAsia="Arial" w:hAnsi="Arial"/>
          <w:color w:val="212121"/>
          <w:sz w:val="22"/>
          <w:szCs w:val="22"/>
        </w:rPr>
        <w:t xml:space="preserve">HatchKit solves this by giving every breeder the same growth engine that major e-commerce brands have, tailored specifically for the unique constraints of live animal sales: weather-dependent shipping windows, platform restrictions on live animals, expo-based lead capture, and species-specific buyer education.</w:t>
      </w:r>
    </w:p>
    <w:p>
      <w:pPr>
        <w:pBdr>
          <w:bottom w:val="single" w:color="2E7D32" w:sz="3" w:space="1"/>
        </w:pBdr>
        <w:spacing w:after="200" w:before="200"/>
      </w:pPr>
    </w:p>
    <w:p>
      <w:pPr>
        <w:pStyle w:val="Heading1"/>
        <w:spacing w:after="150" w:before="300"/>
      </w:pPr>
      <w:r>
        <w:t xml:space="preserve">2. The Dummy Business: SunScale Geckos</w:t>
      </w:r>
    </w:p>
    <w:p>
      <w:pPr>
        <w:spacing w:after="120"/>
      </w:pPr>
      <w:r>
        <w:rPr>
          <w:rFonts w:ascii="Arial" w:cs="Arial" w:eastAsia="Arial" w:hAnsi="Arial"/>
          <w:color w:val="212121"/>
          <w:sz w:val="22"/>
          <w:szCs w:val="22"/>
        </w:rPr>
        <w:t xml:space="preserve">To build and demonstrate HatchKit without using any real client data, we will create a complete fictional breeder business called SunScale Geckos. This serves as our prototype, demo environment, and sales tool.</w:t>
      </w:r>
    </w:p>
    <w:p>
      <w:pPr>
        <w:pStyle w:val="Heading2"/>
        <w:spacing w:after="150" w:before="300"/>
      </w:pPr>
      <w:r>
        <w:t xml:space="preserve">2.1 Why a Gecko Breeder?</w:t>
      </w:r>
    </w:p>
    <w:p>
      <w:pPr>
        <w:spacing w:after="120"/>
      </w:pPr>
      <w:r>
        <w:rPr>
          <w:rFonts w:ascii="Arial" w:cs="Arial" w:eastAsia="Arial" w:hAnsi="Arial"/>
          <w:color w:val="212121"/>
          <w:sz w:val="22"/>
          <w:szCs w:val="22"/>
        </w:rPr>
        <w:t xml:space="preserve">Leopard geckos represent the ideal dummy use case for several reasons. They are one of the most popular reptile species with broad appeal to both first-time owners and experienced collectors. The morph market for leopard geckos is well-established with clear pricing tiers from $30 pet-quality animals to $3,000+ designer morphs. They require temperature-controlled shipping year-round. They have a strong community of breeders who attend shows. And critically, your friend already runs a gecko business, so the workflows you have already built map directly to this demo.</w:t>
      </w:r>
    </w:p>
    <w:p>
      <w:pPr>
        <w:pStyle w:val="Heading2"/>
        <w:spacing w:after="150" w:before="300"/>
      </w:pPr>
      <w:r>
        <w:t xml:space="preserve">2.2 SunScale Geckos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8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Business Name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SunScale Geckos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Owner (Fictional)</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Sarah Mitchell</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Location</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Raleigh, NC (Southeast reptile show circuit)</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Specialty</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Leopard geckos: pet-quality, premium morphs, and designer breeding projects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Revenue Range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$40,000–$80,000/year (typical mid-tier breeder)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Channels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MorphMarket store, Instagram, reptile expos (6–10/year), website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Pain Points</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No CRM, no follow-up system, loses show leads, shipping logistics are manual, no email/SMS marketing, no brand presence beyond MorphMarket</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Show Circuit</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Reptile Super Show, NARBC Arlington, Hamburg Reptile Show, Tinley Park, Southeast Reptile Expo</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Shipping Method</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Ship Your Reptiles (UPS), FedEx Priority Overnight via ReptilesExpress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Price Range</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$35 pet-quality → $2,500 designer morphs</w:t>
            </w:r>
          </w:p>
        </w:tc>
      </w:tr>
    </w:tbl>
    <w:p>
      <w:pPr>
        <w:pBdr>
          <w:bottom w:val="single" w:color="2E7D32" w:sz="3" w:space="1"/>
        </w:pBdr>
        <w:spacing w:after="200" w:before="200"/>
      </w:pPr>
    </w:p>
    <w:p>
      <w:pPr>
        <w:pStyle w:val="Heading1"/>
        <w:spacing w:after="150" w:before="300"/>
      </w:pPr>
      <w:r>
        <w:t xml:space="preserve">3. Target Market Analysis</w:t>
      </w:r>
    </w:p>
    <w:p>
      <w:pPr>
        <w:spacing w:after="120"/>
      </w:pPr>
      <w:r>
        <w:rPr>
          <w:rFonts w:ascii="Arial" w:cs="Arial" w:eastAsia="Arial" w:hAnsi="Arial"/>
          <w:color w:val="212121"/>
          <w:sz w:val="22"/>
          <w:szCs w:val="22"/>
        </w:rPr>
        <w:t xml:space="preserve">Based on competitive research, market observation, and your friend’s direct feedback from the DC reptile show, here is the target market breakdown:</w:t>
      </w:r>
    </w:p>
    <w:p>
      <w:pPr>
        <w:pStyle w:val="Heading2"/>
        <w:spacing w:after="150" w:before="300"/>
      </w:pPr>
      <w:r>
        <w:t xml:space="preserve">3.1 Primary Target: Mid-Tier Reptile Breeders</w:t>
      </w:r>
    </w:p>
    <w:p>
      <w:pPr>
        <w:spacing w:after="120"/>
      </w:pPr>
      <w:r>
        <w:rPr>
          <w:rFonts w:ascii="Arial" w:cs="Arial" w:eastAsia="Arial" w:hAnsi="Arial"/>
          <w:color w:val="212121"/>
          <w:sz w:val="22"/>
          <w:szCs w:val="22"/>
        </w:rPr>
        <w:t xml:space="preserve">These are breeders doing $20K–$150K/year in revenue. They have a real breeding operation (50–500+ animals), attend 4–12 expos per year, sell primarily through MorphMarket and social media, and have outgrown the hobby stage but haven’t built business infrastructure. This is the largest addressable segment and the one with the most acute pain.</w:t>
      </w:r>
    </w:p>
    <w:p>
      <w:pPr>
        <w:pStyle w:val="Heading2"/>
        <w:spacing w:after="150" w:before="300"/>
      </w:pPr>
      <w:r>
        <w:t xml:space="preserve">3.2 Secondary Target: Feeder Insect/Rodent Sellers</w:t>
      </w:r>
    </w:p>
    <w:p>
      <w:pPr>
        <w:spacing w:after="120"/>
      </w:pPr>
      <w:r>
        <w:rPr>
          <w:rFonts w:ascii="Arial" w:cs="Arial" w:eastAsia="Arial" w:hAnsi="Arial"/>
          <w:color w:val="212121"/>
          <w:sz w:val="22"/>
          <w:szCs w:val="22"/>
        </w:rPr>
        <w:t xml:space="preserve">These operators sell crickets, dubia roaches, mealworms, and feeder rodents. They have high transaction volume, lower average order value, and significant repeat purchase behavior. Their shipping logistics are slightly different (USPS is more common, live arrival guarantees vary), but the CRM and marketing automation needs are identical.</w:t>
      </w:r>
    </w:p>
    <w:p>
      <w:pPr>
        <w:pStyle w:val="Heading2"/>
        <w:spacing w:after="150" w:before="300"/>
      </w:pPr>
      <w:r>
        <w:t xml:space="preserve">3.3 Tertiary Target: Specialty Breeders (Snakes, Tarantulas, Frogs)</w:t>
      </w:r>
    </w:p>
    <w:p>
      <w:pPr>
        <w:spacing w:after="120"/>
      </w:pPr>
      <w:r>
        <w:rPr>
          <w:rFonts w:ascii="Arial" w:cs="Arial" w:eastAsia="Arial" w:hAnsi="Arial"/>
          <w:color w:val="212121"/>
          <w:sz w:val="22"/>
          <w:szCs w:val="22"/>
        </w:rPr>
        <w:t xml:space="preserve">Ball python breeders, boa breeders, tarantula sellers, dart frog breeders. Each has species-specific nuances, but the core business problems are the same: no lead capture, no follow-up, no brand, no shipping automation.</w:t>
      </w:r>
    </w:p>
    <w:p>
      <w:pPr>
        <w:pStyle w:val="Heading2"/>
        <w:spacing w:after="150" w:before="300"/>
      </w:pPr>
      <w:r>
        <w:t xml:space="preserve">3.4 Ideal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58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Annual Revenue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$20K–$150K</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Collection Size</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50–500+ animals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Show Attendance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4–12 expos per year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Current Marketing</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MorphMarket + Instagram/Facebook only</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Shipping Volume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5–50+ shipments per month</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Tech Comfort</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Can use a smartphone and social media; not technical</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Primary Frustration</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"I meet 200 people at shows and sell to maybe 10. The rest disappear."</w:t>
            </w:r>
          </w:p>
        </w:tc>
      </w:tr>
    </w:tbl>
    <w:p>
      <w:pPr>
        <w:pStyle w:val="Heading2"/>
        <w:spacing w:after="150" w:before="300"/>
      </w:pPr>
      <w:r>
        <w:t xml:space="preserve">3.5 Competitive Landscape</w:t>
      </w:r>
    </w:p>
    <w:p>
      <w:pPr>
        <w:spacing w:after="120"/>
      </w:pPr>
      <w:r>
        <w:rPr>
          <w:rFonts w:ascii="Arial" w:cs="Arial" w:eastAsia="Arial" w:hAnsi="Arial"/>
          <w:color w:val="212121"/>
          <w:sz w:val="22"/>
          <w:szCs w:val="22"/>
        </w:rPr>
        <w:t xml:space="preserve">The existing tools in this space are husbandry-focused, not business-growth-focused. Here is how the competitive landscape breaks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3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They Don’t Do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MorphMarket</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Marketplace listings, Buy Now via Square, basic seller pages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No CRM, no lead nurture, no marketing automation, no shipping logistics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ReptiWare</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Husbandry tracking, breeding records, shipping tracking</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 marketing, no lead capture, no customer journey, no automation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Reptile Buddy</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Animal tracking, e-commerce for pros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No CRM, no marketing automation, no AI shipping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Husbandry Pro</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Cloud-based collection management, NFC tags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 marketing, no customer communication, no shipping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The Reptile Keeper</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Breeder records, customer management</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No marketing automation, no shipping logic, no AI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LaunchPets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Breeder websites + CRM for dog/cat breeders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Not built for reptiles; no shipping logistics for live animals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HatchKit (Us)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Full marketing + CRM + AI shipping + lead capture + nurture + brand</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This is the gap we fill</w:t>
            </w:r>
          </w:p>
        </w:tc>
      </w:tr>
    </w:tbl>
    <w:p>
      <w:pPr>
        <w:spacing w:after="120"/>
      </w:pPr>
      <w:r>
        <w:rPr>
          <w:rFonts w:ascii="Arial" w:cs="Arial" w:eastAsia="Arial" w:hAnsi="Arial"/>
          <w:b/>
          <w:bCs/>
          <w:color w:val="212121"/>
          <w:sz w:val="22"/>
          <w:szCs w:val="22"/>
        </w:rPr>
        <w:t xml:space="preserve">Key Insight: </w:t>
      </w:r>
      <w:r>
        <w:rPr>
          <w:rFonts w:ascii="Arial" w:cs="Arial" w:eastAsia="Arial" w:hAnsi="Arial"/>
          <w:color w:val="212121"/>
          <w:sz w:val="22"/>
          <w:szCs w:val="22"/>
        </w:rPr>
        <w:t xml:space="preserve">Every existing tool is built for managing animals. Nobody is built for growing the business. HatchKit is the first platform designed specifically to help reptile sellers find, convert, and retain customers while automating the operational complexity of live animal commerce.</w:t>
      </w:r>
    </w:p>
    <w:p>
      <w:r>
        <w:br w:type="page"/>
      </w:r>
    </w:p>
    <w:p>
      <w:pPr>
        <w:pStyle w:val="Heading1"/>
        <w:spacing w:after="150" w:before="300"/>
      </w:pPr>
      <w:r>
        <w:t xml:space="preserve">4. Product Definition: What HatchKit Includes</w:t>
      </w:r>
    </w:p>
    <w:p>
      <w:pPr>
        <w:pStyle w:val="Heading2"/>
        <w:spacing w:after="150" w:before="300"/>
      </w:pPr>
      <w:r>
        <w:t xml:space="preserve">4.1 Core Modules</w:t>
      </w:r>
    </w:p>
    <w:p>
      <w:pPr>
        <w:pStyle w:val="Heading3"/>
        <w:spacing w:after="150" w:before="300"/>
      </w:pPr>
      <w:r>
        <w:t xml:space="preserve">Module 1: Lead Capture &amp; Show CRM</w:t>
      </w:r>
    </w:p>
    <w:p>
      <w:pPr>
        <w:spacing w:after="120"/>
      </w:pPr>
      <w:r>
        <w:rPr>
          <w:rFonts w:ascii="Arial" w:cs="Arial" w:eastAsia="Arial" w:hAnsi="Arial"/>
          <w:color w:val="212121"/>
          <w:sz w:val="22"/>
          <w:szCs w:val="22"/>
        </w:rPr>
        <w:t xml:space="preserve">The reptile show lead problem is the single biggest revenue leak for breeders. HatchKit solves this with:</w:t>
      </w:r>
    </w:p>
    <w:p>
      <w:pPr>
        <w:pStyle w:val="ListParagraph"/>
        <w:numPr>
          <w:ilvl w:val="0"/>
          <w:numId w:val="2"/>
        </w:numPr>
        <w:spacing w:after="60"/>
      </w:pPr>
      <w:r>
        <w:rPr>
          <w:rFonts w:ascii="Arial" w:cs="Arial" w:eastAsia="Arial" w:hAnsi="Arial"/>
          <w:color w:val="212121"/>
          <w:sz w:val="22"/>
          <w:szCs w:val="22"/>
        </w:rPr>
        <w:t xml:space="preserve">QR code table cards and banners that link to a mobile-optimized opt-in page</w:t>
      </w:r>
    </w:p>
    <w:p>
      <w:pPr>
        <w:pStyle w:val="ListParagraph"/>
        <w:numPr>
          <w:ilvl w:val="0"/>
          <w:numId w:val="2"/>
        </w:numPr>
        <w:spacing w:after="60"/>
      </w:pPr>
      <w:r>
        <w:rPr>
          <w:rFonts w:ascii="Arial" w:cs="Arial" w:eastAsia="Arial" w:hAnsi="Arial"/>
          <w:color w:val="212121"/>
          <w:sz w:val="22"/>
          <w:szCs w:val="22"/>
        </w:rPr>
        <w:t xml:space="preserve">Show-specific landing pages ("Thanks for visiting SunScale Geckos at NARBC Arlington!")</w:t>
      </w:r>
    </w:p>
    <w:p>
      <w:pPr>
        <w:pStyle w:val="ListParagraph"/>
        <w:numPr>
          <w:ilvl w:val="0"/>
          <w:numId w:val="2"/>
        </w:numPr>
        <w:spacing w:after="60"/>
      </w:pPr>
      <w:r>
        <w:rPr>
          <w:rFonts w:ascii="Arial" w:cs="Arial" w:eastAsia="Arial" w:hAnsi="Arial"/>
          <w:color w:val="212121"/>
          <w:sz w:val="22"/>
          <w:szCs w:val="22"/>
        </w:rPr>
        <w:t xml:space="preserve">Instant SMS/email follow-up triggered on opt-in with featured available animals</w:t>
      </w:r>
    </w:p>
    <w:p>
      <w:pPr>
        <w:pStyle w:val="ListParagraph"/>
        <w:numPr>
          <w:ilvl w:val="0"/>
          <w:numId w:val="2"/>
        </w:numPr>
        <w:spacing w:after="60"/>
      </w:pPr>
      <w:r>
        <w:rPr>
          <w:rFonts w:ascii="Arial" w:cs="Arial" w:eastAsia="Arial" w:hAnsi="Arial"/>
          <w:color w:val="212121"/>
          <w:sz w:val="22"/>
          <w:szCs w:val="22"/>
        </w:rPr>
        <w:t xml:space="preserve">Contact tagging by show, species interest, price range preference</w:t>
      </w:r>
    </w:p>
    <w:p>
      <w:pPr>
        <w:pStyle w:val="ListParagraph"/>
        <w:numPr>
          <w:ilvl w:val="0"/>
          <w:numId w:val="2"/>
        </w:numPr>
        <w:spacing w:after="60"/>
      </w:pPr>
      <w:r>
        <w:rPr>
          <w:rFonts w:ascii="Arial" w:cs="Arial" w:eastAsia="Arial" w:hAnsi="Arial"/>
          <w:color w:val="212121"/>
          <w:sz w:val="22"/>
          <w:szCs w:val="22"/>
        </w:rPr>
        <w:t xml:space="preserve">Post-show drip sequence: Day 1 thank-you, Day 3 featured animals, Day 7 educational content, Day 14 special offer</w:t>
      </w:r>
    </w:p>
    <w:p>
      <w:pPr>
        <w:pStyle w:val="ListParagraph"/>
        <w:numPr>
          <w:ilvl w:val="0"/>
          <w:numId w:val="2"/>
        </w:numPr>
        <w:spacing w:after="60"/>
      </w:pPr>
      <w:r>
        <w:rPr>
          <w:rFonts w:ascii="Arial" w:cs="Arial" w:eastAsia="Arial" w:hAnsi="Arial"/>
          <w:color w:val="212121"/>
          <w:sz w:val="22"/>
          <w:szCs w:val="22"/>
        </w:rPr>
        <w:t xml:space="preserve">Unified inbox for MorphMarket inquiries, Instagram DMs (via Meta API), email, and SMS</w:t>
      </w:r>
    </w:p>
    <w:p>
      <w:pPr>
        <w:pStyle w:val="Heading3"/>
        <w:spacing w:after="150" w:before="300"/>
      </w:pPr>
      <w:r>
        <w:t xml:space="preserve">Module 2: AI-Powered Shipping Logistics Agent</w:t>
      </w:r>
    </w:p>
    <w:p>
      <w:pPr>
        <w:spacing w:after="120"/>
      </w:pPr>
      <w:r>
        <w:rPr>
          <w:rFonts w:ascii="Arial" w:cs="Arial" w:eastAsia="Arial" w:hAnsi="Arial"/>
          <w:color w:val="212121"/>
          <w:sz w:val="22"/>
          <w:szCs w:val="22"/>
        </w:rPr>
        <w:t xml:space="preserve">This is HatchKit’s most differentiated feature and the hardest for competitors to replicate. The shipping agent:</w:t>
      </w:r>
    </w:p>
    <w:p>
      <w:pPr>
        <w:pStyle w:val="ListParagraph"/>
        <w:numPr>
          <w:ilvl w:val="0"/>
          <w:numId w:val="2"/>
        </w:numPr>
        <w:spacing w:after="60"/>
      </w:pPr>
      <w:r>
        <w:rPr>
          <w:rFonts w:ascii="Arial" w:cs="Arial" w:eastAsia="Arial" w:hAnsi="Arial"/>
          <w:color w:val="212121"/>
          <w:sz w:val="22"/>
          <w:szCs w:val="22"/>
        </w:rPr>
        <w:t xml:space="preserve">Monitors weather forecasts at origin, destination, and FedEx/UPS hub locations along the route</w:t>
      </w:r>
    </w:p>
    <w:p>
      <w:pPr>
        <w:pStyle w:val="ListParagraph"/>
        <w:numPr>
          <w:ilvl w:val="0"/>
          <w:numId w:val="2"/>
        </w:numPr>
        <w:spacing w:after="60"/>
      </w:pPr>
      <w:r>
        <w:rPr>
          <w:rFonts w:ascii="Arial" w:cs="Arial" w:eastAsia="Arial" w:hAnsi="Arial"/>
          <w:color w:val="212121"/>
          <w:sz w:val="22"/>
          <w:szCs w:val="22"/>
        </w:rPr>
        <w:t xml:space="preserve">Cross-references species-specific temperature tolerances (e.g., leopard geckos: 45–88°F safe range)</w:t>
      </w:r>
    </w:p>
    <w:p>
      <w:pPr>
        <w:pStyle w:val="ListParagraph"/>
        <w:numPr>
          <w:ilvl w:val="0"/>
          <w:numId w:val="2"/>
        </w:numPr>
        <w:spacing w:after="60"/>
      </w:pPr>
      <w:r>
        <w:rPr>
          <w:rFonts w:ascii="Arial" w:cs="Arial" w:eastAsia="Arial" w:hAnsi="Arial"/>
          <w:color w:val="212121"/>
          <w:sz w:val="22"/>
          <w:szCs w:val="22"/>
        </w:rPr>
        <w:t xml:space="preserve">Automatically determines: ship/no-ship decision, heat pack vs. cold pack vs. neither, residential delivery vs. hold-at-facility, optimal ship day (Tue/Wed preferred)</w:t>
      </w:r>
    </w:p>
    <w:p>
      <w:pPr>
        <w:pStyle w:val="ListParagraph"/>
        <w:numPr>
          <w:ilvl w:val="0"/>
          <w:numId w:val="2"/>
        </w:numPr>
        <w:spacing w:after="60"/>
      </w:pPr>
      <w:r>
        <w:rPr>
          <w:rFonts w:ascii="Arial" w:cs="Arial" w:eastAsia="Arial" w:hAnsi="Arial"/>
          <w:color w:val="212121"/>
          <w:sz w:val="22"/>
          <w:szCs w:val="22"/>
        </w:rPr>
        <w:t xml:space="preserve">Sends proactive customer communications: "Weather in Phoenix is 103°F this week. We’re holding your gecko until Wednesday when temps drop to 87°F. Your animal’s safety is our top priority."</w:t>
      </w:r>
    </w:p>
    <w:p>
      <w:pPr>
        <w:pStyle w:val="ListParagraph"/>
        <w:numPr>
          <w:ilvl w:val="0"/>
          <w:numId w:val="2"/>
        </w:numPr>
        <w:spacing w:after="60"/>
      </w:pPr>
      <w:r>
        <w:rPr>
          <w:rFonts w:ascii="Arial" w:cs="Arial" w:eastAsia="Arial" w:hAnsi="Arial"/>
          <w:color w:val="212121"/>
          <w:sz w:val="22"/>
          <w:szCs w:val="22"/>
        </w:rPr>
        <w:t xml:space="preserve">Generates shipping labels via Ship Your Reptiles or ReptilesExpress API integration</w:t>
      </w:r>
    </w:p>
    <w:p>
      <w:pPr>
        <w:pStyle w:val="ListParagraph"/>
        <w:numPr>
          <w:ilvl w:val="0"/>
          <w:numId w:val="2"/>
        </w:numPr>
        <w:spacing w:after="60"/>
      </w:pPr>
      <w:r>
        <w:rPr>
          <w:rFonts w:ascii="Arial" w:cs="Arial" w:eastAsia="Arial" w:hAnsi="Arial"/>
          <w:color w:val="212121"/>
          <w:sz w:val="22"/>
          <w:szCs w:val="22"/>
        </w:rPr>
        <w:t xml:space="preserve">Triggers post-shipment tracking notifications and live arrival confirmation requests</w:t>
      </w:r>
    </w:p>
    <w:p>
      <w:pPr>
        <w:pStyle w:val="Heading3"/>
        <w:spacing w:after="150" w:before="300"/>
      </w:pPr>
      <w:r>
        <w:t xml:space="preserve">Module 3: Marketing Automation &amp; Nurture</w:t>
      </w:r>
    </w:p>
    <w:p>
      <w:pPr>
        <w:pStyle w:val="ListParagraph"/>
        <w:numPr>
          <w:ilvl w:val="0"/>
          <w:numId w:val="2"/>
        </w:numPr>
        <w:spacing w:after="60"/>
      </w:pPr>
      <w:r>
        <w:rPr>
          <w:rFonts w:ascii="Arial" w:cs="Arial" w:eastAsia="Arial" w:hAnsi="Arial"/>
          <w:color w:val="212121"/>
          <w:sz w:val="22"/>
          <w:szCs w:val="22"/>
        </w:rPr>
        <w:t xml:space="preserve">Automated email/SMS campaigns for: new animal availability alerts, seasonal promotions, educational content drips, breeding project updates, and holiday specials</w:t>
      </w:r>
    </w:p>
    <w:p>
      <w:pPr>
        <w:pStyle w:val="ListParagraph"/>
        <w:numPr>
          <w:ilvl w:val="0"/>
          <w:numId w:val="2"/>
        </w:numPr>
        <w:spacing w:after="60"/>
      </w:pPr>
      <w:r>
        <w:rPr>
          <w:rFonts w:ascii="Arial" w:cs="Arial" w:eastAsia="Arial" w:hAnsi="Arial"/>
          <w:color w:val="212121"/>
          <w:sz w:val="22"/>
          <w:szCs w:val="22"/>
        </w:rPr>
        <w:t xml:space="preserve">Social media content calendar templates pre-loaded with reptile-specific post ideas</w:t>
      </w:r>
    </w:p>
    <w:p>
      <w:pPr>
        <w:pStyle w:val="ListParagraph"/>
        <w:numPr>
          <w:ilvl w:val="0"/>
          <w:numId w:val="2"/>
        </w:numPr>
        <w:spacing w:after="60"/>
      </w:pPr>
      <w:r>
        <w:rPr>
          <w:rFonts w:ascii="Arial" w:cs="Arial" w:eastAsia="Arial" w:hAnsi="Arial"/>
          <w:color w:val="212121"/>
          <w:sz w:val="22"/>
          <w:szCs w:val="22"/>
        </w:rPr>
        <w:t xml:space="preserve">Referral program automation: "Share your SunScale experience and earn $25 toward your next gecko"</w:t>
      </w:r>
    </w:p>
    <w:p>
      <w:pPr>
        <w:pStyle w:val="ListParagraph"/>
        <w:numPr>
          <w:ilvl w:val="0"/>
          <w:numId w:val="2"/>
        </w:numPr>
        <w:spacing w:after="60"/>
      </w:pPr>
      <w:r>
        <w:rPr>
          <w:rFonts w:ascii="Arial" w:cs="Arial" w:eastAsia="Arial" w:hAnsi="Arial"/>
          <w:color w:val="212121"/>
          <w:sz w:val="22"/>
          <w:szCs w:val="22"/>
        </w:rPr>
        <w:t xml:space="preserve">Review/testimonial collection after successful deliveries</w:t>
      </w:r>
    </w:p>
    <w:p>
      <w:pPr>
        <w:pStyle w:val="ListParagraph"/>
        <w:numPr>
          <w:ilvl w:val="0"/>
          <w:numId w:val="2"/>
        </w:numPr>
        <w:spacing w:after="60"/>
      </w:pPr>
      <w:r>
        <w:rPr>
          <w:rFonts w:ascii="Arial" w:cs="Arial" w:eastAsia="Arial" w:hAnsi="Arial"/>
          <w:color w:val="212121"/>
          <w:sz w:val="22"/>
          <w:szCs w:val="22"/>
        </w:rPr>
        <w:t xml:space="preserve">Birthday/anniversary messages for past buyers</w:t>
      </w:r>
    </w:p>
    <w:p>
      <w:pPr>
        <w:pStyle w:val="Heading3"/>
        <w:spacing w:after="150" w:before="300"/>
      </w:pPr>
      <w:r>
        <w:t xml:space="preserve">Module 4: Sales Pipeline &amp; Booking</w:t>
      </w:r>
    </w:p>
    <w:p>
      <w:pPr>
        <w:pStyle w:val="ListParagraph"/>
        <w:numPr>
          <w:ilvl w:val="0"/>
          <w:numId w:val="2"/>
        </w:numPr>
        <w:spacing w:after="60"/>
      </w:pPr>
      <w:r>
        <w:rPr>
          <w:rFonts w:ascii="Arial" w:cs="Arial" w:eastAsia="Arial" w:hAnsi="Arial"/>
          <w:color w:val="212121"/>
          <w:sz w:val="22"/>
          <w:szCs w:val="22"/>
        </w:rPr>
        <w:t xml:space="preserve">Visual sales pipeline: Lead → Interested → Animal Selected → Payment Received → Shipping Scheduled → Delivered → Follow-Up</w:t>
      </w:r>
    </w:p>
    <w:p>
      <w:pPr>
        <w:pStyle w:val="ListParagraph"/>
        <w:numPr>
          <w:ilvl w:val="0"/>
          <w:numId w:val="2"/>
        </w:numPr>
        <w:spacing w:after="60"/>
      </w:pPr>
      <w:r>
        <w:rPr>
          <w:rFonts w:ascii="Arial" w:cs="Arial" w:eastAsia="Arial" w:hAnsi="Arial"/>
          <w:color w:val="212121"/>
          <w:sz w:val="22"/>
          <w:szCs w:val="22"/>
        </w:rPr>
        <w:t xml:space="preserve">Integrated payment processing via Square or Stripe</w:t>
      </w:r>
    </w:p>
    <w:p>
      <w:pPr>
        <w:pStyle w:val="ListParagraph"/>
        <w:numPr>
          <w:ilvl w:val="0"/>
          <w:numId w:val="2"/>
        </w:numPr>
        <w:spacing w:after="60"/>
      </w:pPr>
      <w:r>
        <w:rPr>
          <w:rFonts w:ascii="Arial" w:cs="Arial" w:eastAsia="Arial" w:hAnsi="Arial"/>
          <w:color w:val="212121"/>
          <w:sz w:val="22"/>
          <w:szCs w:val="22"/>
        </w:rPr>
        <w:t xml:space="preserve">Automated invoice generation and payment reminders</w:t>
      </w:r>
    </w:p>
    <w:p>
      <w:pPr>
        <w:pStyle w:val="ListParagraph"/>
        <w:numPr>
          <w:ilvl w:val="0"/>
          <w:numId w:val="2"/>
        </w:numPr>
        <w:spacing w:after="60"/>
      </w:pPr>
      <w:r>
        <w:rPr>
          <w:rFonts w:ascii="Arial" w:cs="Arial" w:eastAsia="Arial" w:hAnsi="Arial"/>
          <w:color w:val="212121"/>
          <w:sz w:val="22"/>
          <w:szCs w:val="22"/>
        </w:rPr>
        <w:t xml:space="preserve">Calendar booking for shipping windows, show pickups, and local pickups</w:t>
      </w:r>
    </w:p>
    <w:p>
      <w:pPr>
        <w:pStyle w:val="ListParagraph"/>
        <w:numPr>
          <w:ilvl w:val="0"/>
          <w:numId w:val="2"/>
        </w:numPr>
        <w:spacing w:after="60"/>
      </w:pPr>
      <w:r>
        <w:rPr>
          <w:rFonts w:ascii="Arial" w:cs="Arial" w:eastAsia="Arial" w:hAnsi="Arial"/>
          <w:color w:val="212121"/>
          <w:sz w:val="22"/>
          <w:szCs w:val="22"/>
        </w:rPr>
        <w:t xml:space="preserve">Waitlist management for upcoming clutches and breeding projects</w:t>
      </w:r>
    </w:p>
    <w:p>
      <w:pPr>
        <w:pStyle w:val="Heading3"/>
        <w:spacing w:after="150" w:before="300"/>
      </w:pPr>
      <w:r>
        <w:t xml:space="preserve">Module 5: Brand &amp; Web Presence</w:t>
      </w:r>
    </w:p>
    <w:p>
      <w:pPr>
        <w:pStyle w:val="ListParagraph"/>
        <w:numPr>
          <w:ilvl w:val="0"/>
          <w:numId w:val="2"/>
        </w:numPr>
        <w:spacing w:after="60"/>
      </w:pPr>
      <w:r>
        <w:rPr>
          <w:rFonts w:ascii="Arial" w:cs="Arial" w:eastAsia="Arial" w:hAnsi="Arial"/>
          <w:color w:val="212121"/>
          <w:sz w:val="22"/>
          <w:szCs w:val="22"/>
        </w:rPr>
        <w:t xml:space="preserve">Custom-branded website (GHL funnel/website builder) with available animals gallery</w:t>
      </w:r>
    </w:p>
    <w:p>
      <w:pPr>
        <w:pStyle w:val="ListParagraph"/>
        <w:numPr>
          <w:ilvl w:val="0"/>
          <w:numId w:val="2"/>
        </w:numPr>
        <w:spacing w:after="60"/>
      </w:pPr>
      <w:r>
        <w:rPr>
          <w:rFonts w:ascii="Arial" w:cs="Arial" w:eastAsia="Arial" w:hAnsi="Arial"/>
          <w:color w:val="212121"/>
          <w:sz w:val="22"/>
          <w:szCs w:val="22"/>
        </w:rPr>
        <w:t xml:space="preserve">SEO-optimized care guides that drive organic traffic</w:t>
      </w:r>
    </w:p>
    <w:p>
      <w:pPr>
        <w:pStyle w:val="ListParagraph"/>
        <w:numPr>
          <w:ilvl w:val="0"/>
          <w:numId w:val="2"/>
        </w:numPr>
        <w:spacing w:after="60"/>
      </w:pPr>
      <w:r>
        <w:rPr>
          <w:rFonts w:ascii="Arial" w:cs="Arial" w:eastAsia="Arial" w:hAnsi="Arial"/>
          <w:color w:val="212121"/>
          <w:sz w:val="22"/>
          <w:szCs w:val="22"/>
        </w:rPr>
        <w:t xml:space="preserve">"About the Breeder" storytelling page</w:t>
      </w:r>
    </w:p>
    <w:p>
      <w:pPr>
        <w:pStyle w:val="ListParagraph"/>
        <w:numPr>
          <w:ilvl w:val="0"/>
          <w:numId w:val="2"/>
        </w:numPr>
        <w:spacing w:after="60"/>
      </w:pPr>
      <w:r>
        <w:rPr>
          <w:rFonts w:ascii="Arial" w:cs="Arial" w:eastAsia="Arial" w:hAnsi="Arial"/>
          <w:color w:val="212121"/>
          <w:sz w:val="22"/>
          <w:szCs w:val="22"/>
        </w:rPr>
        <w:t xml:space="preserve">Integrated blog for breeding updates and morph education</w:t>
      </w:r>
    </w:p>
    <w:p>
      <w:pPr>
        <w:pStyle w:val="ListParagraph"/>
        <w:numPr>
          <w:ilvl w:val="0"/>
          <w:numId w:val="2"/>
        </w:numPr>
        <w:spacing w:after="60"/>
      </w:pPr>
      <w:r>
        <w:rPr>
          <w:rFonts w:ascii="Arial" w:cs="Arial" w:eastAsia="Arial" w:hAnsi="Arial"/>
          <w:color w:val="212121"/>
          <w:sz w:val="22"/>
          <w:szCs w:val="22"/>
        </w:rPr>
        <w:t xml:space="preserve">Google Business Profile optimization for local search</w:t>
      </w:r>
    </w:p>
    <w:p>
      <w:pPr>
        <w:pStyle w:val="Heading3"/>
        <w:spacing w:after="150" w:before="300"/>
      </w:pPr>
      <w:r>
        <w:t xml:space="preserve">Module 6: Reporting &amp; Intelligence</w:t>
      </w:r>
    </w:p>
    <w:p>
      <w:pPr>
        <w:pStyle w:val="ListParagraph"/>
        <w:numPr>
          <w:ilvl w:val="0"/>
          <w:numId w:val="2"/>
        </w:numPr>
        <w:spacing w:after="60"/>
      </w:pPr>
      <w:r>
        <w:rPr>
          <w:rFonts w:ascii="Arial" w:cs="Arial" w:eastAsia="Arial" w:hAnsi="Arial"/>
          <w:color w:val="212121"/>
          <w:sz w:val="22"/>
          <w:szCs w:val="22"/>
        </w:rPr>
        <w:t xml:space="preserve">Revenue dashboard: sales by morph, by channel, by month</w:t>
      </w:r>
    </w:p>
    <w:p>
      <w:pPr>
        <w:pStyle w:val="ListParagraph"/>
        <w:numPr>
          <w:ilvl w:val="0"/>
          <w:numId w:val="2"/>
        </w:numPr>
        <w:spacing w:after="60"/>
      </w:pPr>
      <w:r>
        <w:rPr>
          <w:rFonts w:ascii="Arial" w:cs="Arial" w:eastAsia="Arial" w:hAnsi="Arial"/>
          <w:color w:val="212121"/>
          <w:sz w:val="22"/>
          <w:szCs w:val="22"/>
        </w:rPr>
        <w:t xml:space="preserve">Lead source attribution: which shows, which social posts, which ads drive sales</w:t>
      </w:r>
    </w:p>
    <w:p>
      <w:pPr>
        <w:pStyle w:val="ListParagraph"/>
        <w:numPr>
          <w:ilvl w:val="0"/>
          <w:numId w:val="2"/>
        </w:numPr>
        <w:spacing w:after="60"/>
      </w:pPr>
      <w:r>
        <w:rPr>
          <w:rFonts w:ascii="Arial" w:cs="Arial" w:eastAsia="Arial" w:hAnsi="Arial"/>
          <w:color w:val="212121"/>
          <w:sz w:val="22"/>
          <w:szCs w:val="22"/>
        </w:rPr>
        <w:t xml:space="preserve">Shipping performance: success rates, average transit times, DOA tracking</w:t>
      </w:r>
    </w:p>
    <w:p>
      <w:pPr>
        <w:pStyle w:val="ListParagraph"/>
        <w:numPr>
          <w:ilvl w:val="0"/>
          <w:numId w:val="2"/>
        </w:numPr>
        <w:spacing w:after="60"/>
      </w:pPr>
      <w:r>
        <w:rPr>
          <w:rFonts w:ascii="Arial" w:cs="Arial" w:eastAsia="Arial" w:hAnsi="Arial"/>
          <w:color w:val="212121"/>
          <w:sz w:val="22"/>
          <w:szCs w:val="22"/>
        </w:rPr>
        <w:t xml:space="preserve">Customer lifetime value tracking</w:t>
      </w:r>
    </w:p>
    <w:p>
      <w:pPr>
        <w:pStyle w:val="ListParagraph"/>
        <w:numPr>
          <w:ilvl w:val="0"/>
          <w:numId w:val="2"/>
        </w:numPr>
        <w:spacing w:after="60"/>
      </w:pPr>
      <w:r>
        <w:rPr>
          <w:rFonts w:ascii="Arial" w:cs="Arial" w:eastAsia="Arial" w:hAnsi="Arial"/>
          <w:color w:val="212121"/>
          <w:sz w:val="22"/>
          <w:szCs w:val="22"/>
        </w:rPr>
        <w:t xml:space="preserve">Inventory velocity: which morphs sell fastest, which sit longest</w:t>
      </w:r>
    </w:p>
    <w:p>
      <w:r>
        <w:br w:type="page"/>
      </w:r>
    </w:p>
    <w:p>
      <w:pPr>
        <w:pStyle w:val="Heading1"/>
        <w:spacing w:after="150" w:before="300"/>
      </w:pPr>
      <w:r>
        <w:t xml:space="preserve">5. Technical Architecture</w:t>
      </w:r>
    </w:p>
    <w:p>
      <w:pPr>
        <w:pStyle w:val="Heading2"/>
        <w:spacing w:after="150" w:before="300"/>
      </w:pPr>
      <w:r>
        <w:t xml:space="preserve">5.1 Platform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CRM &amp; Automation Core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GoHighLevel (Sub-Account)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Contacts, pipelines, workflows, email/SMS, calendar, forms, funnels, websites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AI Agent Brain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Claude Sonnet 4.6 (via API)</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Shipping decision engine, customer communication drafting, lead scoring, content generation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Orchestration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Make.com / n8n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Webhook routing, multi-step workflows, API integrations between services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Shipping APIs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Ship Your Reptiles + ReptilesExpress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Label generation, tracking, carrier integration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Weather API</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OpenWeatherMap or WeatherAPI</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Origin/destination/hub temperature forecasting for shipping decisions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Payment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Square (via MorphMarket) or Stripe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Payment processing, invoicing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Social Media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Meta Graph API + later TikTok</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Instagram DM integration, post scheduling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Local Dev &amp; Agent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Claude Code (VS Code)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Building automations, testing GHL API, developing agent logic</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Hosting</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Vercel (for any custom PWAs)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Lightweight tools, tracking apps, client-facing utilities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Source Control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GitHub</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Version control for all custom code and agent configurations</w:t>
            </w:r>
          </w:p>
        </w:tc>
      </w:tr>
    </w:tbl>
    <w:p>
      <w:pPr>
        <w:pStyle w:val="Heading2"/>
        <w:spacing w:after="150" w:before="300"/>
      </w:pPr>
      <w:r>
        <w:t xml:space="preserve">5.2 GHL Sub-Account Architecture</w:t>
      </w:r>
    </w:p>
    <w:p>
      <w:pPr>
        <w:spacing w:after="120"/>
      </w:pPr>
      <w:r>
        <w:rPr>
          <w:rFonts w:ascii="Arial" w:cs="Arial" w:eastAsia="Arial" w:hAnsi="Arial"/>
          <w:color w:val="212121"/>
          <w:sz w:val="22"/>
          <w:szCs w:val="22"/>
        </w:rPr>
        <w:t xml:space="preserve">Each HatchKit client gets a GHL sub-account cloned from a master template. The template includes:</w:t>
      </w:r>
    </w:p>
    <w:p>
      <w:pPr>
        <w:pStyle w:val="ListParagraph"/>
        <w:numPr>
          <w:ilvl w:val="0"/>
          <w:numId w:val="2"/>
        </w:numPr>
        <w:spacing w:after="60"/>
      </w:pPr>
      <w:r>
        <w:rPr>
          <w:rFonts w:ascii="Arial" w:cs="Arial" w:eastAsia="Arial" w:hAnsi="Arial"/>
          <w:color w:val="212121"/>
          <w:sz w:val="22"/>
          <w:szCs w:val="22"/>
        </w:rPr>
        <w:t xml:space="preserve">Pre-built pipelines (Lead Pipeline, Sales Pipeline, Shipping Pipeline)</w:t>
      </w:r>
    </w:p>
    <w:p>
      <w:pPr>
        <w:pStyle w:val="ListParagraph"/>
        <w:numPr>
          <w:ilvl w:val="0"/>
          <w:numId w:val="2"/>
        </w:numPr>
        <w:spacing w:after="60"/>
      </w:pPr>
      <w:r>
        <w:rPr>
          <w:rFonts w:ascii="Arial" w:cs="Arial" w:eastAsia="Arial" w:hAnsi="Arial"/>
          <w:color w:val="212121"/>
          <w:sz w:val="22"/>
          <w:szCs w:val="22"/>
        </w:rPr>
        <w:t xml:space="preserve">Pre-configured workflows (show lead capture, post-purchase nurture, shipping notifications, review requests)</w:t>
      </w:r>
    </w:p>
    <w:p>
      <w:pPr>
        <w:pStyle w:val="ListParagraph"/>
        <w:numPr>
          <w:ilvl w:val="0"/>
          <w:numId w:val="2"/>
        </w:numPr>
        <w:spacing w:after="60"/>
      </w:pPr>
      <w:r>
        <w:rPr>
          <w:rFonts w:ascii="Arial" w:cs="Arial" w:eastAsia="Arial" w:hAnsi="Arial"/>
          <w:color w:val="212121"/>
          <w:sz w:val="22"/>
          <w:szCs w:val="22"/>
        </w:rPr>
        <w:t xml:space="preserve">Custom fields for reptile-specific data (species, morph, price tier, shipping preference, temperature tolerance)</w:t>
      </w:r>
    </w:p>
    <w:p>
      <w:pPr>
        <w:pStyle w:val="ListParagraph"/>
        <w:numPr>
          <w:ilvl w:val="0"/>
          <w:numId w:val="2"/>
        </w:numPr>
        <w:spacing w:after="60"/>
      </w:pPr>
      <w:r>
        <w:rPr>
          <w:rFonts w:ascii="Arial" w:cs="Arial" w:eastAsia="Arial" w:hAnsi="Arial"/>
          <w:color w:val="212121"/>
          <w:sz w:val="22"/>
          <w:szCs w:val="22"/>
        </w:rPr>
        <w:t xml:space="preserve">Pre-loaded email/SMS templates customizable with breeder’s brand</w:t>
      </w:r>
    </w:p>
    <w:p>
      <w:pPr>
        <w:pStyle w:val="ListParagraph"/>
        <w:numPr>
          <w:ilvl w:val="0"/>
          <w:numId w:val="2"/>
        </w:numPr>
        <w:spacing w:after="60"/>
      </w:pPr>
      <w:r>
        <w:rPr>
          <w:rFonts w:ascii="Arial" w:cs="Arial" w:eastAsia="Arial" w:hAnsi="Arial"/>
          <w:color w:val="212121"/>
          <w:sz w:val="22"/>
          <w:szCs w:val="22"/>
        </w:rPr>
        <w:t xml:space="preserve">Website/funnel templates with available animals gallery</w:t>
      </w:r>
    </w:p>
    <w:p>
      <w:pPr>
        <w:pStyle w:val="ListParagraph"/>
        <w:numPr>
          <w:ilvl w:val="0"/>
          <w:numId w:val="2"/>
        </w:numPr>
        <w:spacing w:after="60"/>
      </w:pPr>
      <w:r>
        <w:rPr>
          <w:rFonts w:ascii="Arial" w:cs="Arial" w:eastAsia="Arial" w:hAnsi="Arial"/>
          <w:color w:val="212121"/>
          <w:sz w:val="22"/>
          <w:szCs w:val="22"/>
        </w:rPr>
        <w:t xml:space="preserve">Calendar configurations for shipping windows and pickup scheduling</w:t>
      </w:r>
    </w:p>
    <w:p>
      <w:pPr>
        <w:pStyle w:val="ListParagraph"/>
        <w:numPr>
          <w:ilvl w:val="0"/>
          <w:numId w:val="2"/>
        </w:numPr>
        <w:spacing w:after="60"/>
      </w:pPr>
      <w:r>
        <w:rPr>
          <w:rFonts w:ascii="Arial" w:cs="Arial" w:eastAsia="Arial" w:hAnsi="Arial"/>
          <w:color w:val="212121"/>
          <w:sz w:val="22"/>
          <w:szCs w:val="22"/>
        </w:rPr>
        <w:t xml:space="preserve">Custom values for business-specific variables (business name, logo URL, default ship-from address)</w:t>
      </w:r>
    </w:p>
    <w:p>
      <w:pPr>
        <w:pStyle w:val="Heading2"/>
        <w:spacing w:after="150" w:before="300"/>
      </w:pPr>
      <w:r>
        <w:t xml:space="preserve">5.3 AI Agent Architecture</w:t>
      </w:r>
    </w:p>
    <w:p>
      <w:pPr>
        <w:spacing w:after="120"/>
      </w:pPr>
      <w:r>
        <w:rPr>
          <w:rFonts w:ascii="Arial" w:cs="Arial" w:eastAsia="Arial" w:hAnsi="Arial"/>
          <w:color w:val="212121"/>
          <w:sz w:val="22"/>
          <w:szCs w:val="22"/>
        </w:rPr>
        <w:t xml:space="preserve">The AI agent is the operational brain behind HatchKit. It runs as a background service triggered by webhooks from GHL and Make.com:</w:t>
      </w:r>
    </w:p>
    <w:p>
      <w:pPr>
        <w:spacing w:after="120"/>
      </w:pPr>
      <w:r>
        <w:rPr>
          <w:rFonts w:ascii="Arial" w:cs="Arial" w:eastAsia="Arial" w:hAnsi="Arial"/>
          <w:b/>
          <w:bCs/>
          <w:color w:val="212121"/>
          <w:sz w:val="22"/>
          <w:szCs w:val="22"/>
        </w:rPr>
        <w:t xml:space="preserve">Shipping Decision Agent: </w:t>
      </w:r>
      <w:r>
        <w:rPr>
          <w:rFonts w:ascii="Arial" w:cs="Arial" w:eastAsia="Arial" w:hAnsi="Arial"/>
          <w:color w:val="212121"/>
          <w:sz w:val="22"/>
          <w:szCs w:val="22"/>
        </w:rPr>
        <w:t xml:space="preserve">Triggered when a sale moves to "Payment Received" stage. Pulls weather data for origin, destination, and intermediate hubs. Cross-references species temperature tolerances. Outputs: ship/hold decision, recommended ship date, packing instructions (heat pack, cold pack, insulation thickness), carrier recommendation, hold-at-facility flag. Updates the contact record and triggers appropriate customer communication.</w:t>
      </w:r>
    </w:p>
    <w:p>
      <w:pPr>
        <w:spacing w:after="120"/>
      </w:pPr>
      <w:r>
        <w:rPr>
          <w:rFonts w:ascii="Arial" w:cs="Arial" w:eastAsia="Arial" w:hAnsi="Arial"/>
          <w:b/>
          <w:bCs/>
          <w:color w:val="212121"/>
          <w:sz w:val="22"/>
          <w:szCs w:val="22"/>
        </w:rPr>
        <w:t xml:space="preserve">Communication Agent: </w:t>
      </w:r>
      <w:r>
        <w:rPr>
          <w:rFonts w:ascii="Arial" w:cs="Arial" w:eastAsia="Arial" w:hAnsi="Arial"/>
          <w:color w:val="212121"/>
          <w:sz w:val="22"/>
          <w:szCs w:val="22"/>
        </w:rPr>
        <w:t xml:space="preserve">Drafts personalized messages for shipping updates, delay notifications, post-delivery check-ins, and follow-up offers. Uses the breeder’s voice and brand guidelines stored in the system prompt. All drafts are either auto-sent or queued for breeder approval based on message type.</w:t>
      </w:r>
    </w:p>
    <w:p>
      <w:pPr>
        <w:spacing w:after="120"/>
      </w:pPr>
      <w:r>
        <w:rPr>
          <w:rFonts w:ascii="Arial" w:cs="Arial" w:eastAsia="Arial" w:hAnsi="Arial"/>
          <w:b/>
          <w:bCs/>
          <w:color w:val="212121"/>
          <w:sz w:val="22"/>
          <w:szCs w:val="22"/>
        </w:rPr>
        <w:t xml:space="preserve">Lead Scoring Agent: </w:t>
      </w:r>
      <w:r>
        <w:rPr>
          <w:rFonts w:ascii="Arial" w:cs="Arial" w:eastAsia="Arial" w:hAnsi="Arial"/>
          <w:color w:val="212121"/>
          <w:sz w:val="22"/>
          <w:szCs w:val="22"/>
        </w:rPr>
        <w:t xml:space="preserve">Analyzes incoming leads based on: engagement level (opens, clicks, replies), species interest match to available inventory, geographic proximity (local pickup vs. shipping), price tier match, and show attendance history. Outputs a priority score that determines follow-up urgency and sequence.</w:t>
      </w:r>
    </w:p>
    <w:p>
      <w:pPr>
        <w:pStyle w:val="Heading2"/>
        <w:spacing w:after="150" w:before="300"/>
      </w:pPr>
      <w:r>
        <w:t xml:space="preserve">5.4 Claude Code Integration</w:t>
      </w:r>
    </w:p>
    <w:p>
      <w:pPr>
        <w:spacing w:after="120"/>
      </w:pPr>
      <w:r>
        <w:rPr>
          <w:rFonts w:ascii="Arial" w:cs="Arial" w:eastAsia="Arial" w:hAnsi="Arial"/>
          <w:color w:val="212121"/>
          <w:sz w:val="22"/>
          <w:szCs w:val="22"/>
        </w:rPr>
        <w:t xml:space="preserve">You will use Claude Code connected to a local repo that stores the GHL Private Integration token and all agent configurations. The setup:</w:t>
      </w:r>
    </w:p>
    <w:p>
      <w:pPr>
        <w:pStyle w:val="ListParagraph"/>
        <w:numPr>
          <w:ilvl w:val="0"/>
          <w:numId w:val="3"/>
        </w:numPr>
        <w:spacing w:after="60"/>
      </w:pPr>
      <w:r>
        <w:rPr>
          <w:rFonts w:ascii="Arial" w:cs="Arial" w:eastAsia="Arial" w:hAnsi="Arial"/>
          <w:color w:val="212121"/>
          <w:sz w:val="22"/>
          <w:szCs w:val="22"/>
        </w:rPr>
        <w:t xml:space="preserve">Create a new GitHub repo: hatchkit-core</w:t>
      </w:r>
    </w:p>
    <w:p>
      <w:pPr>
        <w:pStyle w:val="ListParagraph"/>
        <w:numPr>
          <w:ilvl w:val="0"/>
          <w:numId w:val="3"/>
        </w:numPr>
        <w:spacing w:after="60"/>
      </w:pPr>
      <w:r>
        <w:rPr>
          <w:rFonts w:ascii="Arial" w:cs="Arial" w:eastAsia="Arial" w:hAnsi="Arial"/>
          <w:color w:val="212121"/>
          <w:sz w:val="22"/>
          <w:szCs w:val="22"/>
        </w:rPr>
        <w:t xml:space="preserve">Store GHL Private Integration token in .env (never committed)</w:t>
      </w:r>
    </w:p>
    <w:p>
      <w:pPr>
        <w:pStyle w:val="ListParagraph"/>
        <w:numPr>
          <w:ilvl w:val="0"/>
          <w:numId w:val="3"/>
        </w:numPr>
        <w:spacing w:after="60"/>
      </w:pPr>
      <w:r>
        <w:rPr>
          <w:rFonts w:ascii="Arial" w:cs="Arial" w:eastAsia="Arial" w:hAnsi="Arial"/>
          <w:color w:val="212121"/>
          <w:sz w:val="22"/>
          <w:szCs w:val="22"/>
        </w:rPr>
        <w:t xml:space="preserve">Claude Code connects to the repo and has access to GHL API v2 via the token</w:t>
      </w:r>
    </w:p>
    <w:p>
      <w:pPr>
        <w:pStyle w:val="ListParagraph"/>
        <w:numPr>
          <w:ilvl w:val="0"/>
          <w:numId w:val="3"/>
        </w:numPr>
        <w:spacing w:after="60"/>
      </w:pPr>
      <w:r>
        <w:rPr>
          <w:rFonts w:ascii="Arial" w:cs="Arial" w:eastAsia="Arial" w:hAnsi="Arial"/>
          <w:color w:val="212121"/>
          <w:sz w:val="22"/>
          <w:szCs w:val="22"/>
        </w:rPr>
        <w:t xml:space="preserve">All GHL API calls go through https://services.leadconnectorhq.com/ with the token in the Authorization header</w:t>
      </w:r>
    </w:p>
    <w:p>
      <w:pPr>
        <w:pStyle w:val="ListParagraph"/>
        <w:numPr>
          <w:ilvl w:val="0"/>
          <w:numId w:val="3"/>
        </w:numPr>
        <w:spacing w:after="60"/>
      </w:pPr>
      <w:r>
        <w:rPr>
          <w:rFonts w:ascii="Arial" w:cs="Arial" w:eastAsia="Arial" w:hAnsi="Arial"/>
          <w:color w:val="212121"/>
          <w:sz w:val="22"/>
          <w:szCs w:val="22"/>
        </w:rPr>
        <w:t xml:space="preserve">Make.com scenarios handle webhook routing between GHL, weather APIs, shipping APIs, and the Claude agent</w:t>
      </w:r>
    </w:p>
    <w:p>
      <w:pPr>
        <w:pStyle w:val="ListParagraph"/>
        <w:numPr>
          <w:ilvl w:val="0"/>
          <w:numId w:val="3"/>
        </w:numPr>
        <w:spacing w:after="60"/>
      </w:pPr>
      <w:r>
        <w:rPr>
          <w:rFonts w:ascii="Arial" w:cs="Arial" w:eastAsia="Arial" w:hAnsi="Arial"/>
          <w:color w:val="212121"/>
          <w:sz w:val="22"/>
          <w:szCs w:val="22"/>
        </w:rPr>
        <w:t xml:space="preserve">n8n can serve as an alternative orchestrator if Make.com scenario limits become a concern</w:t>
      </w:r>
    </w:p>
    <w:p>
      <w:pPr>
        <w:pStyle w:val="Heading2"/>
        <w:spacing w:after="150" w:before="300"/>
      </w:pPr>
      <w:r>
        <w:t xml:space="preserve">5.5 GHL Private Integration Setup</w:t>
      </w:r>
    </w:p>
    <w:p>
      <w:pPr>
        <w:spacing w:after="120"/>
      </w:pPr>
      <w:r>
        <w:rPr>
          <w:rFonts w:ascii="Arial" w:cs="Arial" w:eastAsia="Arial" w:hAnsi="Arial"/>
          <w:color w:val="212121"/>
          <w:sz w:val="22"/>
          <w:szCs w:val="22"/>
        </w:rPr>
        <w:t xml:space="preserve">For the SunScale Geckos demo account, create a Private Integration with these scopes:</w:t>
      </w:r>
    </w:p>
    <w:p>
      <w:pPr>
        <w:pStyle w:val="ListParagraph"/>
        <w:numPr>
          <w:ilvl w:val="0"/>
          <w:numId w:val="2"/>
        </w:numPr>
        <w:spacing w:after="60"/>
      </w:pPr>
      <w:r>
        <w:rPr>
          <w:rFonts w:ascii="Arial" w:cs="Arial" w:eastAsia="Arial" w:hAnsi="Arial"/>
          <w:color w:val="212121"/>
          <w:sz w:val="22"/>
          <w:szCs w:val="22"/>
        </w:rPr>
        <w:t xml:space="preserve">contacts.readonly, contacts.write — manage leads and customers</w:t>
      </w:r>
    </w:p>
    <w:p>
      <w:pPr>
        <w:pStyle w:val="ListParagraph"/>
        <w:numPr>
          <w:ilvl w:val="0"/>
          <w:numId w:val="2"/>
        </w:numPr>
        <w:spacing w:after="60"/>
      </w:pPr>
      <w:r>
        <w:rPr>
          <w:rFonts w:ascii="Arial" w:cs="Arial" w:eastAsia="Arial" w:hAnsi="Arial"/>
          <w:color w:val="212121"/>
          <w:sz w:val="22"/>
          <w:szCs w:val="22"/>
        </w:rPr>
        <w:t xml:space="preserve">conversations.readonly, conversations.write — unified inbox</w:t>
      </w:r>
    </w:p>
    <w:p>
      <w:pPr>
        <w:pStyle w:val="ListParagraph"/>
        <w:numPr>
          <w:ilvl w:val="0"/>
          <w:numId w:val="2"/>
        </w:numPr>
        <w:spacing w:after="60"/>
      </w:pPr>
      <w:r>
        <w:rPr>
          <w:rFonts w:ascii="Arial" w:cs="Arial" w:eastAsia="Arial" w:hAnsi="Arial"/>
          <w:color w:val="212121"/>
          <w:sz w:val="22"/>
          <w:szCs w:val="22"/>
        </w:rPr>
        <w:t xml:space="preserve">calendars.readonly, calendars.write — shipping window booking</w:t>
      </w:r>
    </w:p>
    <w:p>
      <w:pPr>
        <w:pStyle w:val="ListParagraph"/>
        <w:numPr>
          <w:ilvl w:val="0"/>
          <w:numId w:val="2"/>
        </w:numPr>
        <w:spacing w:after="60"/>
      </w:pPr>
      <w:r>
        <w:rPr>
          <w:rFonts w:ascii="Arial" w:cs="Arial" w:eastAsia="Arial" w:hAnsi="Arial"/>
          <w:color w:val="212121"/>
          <w:sz w:val="22"/>
          <w:szCs w:val="22"/>
        </w:rPr>
        <w:t xml:space="preserve">opportunities.readonly, opportunities.write — sales pipeline management</w:t>
      </w:r>
    </w:p>
    <w:p>
      <w:pPr>
        <w:pStyle w:val="ListParagraph"/>
        <w:numPr>
          <w:ilvl w:val="0"/>
          <w:numId w:val="2"/>
        </w:numPr>
        <w:spacing w:after="60"/>
      </w:pPr>
      <w:r>
        <w:rPr>
          <w:rFonts w:ascii="Arial" w:cs="Arial" w:eastAsia="Arial" w:hAnsi="Arial"/>
          <w:color w:val="212121"/>
          <w:sz w:val="22"/>
          <w:szCs w:val="22"/>
        </w:rPr>
        <w:t xml:space="preserve">workflows.readonly — trigger and monitor automations</w:t>
      </w:r>
    </w:p>
    <w:p>
      <w:pPr>
        <w:pStyle w:val="ListParagraph"/>
        <w:numPr>
          <w:ilvl w:val="0"/>
          <w:numId w:val="2"/>
        </w:numPr>
        <w:spacing w:after="60"/>
      </w:pPr>
      <w:r>
        <w:rPr>
          <w:rFonts w:ascii="Arial" w:cs="Arial" w:eastAsia="Arial" w:hAnsi="Arial"/>
          <w:color w:val="212121"/>
          <w:sz w:val="22"/>
          <w:szCs w:val="22"/>
        </w:rPr>
        <w:t xml:space="preserve">locations.readonly — sub-account configuration</w:t>
      </w:r>
    </w:p>
    <w:p>
      <w:pPr>
        <w:pStyle w:val="ListParagraph"/>
        <w:numPr>
          <w:ilvl w:val="0"/>
          <w:numId w:val="2"/>
        </w:numPr>
        <w:spacing w:after="60"/>
      </w:pPr>
      <w:r>
        <w:rPr>
          <w:rFonts w:ascii="Arial" w:cs="Arial" w:eastAsia="Arial" w:hAnsi="Arial"/>
          <w:color w:val="212121"/>
          <w:sz w:val="22"/>
          <w:szCs w:val="22"/>
        </w:rPr>
        <w:t xml:space="preserve">forms.readonly, forms.write — show lead capture forms</w:t>
      </w:r>
    </w:p>
    <w:p>
      <w:pPr>
        <w:pStyle w:val="ListParagraph"/>
        <w:numPr>
          <w:ilvl w:val="0"/>
          <w:numId w:val="2"/>
        </w:numPr>
        <w:spacing w:after="60"/>
      </w:pPr>
      <w:r>
        <w:rPr>
          <w:rFonts w:ascii="Arial" w:cs="Arial" w:eastAsia="Arial" w:hAnsi="Arial"/>
          <w:color w:val="212121"/>
          <w:sz w:val="22"/>
          <w:szCs w:val="22"/>
        </w:rPr>
        <w:t xml:space="preserve">funnels.readonly — website/funnel management</w:t>
      </w:r>
    </w:p>
    <w:p>
      <w:pPr>
        <w:spacing w:after="120"/>
      </w:pPr>
      <w:r>
        <w:rPr>
          <w:rFonts w:ascii="Arial" w:cs="Arial" w:eastAsia="Arial" w:hAnsi="Arial"/>
          <w:b/>
          <w:bCs/>
          <w:color w:val="212121"/>
          <w:sz w:val="22"/>
          <w:szCs w:val="22"/>
        </w:rPr>
        <w:t xml:space="preserve">API Base URL: </w:t>
      </w:r>
      <w:r>
        <w:rPr>
          <w:rFonts w:ascii="Arial" w:cs="Arial" w:eastAsia="Arial" w:hAnsi="Arial"/>
          <w:color w:val="212121"/>
          <w:sz w:val="22"/>
          <w:szCs w:val="22"/>
        </w:rPr>
        <w:t xml:space="preserve">https://services.leadconnectorhq.com/</w:t>
      </w:r>
    </w:p>
    <w:p>
      <w:pPr>
        <w:spacing w:after="120"/>
      </w:pPr>
      <w:r>
        <w:rPr>
          <w:rFonts w:ascii="Arial" w:cs="Arial" w:eastAsia="Arial" w:hAnsi="Arial"/>
          <w:b/>
          <w:bCs/>
          <w:color w:val="212121"/>
          <w:sz w:val="22"/>
          <w:szCs w:val="22"/>
        </w:rPr>
        <w:t xml:space="preserve">Auth Header: </w:t>
      </w:r>
      <w:r>
        <w:rPr>
          <w:rFonts w:ascii="Arial" w:cs="Arial" w:eastAsia="Arial" w:hAnsi="Arial"/>
          <w:color w:val="212121"/>
          <w:sz w:val="22"/>
          <w:szCs w:val="22"/>
        </w:rPr>
        <w:t xml:space="preserve">Authorization: Bearer &lt;YOUR_PRIVATE_INTEGRATION_TOKEN&gt;</w:t>
      </w:r>
    </w:p>
    <w:p>
      <w:pPr>
        <w:spacing w:after="120"/>
      </w:pPr>
      <w:r>
        <w:rPr>
          <w:rFonts w:ascii="Arial" w:cs="Arial" w:eastAsia="Arial" w:hAnsi="Arial"/>
          <w:b/>
          <w:bCs/>
          <w:color w:val="212121"/>
          <w:sz w:val="22"/>
          <w:szCs w:val="22"/>
        </w:rPr>
        <w:t xml:space="preserve">API Version Header: </w:t>
      </w:r>
      <w:r>
        <w:rPr>
          <w:rFonts w:ascii="Arial" w:cs="Arial" w:eastAsia="Arial" w:hAnsi="Arial"/>
          <w:color w:val="212121"/>
          <w:sz w:val="22"/>
          <w:szCs w:val="22"/>
        </w:rPr>
        <w:t xml:space="preserve">Version: 2021-07-28</w:t>
      </w:r>
    </w:p>
    <w:p>
      <w:r>
        <w:br w:type="page"/>
      </w:r>
    </w:p>
    <w:p>
      <w:pPr>
        <w:pStyle w:val="Heading1"/>
        <w:spacing w:after="150" w:before="300"/>
      </w:pPr>
      <w:r>
        <w:t xml:space="preserve">6. Build Plan: Phased Roadmap</w:t>
      </w:r>
    </w:p>
    <w:p>
      <w:pPr>
        <w:pStyle w:val="Heading2"/>
        <w:spacing w:after="150" w:before="300"/>
      </w:pPr>
      <w:r>
        <w:t xml:space="preserve">Phase 1: Foundation (Weeks 1–2)</w:t>
      </w:r>
    </w:p>
    <w:p>
      <w:pPr>
        <w:spacing w:after="120"/>
      </w:pPr>
      <w:r>
        <w:rPr>
          <w:rFonts w:ascii="Arial" w:cs="Arial" w:eastAsia="Arial" w:hAnsi="Arial"/>
          <w:b/>
          <w:bCs/>
          <w:color w:val="212121"/>
          <w:sz w:val="22"/>
          <w:szCs w:val="22"/>
        </w:rPr>
        <w:t xml:space="preserve">Goal: </w:t>
      </w:r>
      <w:r>
        <w:rPr>
          <w:rFonts w:ascii="Arial" w:cs="Arial" w:eastAsia="Arial" w:hAnsi="Arial"/>
          <w:color w:val="212121"/>
          <w:sz w:val="22"/>
          <w:szCs w:val="22"/>
        </w:rPr>
        <w:t xml:space="preserve">Stand up the SunScale Geckos demo environment with core CRM and lead capture.</w:t>
      </w:r>
    </w:p>
    <w:p>
      <w:pPr>
        <w:pStyle w:val="ListParagraph"/>
        <w:numPr>
          <w:ilvl w:val="0"/>
          <w:numId w:val="4"/>
        </w:numPr>
        <w:spacing w:after="60"/>
      </w:pPr>
      <w:r>
        <w:rPr>
          <w:rFonts w:ascii="Arial" w:cs="Arial" w:eastAsia="Arial" w:hAnsi="Arial"/>
          <w:color w:val="212121"/>
          <w:sz w:val="22"/>
          <w:szCs w:val="22"/>
        </w:rPr>
        <w:t xml:space="preserve">Create GHL sub-account "SunScale Geckos" from blank or minimal template</w:t>
      </w:r>
    </w:p>
    <w:p>
      <w:pPr>
        <w:pStyle w:val="ListParagraph"/>
        <w:numPr>
          <w:ilvl w:val="0"/>
          <w:numId w:val="4"/>
        </w:numPr>
        <w:spacing w:after="60"/>
      </w:pPr>
      <w:r>
        <w:rPr>
          <w:rFonts w:ascii="Arial" w:cs="Arial" w:eastAsia="Arial" w:hAnsi="Arial"/>
          <w:color w:val="212121"/>
          <w:sz w:val="22"/>
          <w:szCs w:val="22"/>
        </w:rPr>
        <w:t xml:space="preserve">Set up Private Integration token with required scopes</w:t>
      </w:r>
    </w:p>
    <w:p>
      <w:pPr>
        <w:pStyle w:val="ListParagraph"/>
        <w:numPr>
          <w:ilvl w:val="0"/>
          <w:numId w:val="4"/>
        </w:numPr>
        <w:spacing w:after="60"/>
      </w:pPr>
      <w:r>
        <w:rPr>
          <w:rFonts w:ascii="Arial" w:cs="Arial" w:eastAsia="Arial" w:hAnsi="Arial"/>
          <w:color w:val="212121"/>
          <w:sz w:val="22"/>
          <w:szCs w:val="22"/>
        </w:rPr>
        <w:t xml:space="preserve">Create GitHub repo (hatchkit-core) with .env for tokens</w:t>
      </w:r>
    </w:p>
    <w:p>
      <w:pPr>
        <w:pStyle w:val="ListParagraph"/>
        <w:numPr>
          <w:ilvl w:val="0"/>
          <w:numId w:val="4"/>
        </w:numPr>
        <w:spacing w:after="60"/>
      </w:pPr>
      <w:r>
        <w:rPr>
          <w:rFonts w:ascii="Arial" w:cs="Arial" w:eastAsia="Arial" w:hAnsi="Arial"/>
          <w:color w:val="212121"/>
          <w:sz w:val="22"/>
          <w:szCs w:val="22"/>
        </w:rPr>
        <w:t xml:space="preserve">Connect Claude Code to repo; verify GHL API connectivity with a test contact create</w:t>
      </w:r>
    </w:p>
    <w:p>
      <w:pPr>
        <w:pStyle w:val="ListParagraph"/>
        <w:numPr>
          <w:ilvl w:val="0"/>
          <w:numId w:val="4"/>
        </w:numPr>
        <w:spacing w:after="60"/>
      </w:pPr>
      <w:r>
        <w:rPr>
          <w:rFonts w:ascii="Arial" w:cs="Arial" w:eastAsia="Arial" w:hAnsi="Arial"/>
          <w:color w:val="212121"/>
          <w:sz w:val="22"/>
          <w:szCs w:val="22"/>
        </w:rPr>
        <w:t xml:space="preserve">Build custom fields: species, morph, price_tier, shipping_preference, temperature_tolerance, show_source</w:t>
      </w:r>
    </w:p>
    <w:p>
      <w:pPr>
        <w:pStyle w:val="ListParagraph"/>
        <w:numPr>
          <w:ilvl w:val="0"/>
          <w:numId w:val="4"/>
        </w:numPr>
        <w:spacing w:after="60"/>
      </w:pPr>
      <w:r>
        <w:rPr>
          <w:rFonts w:ascii="Arial" w:cs="Arial" w:eastAsia="Arial" w:hAnsi="Arial"/>
          <w:color w:val="212121"/>
          <w:sz w:val="22"/>
          <w:szCs w:val="22"/>
        </w:rPr>
        <w:t xml:space="preserve">Build Lead Pipeline: New Lead → Contacted → Interested → Qualified → Customer</w:t>
      </w:r>
    </w:p>
    <w:p>
      <w:pPr>
        <w:pStyle w:val="ListParagraph"/>
        <w:numPr>
          <w:ilvl w:val="0"/>
          <w:numId w:val="4"/>
        </w:numPr>
        <w:spacing w:after="60"/>
      </w:pPr>
      <w:r>
        <w:rPr>
          <w:rFonts w:ascii="Arial" w:cs="Arial" w:eastAsia="Arial" w:hAnsi="Arial"/>
          <w:color w:val="212121"/>
          <w:sz w:val="22"/>
          <w:szCs w:val="22"/>
        </w:rPr>
        <w:t xml:space="preserve">Build Sales Pipeline: Animal Selected → Invoice Sent → Payment Received → Shipping Scheduled → Shipped → Delivered → Follow-Up Complete</w:t>
      </w:r>
    </w:p>
    <w:p>
      <w:pPr>
        <w:pStyle w:val="ListParagraph"/>
        <w:numPr>
          <w:ilvl w:val="0"/>
          <w:numId w:val="4"/>
        </w:numPr>
        <w:spacing w:after="60"/>
      </w:pPr>
      <w:r>
        <w:rPr>
          <w:rFonts w:ascii="Arial" w:cs="Arial" w:eastAsia="Arial" w:hAnsi="Arial"/>
          <w:color w:val="212121"/>
          <w:sz w:val="22"/>
          <w:szCs w:val="22"/>
        </w:rPr>
        <w:t xml:space="preserve">Create show lead capture form with QR code generation</w:t>
      </w:r>
    </w:p>
    <w:p>
      <w:pPr>
        <w:pStyle w:val="ListParagraph"/>
        <w:numPr>
          <w:ilvl w:val="0"/>
          <w:numId w:val="4"/>
        </w:numPr>
        <w:spacing w:after="60"/>
      </w:pPr>
      <w:r>
        <w:rPr>
          <w:rFonts w:ascii="Arial" w:cs="Arial" w:eastAsia="Arial" w:hAnsi="Arial"/>
          <w:color w:val="212121"/>
          <w:sz w:val="22"/>
          <w:szCs w:val="22"/>
        </w:rPr>
        <w:t xml:space="preserve">Build post-show automated follow-up workflow (5-email/SMS drip over 14 days)</w:t>
      </w:r>
    </w:p>
    <w:p>
      <w:pPr>
        <w:pStyle w:val="ListParagraph"/>
        <w:numPr>
          <w:ilvl w:val="0"/>
          <w:numId w:val="4"/>
        </w:numPr>
        <w:spacing w:after="60"/>
      </w:pPr>
      <w:r>
        <w:rPr>
          <w:rFonts w:ascii="Arial" w:cs="Arial" w:eastAsia="Arial" w:hAnsi="Arial"/>
          <w:color w:val="212121"/>
          <w:sz w:val="22"/>
          <w:szCs w:val="22"/>
        </w:rPr>
        <w:t xml:space="preserve">Create basic SunScale Geckos website/funnel with available animals gallery page</w:t>
      </w:r>
    </w:p>
    <w:p>
      <w:pPr>
        <w:pStyle w:val="Heading2"/>
        <w:spacing w:after="150" w:before="300"/>
      </w:pPr>
      <w:r>
        <w:t xml:space="preserve">Phase 2: Shipping Intelligence (Weeks 3–4)</w:t>
      </w:r>
    </w:p>
    <w:p>
      <w:pPr>
        <w:spacing w:after="120"/>
      </w:pPr>
      <w:r>
        <w:rPr>
          <w:rFonts w:ascii="Arial" w:cs="Arial" w:eastAsia="Arial" w:hAnsi="Arial"/>
          <w:b/>
          <w:bCs/>
          <w:color w:val="212121"/>
          <w:sz w:val="22"/>
          <w:szCs w:val="22"/>
        </w:rPr>
        <w:t xml:space="preserve">Goal: </w:t>
      </w:r>
      <w:r>
        <w:rPr>
          <w:rFonts w:ascii="Arial" w:cs="Arial" w:eastAsia="Arial" w:hAnsi="Arial"/>
          <w:color w:val="212121"/>
          <w:sz w:val="22"/>
          <w:szCs w:val="22"/>
        </w:rPr>
        <w:t xml:space="preserve">Build and deploy the AI shipping decision agent.</w:t>
      </w:r>
    </w:p>
    <w:p>
      <w:pPr>
        <w:pStyle w:val="ListParagraph"/>
        <w:numPr>
          <w:ilvl w:val="0"/>
          <w:numId w:val="5"/>
        </w:numPr>
        <w:spacing w:after="60"/>
      </w:pPr>
      <w:r>
        <w:rPr>
          <w:rFonts w:ascii="Arial" w:cs="Arial" w:eastAsia="Arial" w:hAnsi="Arial"/>
          <w:color w:val="212121"/>
          <w:sz w:val="22"/>
          <w:szCs w:val="22"/>
        </w:rPr>
        <w:t xml:space="preserve">Integrate OpenWeatherMap API (or WeatherAPI) for 5-day forecasts</w:t>
      </w:r>
    </w:p>
    <w:p>
      <w:pPr>
        <w:pStyle w:val="ListParagraph"/>
        <w:numPr>
          <w:ilvl w:val="0"/>
          <w:numId w:val="5"/>
        </w:numPr>
        <w:spacing w:after="60"/>
      </w:pPr>
      <w:r>
        <w:rPr>
          <w:rFonts w:ascii="Arial" w:cs="Arial" w:eastAsia="Arial" w:hAnsi="Arial"/>
          <w:color w:val="212121"/>
          <w:sz w:val="22"/>
          <w:szCs w:val="22"/>
        </w:rPr>
        <w:t xml:space="preserve">Build species temperature tolerance database (start with leopard geckos, ball pythons, crested geckos, bearded dragons)</w:t>
      </w:r>
    </w:p>
    <w:p>
      <w:pPr>
        <w:pStyle w:val="ListParagraph"/>
        <w:numPr>
          <w:ilvl w:val="0"/>
          <w:numId w:val="5"/>
        </w:numPr>
        <w:spacing w:after="60"/>
      </w:pPr>
      <w:r>
        <w:rPr>
          <w:rFonts w:ascii="Arial" w:cs="Arial" w:eastAsia="Arial" w:hAnsi="Arial"/>
          <w:color w:val="212121"/>
          <w:sz w:val="22"/>
          <w:szCs w:val="22"/>
        </w:rPr>
        <w:t xml:space="preserve">Build shipping decision logic: origin temp + destination temp + hub temp + species tolerance → ship/hold/modify</w:t>
      </w:r>
    </w:p>
    <w:p>
      <w:pPr>
        <w:pStyle w:val="ListParagraph"/>
        <w:numPr>
          <w:ilvl w:val="0"/>
          <w:numId w:val="5"/>
        </w:numPr>
        <w:spacing w:after="60"/>
      </w:pPr>
      <w:r>
        <w:rPr>
          <w:rFonts w:ascii="Arial" w:cs="Arial" w:eastAsia="Arial" w:hAnsi="Arial"/>
          <w:color w:val="212121"/>
          <w:sz w:val="22"/>
          <w:szCs w:val="22"/>
        </w:rPr>
        <w:t xml:space="preserve">Create Make.com scenario: GHL pipeline stage change → trigger shipping agent → return decision → update GHL contact + send notification</w:t>
      </w:r>
    </w:p>
    <w:p>
      <w:pPr>
        <w:pStyle w:val="ListParagraph"/>
        <w:numPr>
          <w:ilvl w:val="0"/>
          <w:numId w:val="5"/>
        </w:numPr>
        <w:spacing w:after="60"/>
      </w:pPr>
      <w:r>
        <w:rPr>
          <w:rFonts w:ascii="Arial" w:cs="Arial" w:eastAsia="Arial" w:hAnsi="Arial"/>
          <w:color w:val="212121"/>
          <w:sz w:val="22"/>
          <w:szCs w:val="22"/>
        </w:rPr>
        <w:t xml:space="preserve">Build customer communication templates for: shipping confirmed, shipping delayed (weather), shipping delayed (other), tracking update, delivery confirmation request</w:t>
      </w:r>
    </w:p>
    <w:p>
      <w:pPr>
        <w:pStyle w:val="ListParagraph"/>
        <w:numPr>
          <w:ilvl w:val="0"/>
          <w:numId w:val="5"/>
        </w:numPr>
        <w:spacing w:after="60"/>
      </w:pPr>
      <w:r>
        <w:rPr>
          <w:rFonts w:ascii="Arial" w:cs="Arial" w:eastAsia="Arial" w:hAnsi="Arial"/>
          <w:color w:val="212121"/>
          <w:sz w:val="22"/>
          <w:szCs w:val="22"/>
        </w:rPr>
        <w:t xml:space="preserve">Create Shipping Pipeline in GHL: Pending Review → Approved to Ship → Label Created → Dropped Off → In Transit → Delivered → LAG Confirmed</w:t>
      </w:r>
    </w:p>
    <w:p>
      <w:pPr>
        <w:pStyle w:val="ListParagraph"/>
        <w:numPr>
          <w:ilvl w:val="0"/>
          <w:numId w:val="5"/>
        </w:numPr>
        <w:spacing w:after="60"/>
      </w:pPr>
      <w:r>
        <w:rPr>
          <w:rFonts w:ascii="Arial" w:cs="Arial" w:eastAsia="Arial" w:hAnsi="Arial"/>
          <w:color w:val="212121"/>
          <w:sz w:val="22"/>
          <w:szCs w:val="22"/>
        </w:rPr>
        <w:t xml:space="preserve">Build heat pack / cold pack / insulation recommendation engine based on temp ranges</w:t>
      </w:r>
    </w:p>
    <w:p>
      <w:pPr>
        <w:pStyle w:val="ListParagraph"/>
        <w:numPr>
          <w:ilvl w:val="0"/>
          <w:numId w:val="5"/>
        </w:numPr>
        <w:spacing w:after="60"/>
      </w:pPr>
      <w:r>
        <w:rPr>
          <w:rFonts w:ascii="Arial" w:cs="Arial" w:eastAsia="Arial" w:hAnsi="Arial"/>
          <w:color w:val="212121"/>
          <w:sz w:val="22"/>
          <w:szCs w:val="22"/>
        </w:rPr>
        <w:t xml:space="preserve">Test end-to-end: create dummy sale → payment received → agent evaluates weather → recommends ship date → notifies customer</w:t>
      </w:r>
    </w:p>
    <w:p>
      <w:pPr>
        <w:pStyle w:val="Heading2"/>
        <w:spacing w:after="150" w:before="300"/>
      </w:pPr>
      <w:r>
        <w:t xml:space="preserve">Phase 3: Marketing &amp; Nurture (Weeks 5–6)</w:t>
      </w:r>
    </w:p>
    <w:p>
      <w:pPr>
        <w:spacing w:after="120"/>
      </w:pPr>
      <w:r>
        <w:rPr>
          <w:rFonts w:ascii="Arial" w:cs="Arial" w:eastAsia="Arial" w:hAnsi="Arial"/>
          <w:b/>
          <w:bCs/>
          <w:color w:val="212121"/>
          <w:sz w:val="22"/>
          <w:szCs w:val="22"/>
        </w:rPr>
        <w:t xml:space="preserve">Goal: </w:t>
      </w:r>
      <w:r>
        <w:rPr>
          <w:rFonts w:ascii="Arial" w:cs="Arial" w:eastAsia="Arial" w:hAnsi="Arial"/>
          <w:color w:val="212121"/>
          <w:sz w:val="22"/>
          <w:szCs w:val="22"/>
        </w:rPr>
        <w:t xml:space="preserve">Build the marketing automation engine and customer lifecycle workflows.</w:t>
      </w:r>
    </w:p>
    <w:p>
      <w:pPr>
        <w:pStyle w:val="ListParagraph"/>
        <w:numPr>
          <w:ilvl w:val="0"/>
          <w:numId w:val="6"/>
        </w:numPr>
        <w:spacing w:after="60"/>
      </w:pPr>
      <w:r>
        <w:rPr>
          <w:rFonts w:ascii="Arial" w:cs="Arial" w:eastAsia="Arial" w:hAnsi="Arial"/>
          <w:color w:val="212121"/>
          <w:sz w:val="22"/>
          <w:szCs w:val="22"/>
        </w:rPr>
        <w:t xml:space="preserve">Build new animal availability alert workflow (when new animal added to inventory, notify interested contacts)</w:t>
      </w:r>
    </w:p>
    <w:p>
      <w:pPr>
        <w:pStyle w:val="ListParagraph"/>
        <w:numPr>
          <w:ilvl w:val="0"/>
          <w:numId w:val="6"/>
        </w:numPr>
        <w:spacing w:after="60"/>
      </w:pPr>
      <w:r>
        <w:rPr>
          <w:rFonts w:ascii="Arial" w:cs="Arial" w:eastAsia="Arial" w:hAnsi="Arial"/>
          <w:color w:val="212121"/>
          <w:sz w:val="22"/>
          <w:szCs w:val="22"/>
        </w:rPr>
        <w:t xml:space="preserve">Create educational drip sequence (6-email series: gecko care basics, feeding, habitat setup, health signs, morph genetics 101, community resources)</w:t>
      </w:r>
    </w:p>
    <w:p>
      <w:pPr>
        <w:pStyle w:val="ListParagraph"/>
        <w:numPr>
          <w:ilvl w:val="0"/>
          <w:numId w:val="6"/>
        </w:numPr>
        <w:spacing w:after="60"/>
      </w:pPr>
      <w:r>
        <w:rPr>
          <w:rFonts w:ascii="Arial" w:cs="Arial" w:eastAsia="Arial" w:hAnsi="Arial"/>
          <w:color w:val="212121"/>
          <w:sz w:val="22"/>
          <w:szCs w:val="22"/>
        </w:rPr>
        <w:t xml:space="preserve">Build referral program workflow with unique referral codes and credit tracking</w:t>
      </w:r>
    </w:p>
    <w:p>
      <w:pPr>
        <w:pStyle w:val="ListParagraph"/>
        <w:numPr>
          <w:ilvl w:val="0"/>
          <w:numId w:val="6"/>
        </w:numPr>
        <w:spacing w:after="60"/>
      </w:pPr>
      <w:r>
        <w:rPr>
          <w:rFonts w:ascii="Arial" w:cs="Arial" w:eastAsia="Arial" w:hAnsi="Arial"/>
          <w:color w:val="212121"/>
          <w:sz w:val="22"/>
          <w:szCs w:val="22"/>
        </w:rPr>
        <w:t xml:space="preserve">Create post-delivery review request sequence (Day 3: "How’s your new gecko settling in?", Day 7: review request, Day 30: check-in + upsell)</w:t>
      </w:r>
    </w:p>
    <w:p>
      <w:pPr>
        <w:pStyle w:val="ListParagraph"/>
        <w:numPr>
          <w:ilvl w:val="0"/>
          <w:numId w:val="6"/>
        </w:numPr>
        <w:spacing w:after="60"/>
      </w:pPr>
      <w:r>
        <w:rPr>
          <w:rFonts w:ascii="Arial" w:cs="Arial" w:eastAsia="Arial" w:hAnsi="Arial"/>
          <w:color w:val="212121"/>
          <w:sz w:val="22"/>
          <w:szCs w:val="22"/>
        </w:rPr>
        <w:t xml:space="preserve">Build social media content template library (20+ post templates for Instagram/Facebook)</w:t>
      </w:r>
    </w:p>
    <w:p>
      <w:pPr>
        <w:pStyle w:val="ListParagraph"/>
        <w:numPr>
          <w:ilvl w:val="0"/>
          <w:numId w:val="6"/>
        </w:numPr>
        <w:spacing w:after="60"/>
      </w:pPr>
      <w:r>
        <w:rPr>
          <w:rFonts w:ascii="Arial" w:cs="Arial" w:eastAsia="Arial" w:hAnsi="Arial"/>
          <w:color w:val="212121"/>
          <w:sz w:val="22"/>
          <w:szCs w:val="22"/>
        </w:rPr>
        <w:t xml:space="preserve">Set up Google Business Profile template and local SEO guide</w:t>
      </w:r>
    </w:p>
    <w:p>
      <w:pPr>
        <w:pStyle w:val="ListParagraph"/>
        <w:numPr>
          <w:ilvl w:val="0"/>
          <w:numId w:val="6"/>
        </w:numPr>
        <w:spacing w:after="60"/>
      </w:pPr>
      <w:r>
        <w:rPr>
          <w:rFonts w:ascii="Arial" w:cs="Arial" w:eastAsia="Arial" w:hAnsi="Arial"/>
          <w:color w:val="212121"/>
          <w:sz w:val="22"/>
          <w:szCs w:val="22"/>
        </w:rPr>
        <w:t xml:space="preserve">Create reporting dashboard in GHL with key metrics</w:t>
      </w:r>
    </w:p>
    <w:p>
      <w:pPr>
        <w:pStyle w:val="Heading2"/>
        <w:spacing w:after="150" w:before="300"/>
      </w:pPr>
      <w:r>
        <w:t xml:space="preserve">Phase 4: Polish &amp; Sales-Ready Demo (Weeks 7–8)</w:t>
      </w:r>
    </w:p>
    <w:p>
      <w:pPr>
        <w:spacing w:after="120"/>
      </w:pPr>
      <w:r>
        <w:rPr>
          <w:rFonts w:ascii="Arial" w:cs="Arial" w:eastAsia="Arial" w:hAnsi="Arial"/>
          <w:b/>
          <w:bCs/>
          <w:color w:val="212121"/>
          <w:sz w:val="22"/>
          <w:szCs w:val="22"/>
        </w:rPr>
        <w:t xml:space="preserve">Goal: </w:t>
      </w:r>
      <w:r>
        <w:rPr>
          <w:rFonts w:ascii="Arial" w:cs="Arial" w:eastAsia="Arial" w:hAnsi="Arial"/>
          <w:color w:val="212121"/>
          <w:sz w:val="22"/>
          <w:szCs w:val="22"/>
        </w:rPr>
        <w:t xml:space="preserve">Make SunScale Geckos a fully functional, impressive demo that sells HatchKit to real breeders.</w:t>
      </w:r>
    </w:p>
    <w:p>
      <w:pPr>
        <w:pStyle w:val="ListParagraph"/>
        <w:numPr>
          <w:ilvl w:val="0"/>
          <w:numId w:val="2"/>
        </w:numPr>
        <w:spacing w:after="60"/>
      </w:pPr>
      <w:r>
        <w:rPr>
          <w:rFonts w:ascii="Arial" w:cs="Arial" w:eastAsia="Arial" w:hAnsi="Arial"/>
          <w:color w:val="212121"/>
          <w:sz w:val="22"/>
          <w:szCs w:val="22"/>
        </w:rPr>
        <w:t xml:space="preserve">Populate SunScale Geckos with 30–50 fictional animal listings with photos, morph descriptions, and pricing</w:t>
      </w:r>
    </w:p>
    <w:p>
      <w:pPr>
        <w:pStyle w:val="ListParagraph"/>
        <w:numPr>
          <w:ilvl w:val="0"/>
          <w:numId w:val="2"/>
        </w:numPr>
        <w:spacing w:after="60"/>
      </w:pPr>
      <w:r>
        <w:rPr>
          <w:rFonts w:ascii="Arial" w:cs="Arial" w:eastAsia="Arial" w:hAnsi="Arial"/>
          <w:color w:val="212121"/>
          <w:sz w:val="22"/>
          <w:szCs w:val="22"/>
        </w:rPr>
        <w:t xml:space="preserve">Load 50–100 dummy contacts at various pipeline stages to show the system in action</w:t>
      </w:r>
    </w:p>
    <w:p>
      <w:pPr>
        <w:pStyle w:val="ListParagraph"/>
        <w:numPr>
          <w:ilvl w:val="0"/>
          <w:numId w:val="2"/>
        </w:numPr>
        <w:spacing w:after="60"/>
      </w:pPr>
      <w:r>
        <w:rPr>
          <w:rFonts w:ascii="Arial" w:cs="Arial" w:eastAsia="Arial" w:hAnsi="Arial"/>
          <w:color w:val="212121"/>
          <w:sz w:val="22"/>
          <w:szCs w:val="22"/>
        </w:rPr>
        <w:t xml:space="preserve">Record a full walkthrough video: lead capture at a show → automated follow-up → sale → shipping agent → delivery → review → repeat customer</w:t>
      </w:r>
    </w:p>
    <w:p>
      <w:pPr>
        <w:pStyle w:val="ListParagraph"/>
        <w:numPr>
          <w:ilvl w:val="0"/>
          <w:numId w:val="2"/>
        </w:numPr>
        <w:spacing w:after="60"/>
      </w:pPr>
      <w:r>
        <w:rPr>
          <w:rFonts w:ascii="Arial" w:cs="Arial" w:eastAsia="Arial" w:hAnsi="Arial"/>
          <w:color w:val="212121"/>
          <w:sz w:val="22"/>
          <w:szCs w:val="22"/>
        </w:rPr>
        <w:t xml:space="preserve">Create a one-page sales sheet (PDF) for distribution at reptile shows</w:t>
      </w:r>
    </w:p>
    <w:p>
      <w:pPr>
        <w:pStyle w:val="ListParagraph"/>
        <w:numPr>
          <w:ilvl w:val="0"/>
          <w:numId w:val="2"/>
        </w:numPr>
        <w:spacing w:after="60"/>
      </w:pPr>
      <w:r>
        <w:rPr>
          <w:rFonts w:ascii="Arial" w:cs="Arial" w:eastAsia="Arial" w:hAnsi="Arial"/>
          <w:color w:val="212121"/>
          <w:sz w:val="22"/>
          <w:szCs w:val="22"/>
        </w:rPr>
        <w:t xml:space="preserve">Build a HatchKit landing page / website explaining the service</w:t>
      </w:r>
    </w:p>
    <w:p>
      <w:pPr>
        <w:pStyle w:val="ListParagraph"/>
        <w:numPr>
          <w:ilvl w:val="0"/>
          <w:numId w:val="2"/>
        </w:numPr>
        <w:spacing w:after="60"/>
      </w:pPr>
      <w:r>
        <w:rPr>
          <w:rFonts w:ascii="Arial" w:cs="Arial" w:eastAsia="Arial" w:hAnsi="Arial"/>
          <w:color w:val="212121"/>
          <w:sz w:val="22"/>
          <w:szCs w:val="22"/>
        </w:rPr>
        <w:t xml:space="preserve">Set up Stripe or Square for HatchKit subscription billing</w:t>
      </w:r>
    </w:p>
    <w:p>
      <w:pPr>
        <w:pStyle w:val="ListParagraph"/>
        <w:numPr>
          <w:ilvl w:val="0"/>
          <w:numId w:val="2"/>
        </w:numPr>
        <w:spacing w:after="60"/>
      </w:pPr>
      <w:r>
        <w:rPr>
          <w:rFonts w:ascii="Arial" w:cs="Arial" w:eastAsia="Arial" w:hAnsi="Arial"/>
          <w:color w:val="212121"/>
          <w:sz w:val="22"/>
          <w:szCs w:val="22"/>
        </w:rPr>
        <w:t xml:space="preserve">Create onboarding checklist and process for new HatchKit clients</w:t>
      </w:r>
    </w:p>
    <w:p>
      <w:r>
        <w:br w:type="page"/>
      </w:r>
    </w:p>
    <w:p>
      <w:pPr>
        <w:pStyle w:val="Heading1"/>
        <w:spacing w:after="150" w:before="300"/>
      </w:pPr>
      <w:r>
        <w:t xml:space="preserve">7. Pricing Model</w:t>
      </w:r>
    </w:p>
    <w:p>
      <w:pPr>
        <w:spacing w:after="120"/>
      </w:pPr>
      <w:r>
        <w:rPr>
          <w:rFonts w:ascii="Arial" w:cs="Arial" w:eastAsia="Arial" w:hAnsi="Arial"/>
          <w:color w:val="212121"/>
          <w:sz w:val="22"/>
          <w:szCs w:val="22"/>
        </w:rPr>
        <w:t xml:space="preserve">Based on the target market’s revenue range and the value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51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Monthly Price</w:t>
            </w:r>
          </w:p>
        </w:tc>
        <w:tc>
          <w:tcPr>
            <w:tcW w:type="dxa" w:w="1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Setup Fee</w:t>
            </w:r>
          </w:p>
        </w:tc>
        <w:tc>
          <w:tcPr>
            <w:tcW w:type="dxa" w:w="5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Starter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$149/mo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$499</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GHL sub-account, lead capture forms, show QR codes, basic email/SMS drip, 1 pipeline, website template, email support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Growth</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$249/mo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$999</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Everything in Starter + AI shipping agent, full sales pipeline, unified inbox, marketing automation, referral program, social templates, priority support</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Pro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$399/mo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$1,499</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Everything in Growth + custom integrations, advanced reporting, dedicated onboarding call, monthly strategy review, multi-species support, API access for custom tools</w:t>
            </w:r>
          </w:p>
        </w:tc>
      </w:tr>
    </w:tbl>
    <w:p>
      <w:pPr>
        <w:spacing w:after="120"/>
      </w:pPr>
      <w:r>
        <w:rPr>
          <w:rFonts w:ascii="Arial" w:cs="Arial" w:eastAsia="Arial" w:hAnsi="Arial"/>
          <w:color w:val="212121"/>
          <w:sz w:val="22"/>
          <w:szCs w:val="22"/>
        </w:rPr>
        <w:t xml:space="preserve"/>
      </w:r>
    </w:p>
    <w:p>
      <w:pPr>
        <w:spacing w:after="120"/>
      </w:pPr>
      <w:r>
        <w:rPr>
          <w:rFonts w:ascii="Arial" w:cs="Arial" w:eastAsia="Arial" w:hAnsi="Arial"/>
          <w:b/>
          <w:bCs/>
          <w:color w:val="212121"/>
          <w:sz w:val="22"/>
          <w:szCs w:val="22"/>
        </w:rPr>
        <w:t xml:space="preserve">Revenue Projections (Conservative): </w:t>
      </w: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800"/>
        <w:gridCol w:w="2760"/>
      </w:tblGrid>
      <w:tr>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Clients</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Avg Monthly</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MRR</w:t>
            </w:r>
          </w:p>
        </w:tc>
        <w:tc>
          <w:tcPr>
            <w:tcW w:type="dxa" w:w="2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ARR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Month 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$199</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$995</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$11,940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Month 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15</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$219</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$3,285</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$39,420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Month 12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30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$249</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$7,470</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$89,640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Month 18</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50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$269</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$13,450</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$161,400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Month 24</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75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$279</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$20,925</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12121"/>
                <w:sz w:val="20"/>
                <w:szCs w:val="20"/>
              </w:rPr>
              <w:t xml:space="preserve">$251,100</w:t>
            </w:r>
          </w:p>
        </w:tc>
      </w:tr>
    </w:tbl>
    <w:p>
      <w:pPr>
        <w:spacing w:after="120"/>
      </w:pPr>
      <w:r>
        <w:rPr>
          <w:rFonts w:ascii="Arial" w:cs="Arial" w:eastAsia="Arial" w:hAnsi="Arial"/>
          <w:color w:val="212121"/>
          <w:sz w:val="22"/>
          <w:szCs w:val="22"/>
        </w:rPr>
        <w:t xml:space="preserve">These projections assume a blend of plan tiers and modest growth through reptile show word-of-mouth, social proof from early clients, and your friend’s network in the breeder community.</w:t>
      </w:r>
    </w:p>
    <w:p>
      <w:pPr>
        <w:pBdr>
          <w:bottom w:val="single" w:color="2E7D32" w:sz="3" w:space="1"/>
        </w:pBdr>
        <w:spacing w:after="200" w:before="200"/>
      </w:pPr>
    </w:p>
    <w:p>
      <w:pPr>
        <w:pStyle w:val="Heading1"/>
        <w:spacing w:after="150" w:before="300"/>
      </w:pPr>
      <w:r>
        <w:t xml:space="preserve">8. Go-to-Market Strategy</w:t>
      </w:r>
    </w:p>
    <w:p>
      <w:pPr>
        <w:pStyle w:val="Heading2"/>
        <w:spacing w:after="150" w:before="300"/>
      </w:pPr>
      <w:r>
        <w:t xml:space="preserve">8.1 Launch Channel: Reptile Shows</w:t>
      </w:r>
    </w:p>
    <w:p>
      <w:pPr>
        <w:spacing w:after="120"/>
      </w:pPr>
      <w:r>
        <w:rPr>
          <w:rFonts w:ascii="Arial" w:cs="Arial" w:eastAsia="Arial" w:hAnsi="Arial"/>
          <w:color w:val="212121"/>
          <w:sz w:val="22"/>
          <w:szCs w:val="22"/>
        </w:rPr>
        <w:t xml:space="preserve">Your friend is your distribution channel. She’s already at the shows, already has credibility, and already demonstrated interest at the DC show. The launch strategy:</w:t>
      </w:r>
    </w:p>
    <w:p>
      <w:pPr>
        <w:pStyle w:val="ListParagraph"/>
        <w:numPr>
          <w:ilvl w:val="0"/>
          <w:numId w:val="2"/>
        </w:numPr>
        <w:spacing w:after="60"/>
      </w:pPr>
      <w:r>
        <w:rPr>
          <w:rFonts w:ascii="Arial" w:cs="Arial" w:eastAsia="Arial" w:hAnsi="Arial"/>
          <w:color w:val="212121"/>
          <w:sz w:val="22"/>
          <w:szCs w:val="22"/>
        </w:rPr>
        <w:t xml:space="preserve">Equip your friend with a tablet running the SunScale Geckos demo at her next 3–5 shows</w:t>
      </w:r>
    </w:p>
    <w:p>
      <w:pPr>
        <w:pStyle w:val="ListParagraph"/>
        <w:numPr>
          <w:ilvl w:val="0"/>
          <w:numId w:val="2"/>
        </w:numPr>
        <w:spacing w:after="60"/>
      </w:pPr>
      <w:r>
        <w:rPr>
          <w:rFonts w:ascii="Arial" w:cs="Arial" w:eastAsia="Arial" w:hAnsi="Arial"/>
          <w:color w:val="212121"/>
          <w:sz w:val="22"/>
          <w:szCs w:val="22"/>
        </w:rPr>
        <w:t xml:space="preserve">Create a "HatchKit" banner or table card that sits alongside her gecko inventory</w:t>
      </w:r>
    </w:p>
    <w:p>
      <w:pPr>
        <w:pStyle w:val="ListParagraph"/>
        <w:numPr>
          <w:ilvl w:val="0"/>
          <w:numId w:val="2"/>
        </w:numPr>
        <w:spacing w:after="60"/>
      </w:pPr>
      <w:r>
        <w:rPr>
          <w:rFonts w:ascii="Arial" w:cs="Arial" w:eastAsia="Arial" w:hAnsi="Arial"/>
          <w:color w:val="212121"/>
          <w:sz w:val="22"/>
          <w:szCs w:val="22"/>
        </w:rPr>
        <w:t xml:space="preserve">Offer the first 5 sign-ups a founding member discount (50% off setup fee + first 3 months at Starter pricing)</w:t>
      </w:r>
    </w:p>
    <w:p>
      <w:pPr>
        <w:pStyle w:val="ListParagraph"/>
        <w:numPr>
          <w:ilvl w:val="0"/>
          <w:numId w:val="2"/>
        </w:numPr>
        <w:spacing w:after="60"/>
      </w:pPr>
      <w:r>
        <w:rPr>
          <w:rFonts w:ascii="Arial" w:cs="Arial" w:eastAsia="Arial" w:hAnsi="Arial"/>
          <w:color w:val="212121"/>
          <w:sz w:val="22"/>
          <w:szCs w:val="22"/>
        </w:rPr>
        <w:t xml:space="preserve">Collect interest via a simple form: name, business name, species, biggest pain point, email, phone</w:t>
      </w:r>
    </w:p>
    <w:p>
      <w:pPr>
        <w:pStyle w:val="ListParagraph"/>
        <w:numPr>
          <w:ilvl w:val="0"/>
          <w:numId w:val="2"/>
        </w:numPr>
        <w:spacing w:after="60"/>
      </w:pPr>
      <w:r>
        <w:rPr>
          <w:rFonts w:ascii="Arial" w:cs="Arial" w:eastAsia="Arial" w:hAnsi="Arial"/>
          <w:color w:val="212121"/>
          <w:sz w:val="22"/>
          <w:szCs w:val="22"/>
        </w:rPr>
        <w:t xml:space="preserve">Follow up within 24 hours with a personalized video walkthrough of how HatchKit would work for their specific business</w:t>
      </w:r>
    </w:p>
    <w:p>
      <w:pPr>
        <w:pStyle w:val="Heading2"/>
        <w:spacing w:after="150" w:before="300"/>
      </w:pPr>
      <w:r>
        <w:t xml:space="preserve">8.2 Social Proof Loop</w:t>
      </w:r>
    </w:p>
    <w:p>
      <w:pPr>
        <w:spacing w:after="120"/>
      </w:pPr>
      <w:r>
        <w:rPr>
          <w:rFonts w:ascii="Arial" w:cs="Arial" w:eastAsia="Arial" w:hAnsi="Arial"/>
          <w:color w:val="212121"/>
          <w:sz w:val="22"/>
          <w:szCs w:val="22"/>
        </w:rPr>
        <w:t xml:space="preserve">Once you have 3–5 paying clients, the growth engine becomes self-reinforcing:</w:t>
      </w:r>
    </w:p>
    <w:p>
      <w:pPr>
        <w:pStyle w:val="ListParagraph"/>
        <w:numPr>
          <w:ilvl w:val="0"/>
          <w:numId w:val="2"/>
        </w:numPr>
        <w:spacing w:after="60"/>
      </w:pPr>
      <w:r>
        <w:rPr>
          <w:rFonts w:ascii="Arial" w:cs="Arial" w:eastAsia="Arial" w:hAnsi="Arial"/>
          <w:color w:val="212121"/>
          <w:sz w:val="22"/>
          <w:szCs w:val="22"/>
        </w:rPr>
        <w:t xml:space="preserve">Document each client’s before/after: "Before HatchKit, Sarah lost 90% of her show leads. After 3 months, she converts 35% of show contacts into paying customers."</w:t>
      </w:r>
    </w:p>
    <w:p>
      <w:pPr>
        <w:pStyle w:val="ListParagraph"/>
        <w:numPr>
          <w:ilvl w:val="0"/>
          <w:numId w:val="2"/>
        </w:numPr>
        <w:spacing w:after="60"/>
      </w:pPr>
      <w:r>
        <w:rPr>
          <w:rFonts w:ascii="Arial" w:cs="Arial" w:eastAsia="Arial" w:hAnsi="Arial"/>
          <w:color w:val="212121"/>
          <w:sz w:val="22"/>
          <w:szCs w:val="22"/>
        </w:rPr>
        <w:t xml:space="preserve">Feature client success stories on the HatchKit website and social channels</w:t>
      </w:r>
    </w:p>
    <w:p>
      <w:pPr>
        <w:pStyle w:val="ListParagraph"/>
        <w:numPr>
          <w:ilvl w:val="0"/>
          <w:numId w:val="2"/>
        </w:numPr>
        <w:spacing w:after="60"/>
      </w:pPr>
      <w:r>
        <w:rPr>
          <w:rFonts w:ascii="Arial" w:cs="Arial" w:eastAsia="Arial" w:hAnsi="Arial"/>
          <w:color w:val="212121"/>
          <w:sz w:val="22"/>
          <w:szCs w:val="22"/>
        </w:rPr>
        <w:t xml:space="preserve">Encourage clients to mention HatchKit in their own social posts and at shows</w:t>
      </w:r>
    </w:p>
    <w:p>
      <w:pPr>
        <w:pStyle w:val="ListParagraph"/>
        <w:numPr>
          <w:ilvl w:val="0"/>
          <w:numId w:val="2"/>
        </w:numPr>
        <w:spacing w:after="60"/>
      </w:pPr>
      <w:r>
        <w:rPr>
          <w:rFonts w:ascii="Arial" w:cs="Arial" w:eastAsia="Arial" w:hAnsi="Arial"/>
          <w:color w:val="212121"/>
          <w:sz w:val="22"/>
          <w:szCs w:val="22"/>
        </w:rPr>
        <w:t xml:space="preserve">Create a "Powered by HatchKit" badge for client websites</w:t>
      </w:r>
    </w:p>
    <w:p>
      <w:pPr>
        <w:pStyle w:val="Heading2"/>
        <w:spacing w:after="150" w:before="300"/>
      </w:pPr>
      <w:r>
        <w:t xml:space="preserve">8.3 Content Marketing</w:t>
      </w:r>
    </w:p>
    <w:p>
      <w:pPr>
        <w:pStyle w:val="ListParagraph"/>
        <w:numPr>
          <w:ilvl w:val="0"/>
          <w:numId w:val="2"/>
        </w:numPr>
        <w:spacing w:after="60"/>
      </w:pPr>
      <w:r>
        <w:rPr>
          <w:rFonts w:ascii="Arial" w:cs="Arial" w:eastAsia="Arial" w:hAnsi="Arial"/>
          <w:color w:val="212121"/>
          <w:sz w:val="22"/>
          <w:szCs w:val="22"/>
        </w:rPr>
        <w:t xml:space="preserve">YouTube channel: "How to grow your reptile business" — tutorials, case studies, show vlogs</w:t>
      </w:r>
    </w:p>
    <w:p>
      <w:pPr>
        <w:pStyle w:val="ListParagraph"/>
        <w:numPr>
          <w:ilvl w:val="0"/>
          <w:numId w:val="2"/>
        </w:numPr>
        <w:spacing w:after="60"/>
      </w:pPr>
      <w:r>
        <w:rPr>
          <w:rFonts w:ascii="Arial" w:cs="Arial" w:eastAsia="Arial" w:hAnsi="Arial"/>
          <w:color w:val="212121"/>
          <w:sz w:val="22"/>
          <w:szCs w:val="22"/>
        </w:rPr>
        <w:t xml:space="preserve">Instagram/TikTok: Short clips showing the AI shipping agent in action, lead capture demos, before/after results</w:t>
      </w:r>
    </w:p>
    <w:p>
      <w:pPr>
        <w:pStyle w:val="ListParagraph"/>
        <w:numPr>
          <w:ilvl w:val="0"/>
          <w:numId w:val="2"/>
        </w:numPr>
        <w:spacing w:after="60"/>
      </w:pPr>
      <w:r>
        <w:rPr>
          <w:rFonts w:ascii="Arial" w:cs="Arial" w:eastAsia="Arial" w:hAnsi="Arial"/>
          <w:color w:val="212121"/>
          <w:sz w:val="22"/>
          <w:szCs w:val="22"/>
        </w:rPr>
        <w:t xml:space="preserve">MorphMarket Community forum participation (not selling, but genuinely helping breeders with business questions)</w:t>
      </w:r>
    </w:p>
    <w:p>
      <w:pPr>
        <w:pStyle w:val="ListParagraph"/>
        <w:numPr>
          <w:ilvl w:val="0"/>
          <w:numId w:val="2"/>
        </w:numPr>
        <w:spacing w:after="60"/>
      </w:pPr>
      <w:r>
        <w:rPr>
          <w:rFonts w:ascii="Arial" w:cs="Arial" w:eastAsia="Arial" w:hAnsi="Arial"/>
          <w:color w:val="212121"/>
          <w:sz w:val="22"/>
          <w:szCs w:val="22"/>
        </w:rPr>
        <w:t xml:space="preserve">Guest appearances on reptile-focused podcasts and YouTube channels</w:t>
      </w:r>
    </w:p>
    <w:p>
      <w:pPr>
        <w:pStyle w:val="Heading2"/>
        <w:spacing w:after="150" w:before="300"/>
      </w:pPr>
      <w:r>
        <w:t xml:space="preserve">8.4 Partnership with MorphMarket</w:t>
      </w:r>
    </w:p>
    <w:p>
      <w:pPr>
        <w:spacing w:after="120"/>
      </w:pPr>
      <w:r>
        <w:rPr>
          <w:rFonts w:ascii="Arial" w:cs="Arial" w:eastAsia="Arial" w:hAnsi="Arial"/>
          <w:color w:val="212121"/>
          <w:sz w:val="22"/>
          <w:szCs w:val="22"/>
        </w:rPr>
        <w:t xml:space="preserve">HatchKit is complementary to MorphMarket, not competitive. MorphMarket is where buyers find animals; HatchKit is what happens before and after. A potential partnership angle: MorphMarket sellers who use HatchKit provide a better buyer experience, which benefits MorphMarket’s ecosystem. This could lead to co-marketing, referral partnerships, or even a featured integration.</w:t>
      </w:r>
    </w:p>
    <w:p>
      <w:r>
        <w:br w:type="page"/>
      </w:r>
    </w:p>
    <w:p>
      <w:pPr>
        <w:pStyle w:val="Heading1"/>
        <w:spacing w:after="150" w:before="300"/>
      </w:pPr>
      <w:r>
        <w:t xml:space="preserve">9. Branding: HatchKit</w:t>
      </w:r>
    </w:p>
    <w:p>
      <w:pPr>
        <w:pStyle w:val="Heading2"/>
        <w:spacing w:after="150" w:before="300"/>
      </w:pPr>
      <w:r>
        <w:t xml:space="preserve">9.1 Name Rationale</w:t>
      </w:r>
    </w:p>
    <w:p>
      <w:pPr>
        <w:spacing w:after="120"/>
      </w:pPr>
      <w:r>
        <w:rPr>
          <w:rFonts w:ascii="Arial" w:cs="Arial" w:eastAsia="Arial" w:hAnsi="Arial"/>
          <w:color w:val="212121"/>
          <w:sz w:val="22"/>
          <w:szCs w:val="22"/>
        </w:rPr>
        <w:t xml:space="preserve">"HatchKit" plays on exactly the egg/hatching metaphor you described. It works on two levels: reptiles hatch from eggs, and your business hatches (launches, grows) from this kit of tools. It’s short, memorable, domain-friendly, and immediately conveys both the reptile connection and the "toolkit" nature of the product.</w:t>
      </w:r>
    </w:p>
    <w:p>
      <w:pPr>
        <w:pStyle w:val="Heading2"/>
        <w:spacing w:after="150" w:before="300"/>
      </w:pPr>
      <w:r>
        <w:t xml:space="preserve">9.2 Tagline Options</w:t>
      </w:r>
    </w:p>
    <w:p>
      <w:pPr>
        <w:pStyle w:val="ListParagraph"/>
        <w:numPr>
          <w:ilvl w:val="0"/>
          <w:numId w:val="2"/>
        </w:numPr>
        <w:spacing w:after="60"/>
      </w:pPr>
      <w:r>
        <w:rPr>
          <w:rFonts w:ascii="Arial" w:cs="Arial" w:eastAsia="Arial" w:hAnsi="Arial"/>
          <w:color w:val="212121"/>
          <w:sz w:val="22"/>
          <w:szCs w:val="22"/>
        </w:rPr>
        <w:t xml:space="preserve">"Your business, hatched and ready to grow." (primary)</w:t>
      </w:r>
    </w:p>
    <w:p>
      <w:pPr>
        <w:pStyle w:val="ListParagraph"/>
        <w:numPr>
          <w:ilvl w:val="0"/>
          <w:numId w:val="2"/>
        </w:numPr>
        <w:spacing w:after="60"/>
      </w:pPr>
      <w:r>
        <w:rPr>
          <w:rFonts w:ascii="Arial" w:cs="Arial" w:eastAsia="Arial" w:hAnsi="Arial"/>
          <w:color w:val="212121"/>
          <w:sz w:val="22"/>
          <w:szCs w:val="22"/>
        </w:rPr>
        <w:t xml:space="preserve">"From egg to empire."</w:t>
      </w:r>
    </w:p>
    <w:p>
      <w:pPr>
        <w:pStyle w:val="ListParagraph"/>
        <w:numPr>
          <w:ilvl w:val="0"/>
          <w:numId w:val="2"/>
        </w:numPr>
        <w:spacing w:after="60"/>
      </w:pPr>
      <w:r>
        <w:rPr>
          <w:rFonts w:ascii="Arial" w:cs="Arial" w:eastAsia="Arial" w:hAnsi="Arial"/>
          <w:color w:val="212121"/>
          <w:sz w:val="22"/>
          <w:szCs w:val="22"/>
        </w:rPr>
        <w:t xml:space="preserve">"The growth engine for reptile breeders."</w:t>
      </w:r>
    </w:p>
    <w:p>
      <w:pPr>
        <w:pStyle w:val="ListParagraph"/>
        <w:numPr>
          <w:ilvl w:val="0"/>
          <w:numId w:val="2"/>
        </w:numPr>
        <w:spacing w:after="60"/>
      </w:pPr>
      <w:r>
        <w:rPr>
          <w:rFonts w:ascii="Arial" w:cs="Arial" w:eastAsia="Arial" w:hAnsi="Arial"/>
          <w:color w:val="212121"/>
          <w:sz w:val="22"/>
          <w:szCs w:val="22"/>
        </w:rPr>
        <w:t xml:space="preserve">"Hatch your next sale."</w:t>
      </w:r>
    </w:p>
    <w:p>
      <w:pPr>
        <w:pStyle w:val="ListParagraph"/>
        <w:numPr>
          <w:ilvl w:val="0"/>
          <w:numId w:val="2"/>
        </w:numPr>
        <w:spacing w:after="60"/>
      </w:pPr>
      <w:r>
        <w:rPr>
          <w:rFonts w:ascii="Arial" w:cs="Arial" w:eastAsia="Arial" w:hAnsi="Arial"/>
          <w:color w:val="212121"/>
          <w:sz w:val="22"/>
          <w:szCs w:val="22"/>
        </w:rPr>
        <w:t xml:space="preserve">"Built for breeders. Powered by AI."</w:t>
      </w:r>
    </w:p>
    <w:p>
      <w:pPr>
        <w:pStyle w:val="Heading2"/>
        <w:spacing w:after="150" w:before="300"/>
      </w:pPr>
      <w:r>
        <w:t xml:space="preserve">9.3 Brand Voice</w:t>
      </w:r>
    </w:p>
    <w:p>
      <w:pPr>
        <w:spacing w:after="120"/>
      </w:pPr>
      <w:r>
        <w:rPr>
          <w:rFonts w:ascii="Arial" w:cs="Arial" w:eastAsia="Arial" w:hAnsi="Arial"/>
          <w:color w:val="212121"/>
          <w:sz w:val="22"/>
          <w:szCs w:val="22"/>
        </w:rPr>
        <w:t xml:space="preserve">HatchKit’s voice should be: knowledgeable but not condescending, professional but approachable, breeder-to-breeder (not corporate-to-small-business), and confident without being salesy. Think of it as the friend at the show who also happens to be really good at business and technology.</w:t>
      </w:r>
    </w:p>
    <w:p>
      <w:pPr>
        <w:pStyle w:val="Heading2"/>
        <w:spacing w:after="150" w:before="300"/>
      </w:pPr>
      <w:r>
        <w:t xml:space="preserve">9.4 Visual Identity Direction</w:t>
      </w:r>
    </w:p>
    <w:p>
      <w:pPr>
        <w:pStyle w:val="ListParagraph"/>
        <w:numPr>
          <w:ilvl w:val="0"/>
          <w:numId w:val="2"/>
        </w:numPr>
        <w:spacing w:after="60"/>
      </w:pPr>
      <w:r>
        <w:rPr>
          <w:rFonts w:ascii="Arial" w:cs="Arial" w:eastAsia="Arial" w:hAnsi="Arial"/>
          <w:color w:val="212121"/>
          <w:sz w:val="22"/>
          <w:szCs w:val="22"/>
        </w:rPr>
        <w:t xml:space="preserve">Primary colors: Deep forest green (trust, nature) + warm amber/orange (energy, growth, egg yolk)</w:t>
      </w:r>
    </w:p>
    <w:p>
      <w:pPr>
        <w:pStyle w:val="ListParagraph"/>
        <w:numPr>
          <w:ilvl w:val="0"/>
          <w:numId w:val="2"/>
        </w:numPr>
        <w:spacing w:after="60"/>
      </w:pPr>
      <w:r>
        <w:rPr>
          <w:rFonts w:ascii="Arial" w:cs="Arial" w:eastAsia="Arial" w:hAnsi="Arial"/>
          <w:color w:val="212121"/>
          <w:sz w:val="22"/>
          <w:szCs w:val="22"/>
        </w:rPr>
        <w:t xml:space="preserve">Logo concept: Stylized egg with a crack/opening revealing a growth chart or digital element inside</w:t>
      </w:r>
    </w:p>
    <w:p>
      <w:pPr>
        <w:pStyle w:val="ListParagraph"/>
        <w:numPr>
          <w:ilvl w:val="0"/>
          <w:numId w:val="2"/>
        </w:numPr>
        <w:spacing w:after="60"/>
      </w:pPr>
      <w:r>
        <w:rPr>
          <w:rFonts w:ascii="Arial" w:cs="Arial" w:eastAsia="Arial" w:hAnsi="Arial"/>
          <w:color w:val="212121"/>
          <w:sz w:val="22"/>
          <w:szCs w:val="22"/>
        </w:rPr>
        <w:t xml:space="preserve">Typography: Clean sans-serif (something like Inter or DM Sans) for modern tech feel</w:t>
      </w:r>
    </w:p>
    <w:p>
      <w:pPr>
        <w:pStyle w:val="ListParagraph"/>
        <w:numPr>
          <w:ilvl w:val="0"/>
          <w:numId w:val="2"/>
        </w:numPr>
        <w:spacing w:after="60"/>
      </w:pPr>
      <w:r>
        <w:rPr>
          <w:rFonts w:ascii="Arial" w:cs="Arial" w:eastAsia="Arial" w:hAnsi="Arial"/>
          <w:color w:val="212121"/>
          <w:sz w:val="22"/>
          <w:szCs w:val="22"/>
        </w:rPr>
        <w:t xml:space="preserve">Photography style: Real breeder workspaces, animals, show floors — never stock photos</w:t>
      </w:r>
    </w:p>
    <w:p>
      <w:pPr>
        <w:pBdr>
          <w:bottom w:val="single" w:color="2E7D32" w:sz="3" w:space="1"/>
        </w:pBdr>
        <w:spacing w:after="200" w:before="200"/>
      </w:pPr>
    </w:p>
    <w:p>
      <w:pPr>
        <w:pStyle w:val="Heading1"/>
        <w:spacing w:after="150" w:before="300"/>
      </w:pPr>
      <w:r>
        <w:t xml:space="preserve">10. Repository Structure: hatchkit-core</w:t>
      </w:r>
    </w:p>
    <w:p>
      <w:pPr>
        <w:spacing w:after="120"/>
      </w:pPr>
      <w:r>
        <w:rPr>
          <w:rFonts w:ascii="Arial" w:cs="Arial" w:eastAsia="Arial" w:hAnsi="Arial"/>
          <w:color w:val="212121"/>
          <w:sz w:val="22"/>
          <w:szCs w:val="22"/>
        </w:rPr>
        <w:t xml:space="preserve">This is the GitHub repo that Claude Code will connect to for building everything:</w:t>
      </w:r>
    </w:p>
    <w:p>
      <w:pPr>
        <w:spacing w:after="120"/>
      </w:pPr>
      <w:r>
        <w:rPr>
          <w:rFonts w:ascii="Consolas" w:cs="Consolas" w:eastAsia="Consolas" w:hAnsi="Consolas"/>
          <w:color w:val="212121"/>
          <w:sz w:val="18"/>
          <w:szCs w:val="18"/>
        </w:rPr>
        <w:t xml:space="preserve">hatchkit-core/
├── .env                          # GHL token, API keys (gitignored)
├── .env.example                   # Template showing required vars
├── README.md                      # Project overview and setup
├── package.json                   # Node dependencies
├── agents/
│   ├── shipping-agent/
│   │   ├── index.js              # Main shipping decision logic
│   │   ├── weather.js            # Weather API integration
│   │   ├── species-tolerances.json  # Temp ranges by species
│   │   └── prompts/
│   │       ├── system.md         # Agent system prompt
│   │       └── customer-comms.md # Communication templates
│   ├── lead-scoring/
│   │   ├── index.js              # Lead scoring logic
│   │   └── prompts/
│   └── content-agent/
│       ├── index.js              # Content generation
│       └── prompts/
├── ghl/
│   ├── client.js                 # GHL API v2 wrapper
│   ├── contacts.js               # Contact CRUD operations
│   ├── pipelines.js              # Pipeline stage management
│   ├── workflows.js              # Workflow triggers
│   ├── conversations.js          # Unified inbox
│   └── webhooks.js               # Incoming webhook handlers
├── integrations/
│   ├── weather-api.js            # OpenWeatherMap integration
│   ├── ship-your-reptiles.js     # SYR API (if available)
│   ├── reptiles-express.js       # ReptilesExpress integration
│   ├── square.js                 # Payment processing
│   └── meta-graph.js             # Instagram DM integration
├── make-scenarios/
│   ├── README.md                 # Scenario documentation
│   ├── show-lead-capture.json    # Make.com blueprint
│   ├── shipping-decision.json    # Make.com blueprint
│   └── post-delivery-nurture.json
├── templates/
│   ├── ghl-snapshot/             # GHL sub-account template export
│   ├── emails/                   # Email HTML templates
│   ├── sms/                      # SMS message templates
│   └── social/                   # Social media post templates
├── data/
│   ├── species-db.json           # Species data + shipping tolerances
│   ├── fedex-hubs.json           # Major FedEx hub locations
│   ├── ups-hubs.json             # Major UPS hub locations
│   └── show-calendar.json        # Reptile expo dates/locations
└── docs/
    ├── onboarding-checklist.md   # New client setup steps
    ├── api-reference.md          # Internal API docs
    └── agent-architecture.md     # Agent design docs</w:t>
      </w:r>
    </w:p>
    <w:p>
      <w:pPr>
        <w:pBdr>
          <w:bottom w:val="single" w:color="2E7D32" w:sz="3" w:space="1"/>
        </w:pBdr>
        <w:spacing w:after="200" w:before="200"/>
      </w:pPr>
    </w:p>
    <w:p>
      <w:pPr>
        <w:pStyle w:val="Heading1"/>
        <w:spacing w:after="150" w:before="300"/>
      </w:pPr>
      <w:r>
        <w:t xml:space="preserve">11. Environment Variables (.env.example)</w:t>
      </w:r>
    </w:p>
    <w:p>
      <w:pPr>
        <w:spacing w:after="120"/>
      </w:pPr>
      <w:r>
        <w:rPr>
          <w:rFonts w:ascii="Consolas" w:cs="Consolas" w:eastAsia="Consolas" w:hAnsi="Consolas"/>
          <w:color w:val="212121"/>
          <w:sz w:val="18"/>
          <w:szCs w:val="18"/>
        </w:rPr>
        <w:t xml:space="preserve"># GoHighLevel
GHL_PRIVATE_TOKEN=pit_xxxxxxxxxxxxxxxxxxxxxxxx
GHL_LOCATION_ID=xxxxxxxxxxxxxxxxxx
GHL_API_BASE=https://services.leadconnectorhq.com
GHL_API_VERSION=2021-07-28
# Claude API (for AI agents)
ANTHROPIC_API_KEY=sk-ant-xxxxxxxxxxxxxxxxxxxxxxxx
CLAUDE_MODEL=claude-sonnet-4-20250514
# Weather
OPENWEATHERMAP_API_KEY=xxxxxxxxxxxxxxxxxxxxxxxx
# Shipping (as APIs become available)
SYR_API_KEY=
REPTILES_EXPRESS_API_KEY=
# Square
SQUARE_ACCESS_TOKEN=
SQUARE_ENVIRONMENT=sandbox
# Meta (Instagram)
META_ACCESS_TOKEN=
META_PAGE_ID=
# Make.com
MAKE_WEBHOOK_SECRET=</w:t>
      </w:r>
    </w:p>
    <w:p>
      <w:r>
        <w:br w:type="page"/>
      </w:r>
    </w:p>
    <w:p>
      <w:pPr>
        <w:pStyle w:val="Heading1"/>
        <w:spacing w:after="150" w:before="300"/>
      </w:pPr>
      <w:r>
        <w:t xml:space="preserve">12. Immediate Next Steps (This Weekend)</w:t>
      </w:r>
    </w:p>
    <w:p>
      <w:pPr>
        <w:spacing w:after="120"/>
      </w:pPr>
      <w:r>
        <w:rPr>
          <w:rFonts w:ascii="Arial" w:cs="Arial" w:eastAsia="Arial" w:hAnsi="Arial"/>
          <w:color w:val="212121"/>
          <w:sz w:val="22"/>
          <w:szCs w:val="22"/>
        </w:rPr>
        <w:t xml:space="preserve">Here is exactly what you should do in the next 48–72 hours to get moving:</w:t>
      </w:r>
    </w:p>
    <w:p>
      <w:pPr>
        <w:pStyle w:val="Heading3"/>
        <w:spacing w:after="150" w:before="300"/>
      </w:pPr>
      <w:r>
        <w:t xml:space="preserve">Step 1: Create the GHL Sub-Account</w:t>
      </w:r>
    </w:p>
    <w:p>
      <w:pPr>
        <w:spacing w:after="120"/>
      </w:pPr>
      <w:r>
        <w:rPr>
          <w:rFonts w:ascii="Arial" w:cs="Arial" w:eastAsia="Arial" w:hAnsi="Arial"/>
          <w:color w:val="212121"/>
          <w:sz w:val="22"/>
          <w:szCs w:val="22"/>
        </w:rPr>
        <w:t xml:space="preserve">In your GHL agency dashboard, create a new sub-account called "SunScale Geckos" with Sarah Mitchell as the fictional owner. Use a test email you control. This is your sandbox.</w:t>
      </w:r>
    </w:p>
    <w:p>
      <w:pPr>
        <w:pStyle w:val="Heading3"/>
        <w:spacing w:after="150" w:before="300"/>
      </w:pPr>
      <w:r>
        <w:t xml:space="preserve">Step 2: Create the Private Integration</w:t>
      </w:r>
    </w:p>
    <w:p>
      <w:pPr>
        <w:spacing w:after="120"/>
      </w:pPr>
      <w:r>
        <w:rPr>
          <w:rFonts w:ascii="Arial" w:cs="Arial" w:eastAsia="Arial" w:hAnsi="Arial"/>
          <w:color w:val="212121"/>
          <w:sz w:val="22"/>
          <w:szCs w:val="22"/>
        </w:rPr>
        <w:t xml:space="preserve">Go to the sub-account Settings → Private Integrations → Create New Integration. Name it "HatchKit Agent". Select the scopes listed in Section 5.5. Copy the token immediately and store it in your .env file. You will not be able to see it again.</w:t>
      </w:r>
    </w:p>
    <w:p>
      <w:pPr>
        <w:pStyle w:val="Heading3"/>
        <w:spacing w:after="150" w:before="300"/>
      </w:pPr>
      <w:r>
        <w:t xml:space="preserve">Step 3: Create the GitHub Repo</w:t>
      </w:r>
    </w:p>
    <w:p>
      <w:pPr>
        <w:spacing w:after="120"/>
      </w:pPr>
      <w:r>
        <w:rPr>
          <w:rFonts w:ascii="Arial" w:cs="Arial" w:eastAsia="Arial" w:hAnsi="Arial"/>
          <w:color w:val="212121"/>
          <w:sz w:val="22"/>
          <w:szCs w:val="22"/>
        </w:rPr>
        <w:t xml:space="preserve">Create hatchkit-core on GitHub. Clone it locally. Add .env to .gitignore. Create the directory structure from Section 10. Push the initial scaffold.</w:t>
      </w:r>
    </w:p>
    <w:p>
      <w:pPr>
        <w:pStyle w:val="Heading3"/>
        <w:spacing w:after="150" w:before="300"/>
      </w:pPr>
      <w:r>
        <w:t xml:space="preserve">Step 4: Connect Claude Code</w:t>
      </w:r>
    </w:p>
    <w:p>
      <w:pPr>
        <w:spacing w:after="120"/>
      </w:pPr>
      <w:r>
        <w:rPr>
          <w:rFonts w:ascii="Arial" w:cs="Arial" w:eastAsia="Arial" w:hAnsi="Arial"/>
          <w:color w:val="212121"/>
          <w:sz w:val="22"/>
          <w:szCs w:val="22"/>
        </w:rPr>
        <w:t xml:space="preserve">Open the repo in VS Code with Claude Code. Have Claude Code verify GHL API connectivity by running a simple GET request to /locations/{locationId} with the Private Integration token. If you get a 200 response with your SunScale Geckos location data, you’re in business.</w:t>
      </w:r>
    </w:p>
    <w:p>
      <w:pPr>
        <w:pStyle w:val="Heading3"/>
        <w:spacing w:after="150" w:before="300"/>
      </w:pPr>
      <w:r>
        <w:t xml:space="preserve">Step 5: Build the First Custom Fields</w:t>
      </w:r>
    </w:p>
    <w:p>
      <w:pPr>
        <w:spacing w:after="120"/>
      </w:pPr>
      <w:r>
        <w:rPr>
          <w:rFonts w:ascii="Arial" w:cs="Arial" w:eastAsia="Arial" w:hAnsi="Arial"/>
          <w:color w:val="212121"/>
          <w:sz w:val="22"/>
          <w:szCs w:val="22"/>
        </w:rPr>
        <w:t xml:space="preserve">Use Claude Code to create the custom contact fields via the GHL API: species_interest, morph_preference, price_tier, shipping_preference, temperature_tolerance, show_source, lead_score. This is the data foundation everything else builds on.</w:t>
      </w:r>
    </w:p>
    <w:p>
      <w:pPr>
        <w:pStyle w:val="Heading3"/>
        <w:spacing w:after="150" w:before="300"/>
      </w:pPr>
      <w:r>
        <w:t xml:space="preserve">Step 6: Build the First Pipeline</w:t>
      </w:r>
    </w:p>
    <w:p>
      <w:pPr>
        <w:spacing w:after="120"/>
      </w:pPr>
      <w:r>
        <w:rPr>
          <w:rFonts w:ascii="Arial" w:cs="Arial" w:eastAsia="Arial" w:hAnsi="Arial"/>
          <w:color w:val="212121"/>
          <w:sz w:val="22"/>
          <w:szCs w:val="22"/>
        </w:rPr>
        <w:t xml:space="preserve">Use Claude Code to create the Lead Pipeline via the API. Stages: New Lead, Contacted, Interested, Qualified, Customer, Lost. This gives you the skeleton to start building workflows against.</w:t>
      </w:r>
    </w:p>
    <w:p>
      <w:pPr>
        <w:pStyle w:val="Heading3"/>
        <w:spacing w:after="150" w:before="300"/>
      </w:pPr>
      <w:r>
        <w:t xml:space="preserve">Step 7: Create a Test Lead Capture Form</w:t>
      </w:r>
    </w:p>
    <w:p>
      <w:pPr>
        <w:spacing w:after="120"/>
      </w:pPr>
      <w:r>
        <w:rPr>
          <w:rFonts w:ascii="Arial" w:cs="Arial" w:eastAsia="Arial" w:hAnsi="Arial"/>
          <w:color w:val="212121"/>
          <w:sz w:val="22"/>
          <w:szCs w:val="22"/>
        </w:rPr>
        <w:t xml:space="preserve">Build a simple GHL form: "Thanks for visiting SunScale Geckos! Enter your info to see our available geckos and get a 10% first-purchase discount." Fields: first name, last name, email, phone, species interest (dropdown), how did you hear about us (dropdown with show names).</w:t>
      </w:r>
    </w:p>
    <w:p>
      <w:pPr>
        <w:pBdr>
          <w:bottom w:val="single" w:color="2E7D32" w:sz="3" w:space="1"/>
        </w:pBdr>
        <w:spacing w:after="200" w:before="200"/>
      </w:pPr>
    </w:p>
    <w:p>
      <w:pPr>
        <w:pStyle w:val="Heading1"/>
        <w:spacing w:after="150" w:before="300"/>
      </w:pPr>
      <w:r>
        <w:t xml:space="preserve">13. Honest Risk Assessment</w:t>
      </w:r>
    </w:p>
    <w:p>
      <w:pPr>
        <w:spacing w:after="120"/>
      </w:pPr>
      <w:r>
        <w:rPr>
          <w:rFonts w:ascii="Arial" w:cs="Arial" w:eastAsia="Arial" w:hAnsi="Arial"/>
          <w:color w:val="212121"/>
          <w:sz w:val="22"/>
          <w:szCs w:val="22"/>
        </w:rPr>
        <w:t xml:space="preserve">You asked me not to lie to you, so here are the real risks:</w:t>
      </w:r>
    </w:p>
    <w:p>
      <w:pPr>
        <w:spacing w:after="120"/>
      </w:pPr>
      <w:r>
        <w:rPr>
          <w:rFonts w:ascii="Arial" w:cs="Arial" w:eastAsia="Arial" w:hAnsi="Arial"/>
          <w:b/>
          <w:bCs/>
          <w:color w:val="212121"/>
          <w:sz w:val="22"/>
          <w:szCs w:val="22"/>
        </w:rPr>
        <w:t xml:space="preserve">Risk 1: Small market size. </w:t>
      </w:r>
      <w:r>
        <w:rPr>
          <w:rFonts w:ascii="Arial" w:cs="Arial" w:eastAsia="Arial" w:hAnsi="Arial"/>
          <w:color w:val="212121"/>
          <w:sz w:val="22"/>
          <w:szCs w:val="22"/>
        </w:rPr>
        <w:t xml:space="preserve">The total addressable market of reptile breeders who would pay $150–$400/month is probably 500–2,000 businesses nationwide. This is not a venture-scale opportunity. It’s a profitable niche business. That’s fine, but set expectations accordingly.</w:t>
      </w:r>
    </w:p>
    <w:p>
      <w:pPr>
        <w:spacing w:after="120"/>
      </w:pPr>
      <w:r>
        <w:rPr>
          <w:rFonts w:ascii="Arial" w:cs="Arial" w:eastAsia="Arial" w:hAnsi="Arial"/>
          <w:b/>
          <w:bCs/>
          <w:color w:val="212121"/>
          <w:sz w:val="22"/>
          <w:szCs w:val="22"/>
        </w:rPr>
        <w:t xml:space="preserve">Risk 2: Low tech literacy of target customers. </w:t>
      </w:r>
      <w:r>
        <w:rPr>
          <w:rFonts w:ascii="Arial" w:cs="Arial" w:eastAsia="Arial" w:hAnsi="Arial"/>
          <w:color w:val="212121"/>
          <w:sz w:val="22"/>
          <w:szCs w:val="22"/>
        </w:rPr>
        <w:t xml:space="preserve">Many breeders will struggle to use even a simplified GHL interface. Plan for significant hand-holding during onboarding and consider whether you need to build a simpler overlay/portal in front of GHL for day-to-day use.</w:t>
      </w:r>
    </w:p>
    <w:p>
      <w:pPr>
        <w:spacing w:after="120"/>
      </w:pPr>
      <w:r>
        <w:rPr>
          <w:rFonts w:ascii="Arial" w:cs="Arial" w:eastAsia="Arial" w:hAnsi="Arial"/>
          <w:b/>
          <w:bCs/>
          <w:color w:val="212121"/>
          <w:sz w:val="22"/>
          <w:szCs w:val="22"/>
        </w:rPr>
        <w:t xml:space="preserve">Risk 3: Shipping API limitations. </w:t>
      </w:r>
      <w:r>
        <w:rPr>
          <w:rFonts w:ascii="Arial" w:cs="Arial" w:eastAsia="Arial" w:hAnsi="Arial"/>
          <w:color w:val="212121"/>
          <w:sz w:val="22"/>
          <w:szCs w:val="22"/>
        </w:rPr>
        <w:t xml:space="preserve">Ship Your Reptiles and ReptilesExpress may not have public APIs for label generation. You may need to work with manual label creation initially and automate notification/decision-making around it rather than full end-to-end label automation.</w:t>
      </w:r>
    </w:p>
    <w:p>
      <w:pPr>
        <w:spacing w:after="120"/>
      </w:pPr>
      <w:r>
        <w:rPr>
          <w:rFonts w:ascii="Arial" w:cs="Arial" w:eastAsia="Arial" w:hAnsi="Arial"/>
          <w:b/>
          <w:bCs/>
          <w:color w:val="212121"/>
          <w:sz w:val="22"/>
          <w:szCs w:val="22"/>
        </w:rPr>
        <w:t xml:space="preserve">Risk 4: GHL dependency. </w:t>
      </w:r>
      <w:r>
        <w:rPr>
          <w:rFonts w:ascii="Arial" w:cs="Arial" w:eastAsia="Arial" w:hAnsi="Arial"/>
          <w:color w:val="212121"/>
          <w:sz w:val="22"/>
          <w:szCs w:val="22"/>
        </w:rPr>
        <w:t xml:space="preserve">Your entire platform is built on GHL. If GHL changes pricing, limits sub-accounts, or degrades API access, you’re affected. Mitigate by keeping agent logic in your own codebase and treating GHL as a replaceable layer.</w:t>
      </w:r>
    </w:p>
    <w:p>
      <w:pPr>
        <w:spacing w:after="120"/>
      </w:pPr>
      <w:r>
        <w:rPr>
          <w:rFonts w:ascii="Arial" w:cs="Arial" w:eastAsia="Arial" w:hAnsi="Arial"/>
          <w:b/>
          <w:bCs/>
          <w:color w:val="212121"/>
          <w:sz w:val="22"/>
          <w:szCs w:val="22"/>
        </w:rPr>
        <w:t xml:space="preserve">Risk 5: Your time. </w:t>
      </w:r>
      <w:r>
        <w:rPr>
          <w:rFonts w:ascii="Arial" w:cs="Arial" w:eastAsia="Arial" w:hAnsi="Arial"/>
          <w:color w:val="212121"/>
          <w:sz w:val="22"/>
          <w:szCs w:val="22"/>
        </w:rPr>
        <w:t xml:space="preserve">You already run Atlanta Houseplants. This needs to be buildable in evenings and weekends during the early phase, with your friend handling the sales/relationship side at shows. Be realistic about bandwidth.</w:t>
      </w:r>
    </w:p>
    <w:p>
      <w:pPr>
        <w:spacing w:after="120"/>
      </w:pPr>
      <w:r>
        <w:rPr>
          <w:rFonts w:ascii="Arial" w:cs="Arial" w:eastAsia="Arial" w:hAnsi="Arial"/>
          <w:b/>
          <w:bCs/>
          <w:color w:val="212121"/>
          <w:sz w:val="22"/>
          <w:szCs w:val="22"/>
        </w:rPr>
        <w:t xml:space="preserve">Mitigant: Low downside risk. </w:t>
      </w:r>
      <w:r>
        <w:rPr>
          <w:rFonts w:ascii="Arial" w:cs="Arial" w:eastAsia="Arial" w:hAnsi="Arial"/>
          <w:color w:val="212121"/>
          <w:sz w:val="22"/>
          <w:szCs w:val="22"/>
        </w:rPr>
        <w:t xml:space="preserve">Your total investment to validate this is essentially time plus GHL sub-account cost (which you already have). If you get 5 paying clients in 90 days, the business validates itself. If you can’t, you’ve learned something and built transferable skills/assets.</w:t>
      </w:r>
    </w:p>
    <w:p>
      <w:pPr>
        <w:pBdr>
          <w:bottom w:val="single" w:color="2E7D32" w:sz="3" w:space="1"/>
        </w:pBdr>
        <w:spacing w:after="200" w:before="200"/>
      </w:pPr>
    </w:p>
    <w:p>
      <w:pPr>
        <w:pStyle w:val="Heading1"/>
        <w:spacing w:after="150" w:before="300"/>
      </w:pPr>
      <w:r>
        <w:t xml:space="preserve">14. Final Thought</w:t>
      </w:r>
    </w:p>
    <w:p>
      <w:pPr>
        <w:spacing w:after="120"/>
      </w:pPr>
      <w:r>
        <w:rPr>
          <w:rFonts w:ascii="Arial" w:cs="Arial" w:eastAsia="Arial" w:hAnsi="Arial"/>
          <w:color w:val="212121"/>
          <w:sz w:val="22"/>
          <w:szCs w:val="22"/>
        </w:rPr>
        <w:t xml:space="preserve">The reason this opportunity is real is not because the technology is complex — it’s because nobody else is applying modern marketing and AI automation to this specific niche. Your competitive advantage is the combination of technical skill (you), industry credibility (your friend), and a validated pain point (every breeder at that DC show who said "I need that"). Build the demo, show it to 10 breeders, and let their reaction tell you whether to go all-in.</w:t>
      </w:r>
    </w:p>
    <w:p>
      <w:pPr>
        <w:spacing w:after="120"/>
      </w:pPr>
      <w:r>
        <w:rPr>
          <w:rFonts w:ascii="Arial" w:cs="Arial" w:eastAsia="Arial" w:hAnsi="Arial"/>
          <w:b/>
          <w:bCs/>
          <w:i/>
          <w:iCs/>
          <w:color w:val="1B5E20"/>
          <w:sz w:val="22"/>
          <w:szCs w:val="22"/>
        </w:rPr>
        <w:t xml:space="preserve">The egg is cracked. Time to hatch.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F5F5" w:sz="1" w:space="4"/>
      </w:pBdr>
      <w:jc w:val="center"/>
    </w:pPr>
    <w:r>
      <w:rPr>
        <w:rFonts w:ascii="Arial" w:cs="Arial" w:eastAsia="Arial" w:hAnsi="Arial"/>
        <w:color w:val="616161"/>
        <w:sz w:val="16"/>
        <w:szCs w:val="16"/>
      </w:rPr>
      <w:t xml:space="preserve">HatchKit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2" w:space="4"/>
      </w:pBdr>
      <w:jc w:val="right"/>
    </w:pPr>
    <w:r>
      <w:rPr>
        <w:rFonts w:ascii="Arial" w:cs="Arial" w:eastAsia="Arial" w:hAnsi="Arial"/>
        <w:i/>
        <w:iCs/>
        <w:color w:val="2E7D32"/>
        <w:sz w:val="16"/>
        <w:szCs w:val="16"/>
      </w:rPr>
      <w:t xml:space="preserve">HatchKit Blueprint</w:t>
    </w:r>
    <w:r>
      <w:rPr>
        <w:rFonts w:ascii="Arial" w:cs="Arial" w:eastAsia="Arial" w:hAnsi="Arial"/>
        <w:i/>
        <w:iCs/>
        <w:color w:val="616161"/>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651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2026-03-15T03:12:37.306Z</dcterms:created>
  <dcterms:modified xsi:type="dcterms:W3CDTF">2026-03-15T03:12:37.307Z</dcterms:modified>
</cp:coreProperties>
</file>

<file path=docProps/custom.xml><?xml version="1.0" encoding="utf-8"?>
<Properties xmlns="http://schemas.openxmlformats.org/officeDocument/2006/custom-properties" xmlns:vt="http://schemas.openxmlformats.org/officeDocument/2006/docPropsVTypes"/>
</file>