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2E6FA" w14:textId="77777777" w:rsidR="00171F39" w:rsidRPr="007A4FCF" w:rsidRDefault="00171F39" w:rsidP="00E537F3">
      <w:pPr>
        <w:pStyle w:val="MdSpace"/>
        <w:spacing w:after="60"/>
        <w:jc w:val="center"/>
        <w:rPr>
          <w:noProof/>
          <w:sz w:val="28"/>
          <w:szCs w:val="28"/>
        </w:rPr>
      </w:pPr>
    </w:p>
    <w:p w14:paraId="7FD3C63B" w14:textId="77777777" w:rsidR="00171F39" w:rsidRPr="007A4FCF" w:rsidRDefault="00000000" w:rsidP="00E537F3">
      <w:pPr>
        <w:pStyle w:val="MdParagraph"/>
        <w:spacing w:line="360" w:lineRule="auto" w:before="0" w:after="0"/>
        <w:ind w:left="0" w:right="0" w:firstLine="709"/>
        <w:jc w:val="both"/>
        <w:rPr>
          <w:i/>
          <w:iCs/>
          <w:noProof/>
          <w:sz w:val="28"/>
          <w:szCs w:val="28"/>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Министерство науки и высшего образования Российской Федерации</w:t>
      </w:r>
    </w:p>
    <w:p w14:paraId="7A68B539" w14:textId="77777777" w:rsidR="00171F39" w:rsidRPr="007A4FCF" w:rsidRDefault="00171F39" w:rsidP="00E537F3">
      <w:pPr>
        <w:pStyle w:val="MdSpace"/>
        <w:spacing w:after="60"/>
        <w:jc w:val="center"/>
        <w:rPr>
          <w:noProof/>
          <w:sz w:val="28"/>
          <w:szCs w:val="28"/>
        </w:rPr>
      </w:pPr>
    </w:p>
    <w:p w14:paraId="1DFD4C36"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b w:val="0"/>
          <w:bCs w:val="0"/>
          <w:noProof/>
          <w:sz w:val="28"/>
          <w:szCs w:val="28"/>
        </w:rPr>
        <w:t>Федеральное государственное бюджетное образовательное учреждение высшего образования «Благовещенский государственный педагогический университет»</w:t>
      </w:r>
    </w:p>
    <w:p w14:paraId="19617AE0" w14:textId="77777777" w:rsidR="00171F39" w:rsidRPr="007A4FCF" w:rsidRDefault="00171F39" w:rsidP="00E537F3">
      <w:pPr>
        <w:pStyle w:val="MdSpace"/>
        <w:spacing w:after="60"/>
        <w:jc w:val="center"/>
        <w:rPr>
          <w:noProof/>
          <w:sz w:val="28"/>
          <w:szCs w:val="28"/>
        </w:rPr>
      </w:pPr>
    </w:p>
    <w:p w14:paraId="4BB3B340"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Факультет физико-математический</w:t>
      </w:r>
    </w:p>
    <w:p w14:paraId="47F069DA" w14:textId="77777777" w:rsidR="00171F39" w:rsidRPr="007A4FCF" w:rsidRDefault="00171F39" w:rsidP="00E537F3">
      <w:pPr>
        <w:pStyle w:val="MdSpace"/>
        <w:spacing w:after="60"/>
        <w:jc w:val="center"/>
        <w:rPr>
          <w:noProof/>
          <w:sz w:val="28"/>
          <w:szCs w:val="28"/>
        </w:rPr>
      </w:pPr>
    </w:p>
    <w:p w14:paraId="6D19B499"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Кафедра информатики и методики преподавания информатики</w:t>
      </w:r>
    </w:p>
    <w:p w14:paraId="0E323AB6" w14:textId="77777777" w:rsidR="00171F39" w:rsidRPr="007A4FCF" w:rsidRDefault="00171F39" w:rsidP="00E537F3">
      <w:pPr>
        <w:pStyle w:val="MdSpace"/>
        <w:spacing w:after="60"/>
        <w:jc w:val="center"/>
        <w:rPr>
          <w:noProof/>
          <w:sz w:val="28"/>
          <w:szCs w:val="28"/>
        </w:rPr>
      </w:pPr>
    </w:p>
    <w:p w14:paraId="38030599" w14:textId="77777777" w:rsidR="00171F39" w:rsidRPr="007A4FCF" w:rsidRDefault="00000000" w:rsidP="00E537F3">
      <w:pPr>
        <w:pStyle w:val="1"/>
        <w:spacing w:line="360" w:lineRule="auto" w:before="240" w:after="240"/>
        <w:ind w:left="0" w:right="0" w:firstLine="0"/>
        <w:jc w:val="center"/>
        <w:rPr>
          <w:noProof/>
          <w:sz w:val="28"/>
          <w:szCs w:val="28"/>
        </w:rPr>
      </w:pPr>
      <w:r>
        <w:rPr>
          <w:rFonts w:ascii="Times New Roman" w:hAnsi="Times New Roman"/>
          <w:b/>
          <w:sz w:val="32"/>
        </w:rPr>
        <w:t>РЕФЕРАТ</w:t>
      </w:r>
    </w:p>
    <w:p w14:paraId="66FAA23C" w14:textId="77777777" w:rsidR="00171F39" w:rsidRPr="007A4FCF" w:rsidRDefault="00171F39" w:rsidP="00E537F3">
      <w:pPr>
        <w:pStyle w:val="MdSpace"/>
        <w:spacing w:after="60"/>
        <w:jc w:val="center"/>
        <w:rPr>
          <w:noProof/>
          <w:sz w:val="28"/>
          <w:szCs w:val="28"/>
        </w:rPr>
      </w:pPr>
    </w:p>
    <w:p w14:paraId="382EC7F7"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по дисциплине «Информационная безопасность»</w:t>
      </w:r>
    </w:p>
    <w:p w14:paraId="75BA2558" w14:textId="77777777" w:rsidR="00171F39" w:rsidRPr="007A4FCF" w:rsidRDefault="00171F39" w:rsidP="00E537F3">
      <w:pPr>
        <w:pStyle w:val="MdSpace"/>
        <w:spacing w:after="60"/>
        <w:jc w:val="center"/>
        <w:rPr>
          <w:noProof/>
          <w:sz w:val="28"/>
          <w:szCs w:val="28"/>
        </w:rPr>
      </w:pPr>
    </w:p>
    <w:p w14:paraId="0137A047"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на тему: «Сертифицированные операционные системы»</w:t>
      </w:r>
    </w:p>
    <w:p w14:paraId="4E0C6848" w14:textId="77777777" w:rsidR="00171F39" w:rsidRPr="007A4FCF" w:rsidRDefault="00171F39" w:rsidP="00E537F3">
      <w:pPr>
        <w:pStyle w:val="MdSpace"/>
        <w:spacing w:after="60"/>
        <w:jc w:val="center"/>
        <w:rPr>
          <w:noProof/>
          <w:sz w:val="28"/>
          <w:szCs w:val="28"/>
        </w:rPr>
      </w:pPr>
    </w:p>
    <w:p w14:paraId="4D097D9B"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szCs w:val="28"/>
        </w:rPr>
        <w:t>Выполнил:</w:t>
      </w:r>
    </w:p>
    <w:p w14:paraId="00247463" w14:textId="77777777" w:rsidR="00171F39" w:rsidRPr="007A4FCF" w:rsidRDefault="00171F39" w:rsidP="00E537F3">
      <w:pPr>
        <w:pStyle w:val="MdSpace"/>
        <w:spacing w:after="60"/>
        <w:jc w:val="center"/>
        <w:rPr>
          <w:noProof/>
          <w:sz w:val="28"/>
          <w:szCs w:val="28"/>
        </w:rPr>
      </w:pPr>
    </w:p>
    <w:p w14:paraId="11919B9C"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szCs w:val="28"/>
        </w:rPr>
        <w:t>студент 4 курса</w:t>
      </w:r>
    </w:p>
    <w:p w14:paraId="1A0B7882" w14:textId="77777777" w:rsidR="00171F39" w:rsidRPr="007A4FCF" w:rsidRDefault="00171F39" w:rsidP="00E537F3">
      <w:pPr>
        <w:pStyle w:val="MdSpace"/>
        <w:spacing w:after="60"/>
        <w:jc w:val="center"/>
        <w:rPr>
          <w:noProof/>
          <w:sz w:val="28"/>
          <w:szCs w:val="28"/>
        </w:rPr>
      </w:pPr>
    </w:p>
    <w:p w14:paraId="451AC3FC"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szCs w:val="28"/>
        </w:rPr>
        <w:t>профиля «Технология программирования»</w:t>
      </w:r>
    </w:p>
    <w:p w14:paraId="2EDD85C0" w14:textId="77777777" w:rsidR="00171F39" w:rsidRPr="007A4FCF" w:rsidRDefault="00171F39" w:rsidP="00E537F3">
      <w:pPr>
        <w:pStyle w:val="MdSpace"/>
        <w:spacing w:after="60"/>
        <w:jc w:val="center"/>
        <w:rPr>
          <w:noProof/>
          <w:sz w:val="28"/>
          <w:szCs w:val="28"/>
        </w:rPr>
      </w:pPr>
    </w:p>
    <w:p w14:paraId="0360F5B0"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szCs w:val="28"/>
        </w:rPr>
        <w:t>направления «Информационная безопасность»</w:t>
      </w:r>
    </w:p>
    <w:p w14:paraId="39BE19BC" w14:textId="77777777" w:rsidR="00171F39" w:rsidRPr="007A4FCF" w:rsidRDefault="00171F39" w:rsidP="00E537F3">
      <w:pPr>
        <w:pStyle w:val="MdSpace"/>
        <w:spacing w:after="60"/>
        <w:jc w:val="center"/>
        <w:rPr>
          <w:noProof/>
          <w:sz w:val="28"/>
          <w:szCs w:val="28"/>
        </w:rPr>
      </w:pPr>
    </w:p>
    <w:p w14:paraId="4CEE0EFF"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szCs w:val="28"/>
        </w:rPr>
        <w:t>Лысанский Никита Алексеевич</w:t>
      </w:r>
    </w:p>
    <w:p w14:paraId="63C23456" w14:textId="77777777" w:rsidR="00171F39" w:rsidRPr="007A4FCF" w:rsidRDefault="00171F39" w:rsidP="00E537F3">
      <w:pPr>
        <w:pStyle w:val="MdSpace"/>
        <w:spacing w:after="60"/>
        <w:jc w:val="center"/>
        <w:rPr>
          <w:noProof/>
          <w:sz w:val="28"/>
          <w:szCs w:val="28"/>
        </w:rPr>
      </w:pPr>
    </w:p>
    <w:p w14:paraId="47BB417F" w14:textId="1F83E283"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szCs w:val="28"/>
        </w:rPr>
        <w:t>Проверил:</w:t>
      </w:r>
      <w:r w:rsidR="00E537F3" w:rsidRPr="007A4FCF">
        <w:rPr>
          <w:rFonts w:ascii="Times New Roman" w:hAnsi="Times New Roman"/>
          <w:noProof/>
          <w:sz w:val="28"/>
          <w:szCs w:val="28"/>
        </w:rPr>
        <w:t xml:space="preserve"> </w:t>
      </w:r>
      <w:r w:rsidRPr="007A4FCF">
        <w:rPr>
          <w:rFonts w:ascii="Times New Roman" w:hAnsi="Times New Roman"/>
          <w:noProof/>
          <w:sz w:val="28"/>
          <w:szCs w:val="28"/>
        </w:rPr>
        <w:t>(Ф.И.О. преподавателя)</w:t>
      </w:r>
    </w:p>
    <w:p w14:paraId="75CC7190" w14:textId="77777777" w:rsidR="00171F39" w:rsidRPr="007A4FCF" w:rsidRDefault="00171F39" w:rsidP="00E537F3">
      <w:pPr>
        <w:pStyle w:val="MdSpace"/>
        <w:spacing w:after="60"/>
        <w:jc w:val="center"/>
        <w:rPr>
          <w:noProof/>
          <w:sz w:val="28"/>
          <w:szCs w:val="28"/>
        </w:rPr>
      </w:pPr>
    </w:p>
    <w:p w14:paraId="3F2D85A4" w14:textId="4D51093E"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szCs w:val="28"/>
        </w:rPr>
        <w:t>Благовещенск 2025</w:t>
      </w:r>
    </w:p>
    <w:p w14:paraId="2B6E61A4" w14:textId="77777777" w:rsidR="00171F39" w:rsidRPr="007A4FCF" w:rsidRDefault="00171F39">
      <w:pPr>
        <w:pStyle w:val="MdSpace"/>
        <w:spacing w:after="60"/>
        <w:rPr>
          <w:noProof/>
        </w:rPr>
      </w:pPr>
    </w:p>
    <w:p w14:paraId="44A4A27A" w14:textId="37EB23BF" w:rsidR="00171F39" w:rsidRPr="007A4FCF" w:rsidRDefault="00000000">
      <w:pPr>
        <w:pStyle w:val="1"/>
        <w:spacing w:line="360" w:lineRule="auto" w:before="240" w:after="240"/>
        <w:ind w:left="0" w:right="0" w:firstLine="0"/>
        <w:jc w:val="center"/>
        <w:rPr>
          <w:noProof/>
        </w:rPr>
      </w:pPr>
      <w:r>
        <w:t>СОДЕРЖАНИЕ</w:t>
      </w:r>
    </w:p>
    <w:p w14:paraId="7AF9EA40" w14:textId="20DD281A" w:rsidR="00171F39" w:rsidRPr="007A4FCF" w:rsidRDefault="00E537F3">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 xml:space="preserve"> </w:t>
      </w:r>
      <w:hyperlink w:anchor="введение" w:history="1">
        <w:r w:rsidR="00000000" w:rsidRPr="007A4FCF">
          <w:rPr>
            <w:rStyle w:val="MdLink"/>
            <w:noProof/>
          </w:rPr>
          <w:t>Введение</w:t>
        </w:r>
      </w:hyperlink>
    </w:p>
    <w:p w14:paraId="609C8179" w14:textId="77777777" w:rsidR="00171F39" w:rsidRPr="007A4FCF" w:rsidRDefault="00171F39">
      <w:pPr>
        <w:pStyle w:val="MdSpace"/>
        <w:spacing w:after="60"/>
        <w:rPr>
          <w:noProof/>
        </w:rPr>
      </w:pPr>
    </w:p>
    <w:p w14:paraId="6F1FF245"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ПОНЯТИЕ И КЛАССИФИКАЦИЯ СЕРТИФИЦИРОВАННЫХ ОПЕРАЦИОННЫХ СИСТЕМ</w:t>
      </w:r>
    </w:p>
    <w:p w14:paraId="379E2FD0" w14:textId="77777777" w:rsidR="00171F39" w:rsidRPr="007A4FCF" w:rsidRDefault="00171F39">
      <w:pPr>
        <w:pStyle w:val="MdSpace"/>
        <w:spacing w:after="60"/>
        <w:rPr>
          <w:noProof/>
        </w:rPr>
      </w:pPr>
    </w:p>
    <w:p w14:paraId="4A9D0405"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ПРИНЦИП РАБОТЫ И МЕХАНИЗМЫ ЗАЩИТЫ</w:t>
      </w:r>
    </w:p>
    <w:p w14:paraId="04B01C45" w14:textId="77777777" w:rsidR="00171F39" w:rsidRPr="007A4FCF" w:rsidRDefault="00171F39">
      <w:pPr>
        <w:pStyle w:val="MdSpace"/>
        <w:spacing w:after="60"/>
        <w:rPr>
          <w:noProof/>
        </w:rPr>
      </w:pPr>
    </w:p>
    <w:p w14:paraId="73393E7B"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ВОПРОСЫ СЕРТИФИКАЦИИ</w:t>
      </w:r>
    </w:p>
    <w:p w14:paraId="761EF675" w14:textId="77777777" w:rsidR="00171F39" w:rsidRPr="007A4FCF" w:rsidRDefault="00171F39">
      <w:pPr>
        <w:pStyle w:val="MdSpace"/>
        <w:spacing w:after="60"/>
        <w:rPr>
          <w:noProof/>
        </w:rPr>
      </w:pPr>
    </w:p>
    <w:p w14:paraId="1CE1D76C"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ФУНКЦИОНАЛ И ОБЛАСТИ ПРИМЕНЕНИЯ</w:t>
      </w:r>
    </w:p>
    <w:p w14:paraId="1F1219E3" w14:textId="77777777" w:rsidR="00171F39" w:rsidRPr="007A4FCF" w:rsidRDefault="00171F39">
      <w:pPr>
        <w:pStyle w:val="MdSpace"/>
        <w:spacing w:after="60"/>
        <w:rPr>
          <w:noProof/>
        </w:rPr>
      </w:pPr>
    </w:p>
    <w:p w14:paraId="1477D02A"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СООТВЕТСТВИЕ МЕРАМ ЗАЩИТЫ И НЕЙТРАЛИЗУЕМЫЕ УГРОЗЫ</w:t>
      </w:r>
    </w:p>
    <w:p w14:paraId="5379A5A9" w14:textId="77777777" w:rsidR="00171F39" w:rsidRPr="007A4FCF" w:rsidRDefault="00171F39">
      <w:pPr>
        <w:pStyle w:val="MdSpace"/>
        <w:spacing w:after="60"/>
        <w:rPr>
          <w:noProof/>
        </w:rPr>
      </w:pPr>
    </w:p>
    <w:p w14:paraId="7CD52C64"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ПРОФИЛИ ЗАЩИТЫ</w:t>
      </w:r>
    </w:p>
    <w:p w14:paraId="1914FD07" w14:textId="77777777" w:rsidR="00171F39" w:rsidRPr="007A4FCF" w:rsidRDefault="00171F39">
      <w:pPr>
        <w:pStyle w:val="MdSpace"/>
        <w:spacing w:after="60"/>
        <w:rPr>
          <w:noProof/>
        </w:rPr>
      </w:pPr>
    </w:p>
    <w:p w14:paraId="553BC364"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ПРИМЕРЫ СЕРТИФИЦИРОВАННЫХ ОПЕРАЦИОННЫХ СИСТЕМ</w:t>
      </w:r>
    </w:p>
    <w:p w14:paraId="70C3C8F6" w14:textId="77777777" w:rsidR="00171F39" w:rsidRPr="007A4FCF" w:rsidRDefault="00171F39">
      <w:pPr>
        <w:pStyle w:val="MdSpace"/>
        <w:spacing w:after="60"/>
        <w:rPr>
          <w:noProof/>
        </w:rPr>
      </w:pPr>
    </w:p>
    <w:p w14:paraId="22018C51"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hyperlink w:anchor="заключение" w:history="1">
        <w:r w:rsidRPr="007A4FCF">
          <w:rPr>
            <w:rStyle w:val="MdLink"/>
            <w:noProof/>
          </w:rPr>
          <w:t>Заключение</w:t>
        </w:r>
      </w:hyperlink>
    </w:p>
    <w:p w14:paraId="3070B826" w14:textId="77777777" w:rsidR="00171F39" w:rsidRPr="007A4FCF" w:rsidRDefault="00171F39">
      <w:pPr>
        <w:pStyle w:val="MdSpace"/>
        <w:spacing w:after="60"/>
        <w:rPr>
          <w:noProof/>
        </w:rPr>
      </w:pPr>
    </w:p>
    <w:p w14:paraId="6F555089"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hyperlink w:anchor="список-использованных-источников" w:history="1">
        <w:r w:rsidRPr="007A4FCF">
          <w:rPr>
            <w:rStyle w:val="MdLink"/>
            <w:noProof/>
          </w:rPr>
          <w:t>Список использованных источников</w:t>
        </w:r>
      </w:hyperlink>
    </w:p>
    <w:p w14:paraId="36FF8398" w14:textId="77777777" w:rsidR="00171F39" w:rsidRPr="007A4FCF" w:rsidRDefault="00171F39">
      <w:pPr>
        <w:pStyle w:val="MdSpace"/>
        <w:spacing w:after="60"/>
        <w:rPr>
          <w:noProof/>
        </w:rPr>
      </w:pPr>
    </w:p>
    <w:p w14:paraId="7351EE33" w14:textId="77777777" w:rsidR="00171F39" w:rsidRPr="007A4FCF" w:rsidRDefault="00000000">
      <w:pPr>
        <w:pStyle w:val="MdHeading1"/>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Введение</w:t>
      </w:r>
    </w:p>
    <w:p w14:paraId="292C0BD2"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В современном мире, где информация стала одним из наиболее ценных активов, обеспечение ее безопасности является критически важной задачей для любой организации. Операционная система (ОС), будучи ядром любой вычислительной системы, играет центральную роль в архитектуре защиты информации. Именно ОС контролирует доступ к аппаратным и программным ресурсам, управляет файлами и процессами, а также обеспечивает взаимодействие пользователя с компьютером. Уязвимости в операционной системе могут привести к катастрофическим последствиям, включая утечку конфиденциальных данных, нарушение целостности информации и отказ в обслуживании.</w:t>
      </w:r>
    </w:p>
    <w:p w14:paraId="19CE4358" w14:textId="77777777" w:rsidR="00171F39" w:rsidRPr="007A4FCF" w:rsidRDefault="00171F39">
      <w:pPr>
        <w:pStyle w:val="MdSpace"/>
        <w:spacing w:after="60"/>
        <w:rPr>
          <w:noProof/>
        </w:rPr>
      </w:pPr>
    </w:p>
    <w:p w14:paraId="18FA4875"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В связи с этим, для информационных систем, обрабатывающих чувствительную информацию, такую как государственная тайна, персональные данные или коммерческая тайна, использование обычных операционных систем общего назначения является недостаточным. Требуются специализированные решения, прошедшие строгую проверку на соответствие требованиям безопасности. Такие операционные системы принято называть сертифицированными.</w:t>
      </w:r>
    </w:p>
    <w:p w14:paraId="54BA80E7" w14:textId="77777777" w:rsidR="00171F39" w:rsidRPr="007A4FCF" w:rsidRDefault="00171F39">
      <w:pPr>
        <w:pStyle w:val="MdSpace"/>
        <w:spacing w:after="60"/>
        <w:rPr>
          <w:noProof/>
        </w:rPr>
      </w:pPr>
    </w:p>
    <w:p w14:paraId="11EFF3F0"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Актуальность данной темы обусловлена ростом числа киберугроз, а также ужесточением законодательства в области защиты информации в Российской Федерации. Государственные органы, коммерческие компании и операторы критической информационной инфраструктуры обязаны использовать программные средства, прошедшие оценку соответствия. Сертифицированные операционные системы являются фундаментом для построения защищенных информационных систем, отвечающих требованиям регуляторов.</w:t>
      </w:r>
    </w:p>
    <w:p w14:paraId="3D6E05BF" w14:textId="77777777" w:rsidR="00171F39" w:rsidRPr="007A4FCF" w:rsidRDefault="00171F39">
      <w:pPr>
        <w:pStyle w:val="MdSpace"/>
        <w:spacing w:after="60"/>
        <w:rPr>
          <w:noProof/>
        </w:rPr>
      </w:pPr>
    </w:p>
    <w:p w14:paraId="40DF35C5"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 xml:space="preserve">Целью данного реферата является комплексное исследование сертифицированных операционных систем как средства защиты информации. </w:t>
      </w:r>
    </w:p>
    <w:p w14:paraId="4E1EA80C" w14:textId="77777777" w:rsidR="00171F39" w:rsidRPr="007A4FCF" w:rsidRDefault="00171F39">
      <w:pPr>
        <w:pStyle w:val="MdSpace"/>
        <w:spacing w:after="60"/>
        <w:rPr>
          <w:noProof/>
        </w:rPr>
      </w:pPr>
    </w:p>
    <w:p w14:paraId="0921BA44"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 xml:space="preserve">Для достижения поставленной цели необходимо решить следующие </w:t>
      </w:r>
      <w:r w:rsidRPr="007A4FCF">
        <w:rPr>
          <w:rStyle w:val="MdStrong"/>
          <w:rFonts w:ascii="Times New Roman" w:hAnsi="Times New Roman"/>
          <w:noProof/>
          <w:sz w:val="28"/>
        </w:rPr>
        <w:t>задачи</w:t>
      </w:r>
      <w:r w:rsidRPr="007A4FCF">
        <w:rPr>
          <w:rFonts w:ascii="Times New Roman" w:hAnsi="Times New Roman"/>
          <w:noProof/>
          <w:sz w:val="28"/>
        </w:rPr>
        <w:t>:</w:t>
      </w:r>
    </w:p>
    <w:p w14:paraId="6DF37760" w14:textId="77777777" w:rsidR="00171F39" w:rsidRPr="007A4FCF" w:rsidRDefault="00171F39">
      <w:pPr>
        <w:pStyle w:val="MdSpace"/>
        <w:spacing w:after="60"/>
        <w:rPr>
          <w:noProof/>
        </w:rPr>
      </w:pPr>
    </w:p>
    <w:p w14:paraId="30379251"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Раскрыть понятие сертифицированной операционной системы и ее ключевые отличия от несертифицированных аналогов.</w:t>
      </w:r>
    </w:p>
    <w:p w14:paraId="5EF4EB64"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Изучить существующую классификацию сертифицированных ОС по типам и классам защиты.</w:t>
      </w:r>
    </w:p>
    <w:p w14:paraId="74F73D7B"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Проанализировать принципы работы и основные механизмы защиты, реализуемые в данных системах.</w:t>
      </w:r>
    </w:p>
    <w:p w14:paraId="4BFE95F0"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Рассмотреть процесс и нормативно-правовую базу сертификации операционных систем в Российской Федерации.</w:t>
      </w:r>
    </w:p>
    <w:p w14:paraId="00CAF494"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Определить функциональные возможности и типовые области применения сертифицированных ОС.</w:t>
      </w:r>
    </w:p>
    <w:p w14:paraId="051583D2"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Проанализировать, какие меры защиты информации из приказов ФСТЭК России закрывают сертифицированные ОС и какие угрозы они способны нейтрализовать.</w:t>
      </w:r>
    </w:p>
    <w:p w14:paraId="256ECFA8"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Дать определение профилю защиты и объяснить его назначение.</w:t>
      </w:r>
    </w:p>
    <w:p w14:paraId="27212021"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Привести примеры конкретных сертифицированных операционных систем, представленных на российском рынке, с указанием их характеристик.</w:t>
      </w:r>
    </w:p>
    <w:p w14:paraId="3CDA601A" w14:textId="77777777" w:rsidR="00171F39" w:rsidRPr="007A4FCF" w:rsidRDefault="00171F39">
      <w:pPr>
        <w:pStyle w:val="MdSpace"/>
        <w:spacing w:after="60"/>
        <w:rPr>
          <w:noProof/>
        </w:rPr>
      </w:pPr>
    </w:p>
    <w:p w14:paraId="20A599EE"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В качестве основного примера для детального рассмотрения в реферате будет использоваться операционная система специального назначения Astra Linux Special Edition, как одна из наиболее распространенных и обладающая самым высоким классом защиты среди аналогов.</w:t>
      </w:r>
    </w:p>
    <w:p w14:paraId="0C0EFE67" w14:textId="77777777" w:rsidR="00171F39" w:rsidRPr="007A4FCF" w:rsidRDefault="00171F39">
      <w:pPr>
        <w:pStyle w:val="MdSpace"/>
        <w:spacing w:after="60"/>
        <w:rPr>
          <w:noProof/>
        </w:rPr>
      </w:pPr>
    </w:p>
    <w:p w14:paraId="36427F13"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ПОНЯТИЕ И КЛАССИФИКАЦИЯ СЕРТИФИЦИРОВАННЫХ ОПЕРАЦИОННЫХ СИСТЕМ</w:t>
      </w:r>
    </w:p>
    <w:p w14:paraId="3011C496"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Операционная система представляет собой комплекс взаимосвязанных программ, предназначенных для управления ресурсами компьютера и организации взаимодействия с пользователем. Однако, когда речь заходит об обработке информации ограниченного доступа, стандартного функционала ОС становится недостаточно. В этом контексте вводится понятие сертифицированной операционной системы.</w:t>
      </w:r>
    </w:p>
    <w:p w14:paraId="34AF6950" w14:textId="77777777" w:rsidR="00171F39" w:rsidRPr="007A4FCF" w:rsidRDefault="00171F39">
      <w:pPr>
        <w:pStyle w:val="MdSpace"/>
        <w:spacing w:after="60"/>
        <w:rPr>
          <w:noProof/>
        </w:rPr>
      </w:pPr>
    </w:p>
    <w:p w14:paraId="4867EC17"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Сертифицированная операционная система — это операционная система, которая прошла процедуру оценки соответствия требованиям по безопасности информации, установленным в нормативных документах Федеральной службы по техническому и экспортному контролю (ФСТЭК) России, и получила официальный документ — сертификат соответствия. Этот сертификат подтверждает, что ОС обладает набором встроенных механизмов защиты (средств защиты информации, СЗИ), способных противостоять определенному перечню угроз безопасности.</w:t>
      </w:r>
    </w:p>
    <w:p w14:paraId="55D919E0" w14:textId="77777777" w:rsidR="00171F39" w:rsidRPr="007A4FCF" w:rsidRDefault="00171F39">
      <w:pPr>
        <w:pStyle w:val="MdSpace"/>
        <w:spacing w:after="60"/>
        <w:rPr>
          <w:noProof/>
        </w:rPr>
      </w:pPr>
    </w:p>
    <w:p w14:paraId="04C29952"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Ключевое отличие сертифицированной ОС от несертифицированной заключается не столько в наличии уникальных функций, сколько в гарантированном уровне безопасности, подтвержденном авторитетным государственным органом. Процесс сертификации включает в себя строгие испытания, анализ исходного кода на наличие уязвимостей и недекларированных возможностей, а также проверку процессов разработки и технической поддержки у компании-производителя.</w:t>
      </w:r>
    </w:p>
    <w:p w14:paraId="38808454" w14:textId="77777777" w:rsidR="00171F39" w:rsidRPr="007A4FCF" w:rsidRDefault="00171F39">
      <w:pPr>
        <w:pStyle w:val="MdSpace"/>
        <w:spacing w:after="60"/>
        <w:rPr>
          <w:noProof/>
        </w:rPr>
      </w:pPr>
    </w:p>
    <w:p w14:paraId="3561646E"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В соответствии с приказом ФСТЭК России № 119 от 19 августа 2016 г. «Об утверждении Требований безопасности информации к операционным системам» [1], все сертифицируемые ОС подразделяются на три типа и шесть классов защиты.</w:t>
      </w:r>
    </w:p>
    <w:p w14:paraId="7456A899" w14:textId="77777777" w:rsidR="00171F39" w:rsidRPr="007A4FCF" w:rsidRDefault="00171F39">
      <w:pPr>
        <w:pStyle w:val="MdSpace"/>
        <w:spacing w:after="60"/>
        <w:rPr>
          <w:noProof/>
        </w:rPr>
      </w:pPr>
    </w:p>
    <w:p w14:paraId="3B8EF137" w14:textId="77777777" w:rsidR="00171F39" w:rsidRPr="007A4FCF" w:rsidRDefault="00000000">
      <w:pPr>
        <w:pStyle w:val="MdHeading3"/>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Классификация по типам</w:t>
      </w:r>
    </w:p>
    <w:p w14:paraId="75C899BA"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Тип операционной системы определяется ее назначением и средой функционирования:</w:t>
      </w:r>
    </w:p>
    <w:p w14:paraId="2BBE711A" w14:textId="77777777" w:rsidR="00171F39" w:rsidRPr="007A4FCF" w:rsidRDefault="00171F39">
      <w:pPr>
        <w:pStyle w:val="MdSpace"/>
        <w:spacing w:after="60"/>
        <w:rPr>
          <w:noProof/>
        </w:rPr>
      </w:pPr>
    </w:p>
    <w:p w14:paraId="4405C817"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Тип «А» — операционные системы общего назначения, предназначенные для установки на широкий спектр устройств: персональные компьютеры (АРМ), серверы, а также мобильные устройства, такие как смартфоны и планшеты. Это наиболее распространенный тип ОС, к которому относятся, например, Astra Linux, РЕД ОС, Альт 8 СП.</w:t>
      </w:r>
    </w:p>
    <w:p w14:paraId="2CD9E56F"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Тип «Б» — встраиваемые операционные системы, которые являются неотъемлемой частью специализированных программно-аппаратных комплексов. Примерами могут служить ОС для межсетевых экранов, промышленных контроллеров или медицинского оборудования.</w:t>
      </w:r>
    </w:p>
    <w:p w14:paraId="3E43AD50"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Тип «В» — операционные системы реального времени (ОСРВ), главной особенностью которых является способность гарантированно реагировать на внешние события в строго заданных временных рамках. Такие ОС применяются в системах, где задержка в обработке данных недопустима, например, в авионике или в системах управления критически важными процессами.</w:t>
      </w:r>
    </w:p>
    <w:p w14:paraId="455CB5AC" w14:textId="77777777" w:rsidR="00171F39" w:rsidRPr="007A4FCF" w:rsidRDefault="00171F39">
      <w:pPr>
        <w:pStyle w:val="MdSpace"/>
        <w:spacing w:after="60"/>
        <w:rPr>
          <w:noProof/>
        </w:rPr>
      </w:pPr>
    </w:p>
    <w:p w14:paraId="10B258A3" w14:textId="77777777" w:rsidR="00171F39" w:rsidRPr="007A4FCF" w:rsidRDefault="00000000">
      <w:pPr>
        <w:pStyle w:val="MdHeading3"/>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Классификация по классам защиты</w:t>
      </w:r>
    </w:p>
    <w:p w14:paraId="24FF0DD4"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Класс защиты определяет уровень безопасности операционной системы и строгость предъявляемых к ней требований. Всего выделяется шесть классов, где шестой является самым низким, а первый — самым высоким.</w:t>
      </w:r>
    </w:p>
    <w:p w14:paraId="67C242B9" w14:textId="77777777" w:rsidR="00171F39" w:rsidRPr="007A4FCF" w:rsidRDefault="00171F39">
      <w:pPr>
        <w:pStyle w:val="MdSpace"/>
        <w:spacing w:after="60"/>
        <w:rPr>
          <w:noProof/>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59"/>
        <w:gridCol w:w="7767"/>
      </w:tblGrid>
      <w:tr w:rsidR="00171F39" w:rsidRPr="007A4FCF" w14:paraId="3D0CB1B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286A2B4" w14:textId="77777777" w:rsidR="00171F39" w:rsidRPr="007A4FCF" w:rsidRDefault="00000000">
            <w:pPr>
              <w:pStyle w:val="MdTableHeader"/>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lastRenderedPageBreak/>
              <w:t>Класс защиты</w:t>
            </w:r>
          </w:p>
        </w:tc>
        <w:tc>
          <w:tcPr>
            <w:tcW w:w="0" w:type="auto"/>
            <w:tcMar>
              <w:top w:w="100" w:type="dxa"/>
              <w:left w:w="120" w:type="dxa"/>
              <w:bottom w:w="100" w:type="dxa"/>
              <w:right w:w="120" w:type="dxa"/>
            </w:tcMar>
            <w:vAlign w:val="center"/>
          </w:tcPr>
          <w:p w14:paraId="221C91A8" w14:textId="77777777" w:rsidR="00171F39" w:rsidRPr="007A4FCF" w:rsidRDefault="00000000">
            <w:pPr>
              <w:pStyle w:val="MdTableHeader"/>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Основные характеристики и требования</w:t>
            </w:r>
          </w:p>
        </w:tc>
      </w:tr>
      <w:tr w:rsidR="00171F39" w:rsidRPr="007A4FCF" w14:paraId="491AE11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B09E770"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Style w:val="MdStrong"/>
                <w:rFonts w:ascii="Times New Roman" w:hAnsi="Times New Roman"/>
                <w:noProof/>
                <w:sz w:val="28"/>
              </w:rPr>
              <w:t>6 класс</w:t>
            </w:r>
          </w:p>
        </w:tc>
        <w:tc>
          <w:tcPr>
            <w:tcW w:w="0" w:type="auto"/>
            <w:tcMar>
              <w:top w:w="80" w:type="dxa"/>
              <w:left w:w="120" w:type="dxa"/>
              <w:bottom w:w="80" w:type="dxa"/>
              <w:right w:w="120" w:type="dxa"/>
            </w:tcMar>
            <w:vAlign w:val="center"/>
          </w:tcPr>
          <w:p w14:paraId="36006B23"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Базовый уровень защиты. Включает идентификацию и аутентификацию, управление доступом на уровне файлов, регистрацию событий.</w:t>
            </w:r>
          </w:p>
        </w:tc>
      </w:tr>
      <w:tr w:rsidR="00171F39" w:rsidRPr="007A4FCF" w14:paraId="29B7048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397B0F"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Style w:val="MdStrong"/>
                <w:rFonts w:ascii="Times New Roman" w:hAnsi="Times New Roman"/>
                <w:noProof/>
                <w:sz w:val="28"/>
              </w:rPr>
              <w:t>5 класс</w:t>
            </w:r>
          </w:p>
        </w:tc>
        <w:tc>
          <w:tcPr>
            <w:tcW w:w="0" w:type="auto"/>
            <w:tcMar>
              <w:top w:w="80" w:type="dxa"/>
              <w:left w:w="120" w:type="dxa"/>
              <w:bottom w:w="80" w:type="dxa"/>
              <w:right w:w="120" w:type="dxa"/>
            </w:tcMar>
            <w:vAlign w:val="center"/>
          </w:tcPr>
          <w:p w14:paraId="6332AA2A"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Усиленные требования к управлению доступом, очистке памяти, контролю целостности.</w:t>
            </w:r>
          </w:p>
        </w:tc>
      </w:tr>
      <w:tr w:rsidR="00171F39" w:rsidRPr="007A4FCF" w14:paraId="410D66E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D3628ED"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Style w:val="MdStrong"/>
                <w:rFonts w:ascii="Times New Roman" w:hAnsi="Times New Roman"/>
                <w:noProof/>
                <w:sz w:val="28"/>
              </w:rPr>
              <w:t>4 класс</w:t>
            </w:r>
          </w:p>
        </w:tc>
        <w:tc>
          <w:tcPr>
            <w:tcW w:w="0" w:type="auto"/>
            <w:tcMar>
              <w:top w:w="80" w:type="dxa"/>
              <w:left w:w="120" w:type="dxa"/>
              <w:bottom w:w="80" w:type="dxa"/>
              <w:right w:w="120" w:type="dxa"/>
            </w:tcMar>
            <w:vAlign w:val="center"/>
          </w:tcPr>
          <w:p w14:paraId="51CD0388"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Появляются требования к маркировке объектов доступа, более строгие требования к регистрации событий и контролю целостности.</w:t>
            </w:r>
          </w:p>
        </w:tc>
      </w:tr>
      <w:tr w:rsidR="00171F39" w:rsidRPr="007A4FCF" w14:paraId="4FE486C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3268DE"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Style w:val="MdStrong"/>
                <w:rFonts w:ascii="Times New Roman" w:hAnsi="Times New Roman"/>
                <w:noProof/>
                <w:sz w:val="28"/>
              </w:rPr>
              <w:t>3 класс</w:t>
            </w:r>
          </w:p>
        </w:tc>
        <w:tc>
          <w:tcPr>
            <w:tcW w:w="0" w:type="auto"/>
            <w:tcMar>
              <w:top w:w="80" w:type="dxa"/>
              <w:left w:w="120" w:type="dxa"/>
              <w:bottom w:w="80" w:type="dxa"/>
              <w:right w:w="120" w:type="dxa"/>
            </w:tcMar>
            <w:vAlign w:val="center"/>
          </w:tcPr>
          <w:p w14:paraId="3AEDCD2A"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Вводится мандатное управление доступом, ужесточаются требования к идентификации и аутентификации.</w:t>
            </w:r>
          </w:p>
        </w:tc>
      </w:tr>
      <w:tr w:rsidR="00171F39" w:rsidRPr="007A4FCF" w14:paraId="7A0D6B0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D13FEFA"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Style w:val="MdStrong"/>
                <w:rFonts w:ascii="Times New Roman" w:hAnsi="Times New Roman"/>
                <w:noProof/>
                <w:sz w:val="28"/>
              </w:rPr>
              <w:t>2 класс</w:t>
            </w:r>
          </w:p>
        </w:tc>
        <w:tc>
          <w:tcPr>
            <w:tcW w:w="0" w:type="auto"/>
            <w:tcMar>
              <w:top w:w="80" w:type="dxa"/>
              <w:left w:w="120" w:type="dxa"/>
              <w:bottom w:w="80" w:type="dxa"/>
              <w:right w:w="120" w:type="dxa"/>
            </w:tcMar>
            <w:vAlign w:val="center"/>
          </w:tcPr>
          <w:p w14:paraId="53297F81"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Более строгие требования к мандатному управлению доступом и контролю целостности.</w:t>
            </w:r>
          </w:p>
        </w:tc>
      </w:tr>
      <w:tr w:rsidR="00171F39" w:rsidRPr="007A4FCF" w14:paraId="426258BA"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FCFCC59"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Style w:val="MdStrong"/>
                <w:rFonts w:ascii="Times New Roman" w:hAnsi="Times New Roman"/>
                <w:noProof/>
                <w:sz w:val="28"/>
              </w:rPr>
              <w:t>1 класс</w:t>
            </w:r>
          </w:p>
        </w:tc>
        <w:tc>
          <w:tcPr>
            <w:tcW w:w="0" w:type="auto"/>
            <w:tcBorders>
              <w:bottom w:val="single" w:sz="4" w:space="0" w:color="E1E4E8"/>
            </w:tcBorders>
            <w:tcMar>
              <w:top w:w="80" w:type="dxa"/>
              <w:left w:w="120" w:type="dxa"/>
              <w:bottom w:w="80" w:type="dxa"/>
              <w:right w:w="120" w:type="dxa"/>
            </w:tcMar>
            <w:vAlign w:val="center"/>
          </w:tcPr>
          <w:p w14:paraId="11DF6640"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Максимальный уровень защиты. Предъявляются наиболее строгие требования ко всем механизмам безопасности. Предназначен для систем, обрабатывающих информацию, составляющую государственную тайну.</w:t>
            </w:r>
          </w:p>
        </w:tc>
      </w:tr>
    </w:tbl>
    <w:p w14:paraId="51F2A93E"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Выбор необходимого класса защиты ОС напрямую зависит от класса защищенности информационной системы, в которой она будет применяться. Например, для государственных информационных систем (ГИС) 1 класса защищенности требуется ОС не ниже 4 класса защиты.</w:t>
      </w:r>
    </w:p>
    <w:p w14:paraId="655388E9" w14:textId="77777777" w:rsidR="00171F39" w:rsidRPr="007A4FCF" w:rsidRDefault="00171F39">
      <w:pPr>
        <w:pStyle w:val="MdSpace"/>
        <w:spacing w:after="60"/>
        <w:rPr>
          <w:noProof/>
        </w:rPr>
      </w:pPr>
    </w:p>
    <w:p w14:paraId="50B8473B"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ПРИНЦИП РАБОТЫ И МЕХАНИЗМЫ ЗАЩИТЫ</w:t>
      </w:r>
    </w:p>
    <w:p w14:paraId="4891948D"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Принцип работы сертифицированной операционной системы основан на концепции эшелонированной обороны, где множество встроенных механизмов защиты создают несколько уровней безопасности, препятствующих несанкционированному доступу к информации и нарушению нормального функционирования системы. Эти механизмы, как правило, реализуются на уровне ядра ОС, что обеспечивает их надежность и невозможность обхода со стороны прикладного программного обеспечения.</w:t>
      </w:r>
    </w:p>
    <w:p w14:paraId="13FCB134" w14:textId="77777777" w:rsidR="00171F39" w:rsidRPr="007A4FCF" w:rsidRDefault="00171F39">
      <w:pPr>
        <w:pStyle w:val="MdSpace"/>
        <w:spacing w:after="60"/>
        <w:rPr>
          <w:noProof/>
        </w:rPr>
      </w:pPr>
    </w:p>
    <w:p w14:paraId="6026D268"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Рассмотрим ключевые механизмы защиты, которые в соответствии с Профилями защиты [2] должны быть реализованы в сертифицированных ОС (на примере ОС типа "А").</w:t>
      </w:r>
    </w:p>
    <w:p w14:paraId="4C62DAAA" w14:textId="77777777" w:rsidR="00171F39" w:rsidRPr="007A4FCF" w:rsidRDefault="00171F39">
      <w:pPr>
        <w:pStyle w:val="MdSpace"/>
        <w:spacing w:after="60"/>
        <w:rPr>
          <w:noProof/>
        </w:rPr>
      </w:pPr>
    </w:p>
    <w:p w14:paraId="076B8168"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Идентификация и аутентификация (ИАФ). Это базовый механизм, который обеспечивает проверку подлинности субъектов (пользователей, процессов) при попытке получения доступа к системе. В сертифицированных ОС реализуются усиленные требования к парольной защите (сложность, история, срок действия), а также может поддерживаться двухфакторная аутентификация с использованием аппаратных ключей (токенов, смарт-карт).</w:t>
      </w:r>
    </w:p>
    <w:p w14:paraId="4250177F"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Управление доступом (УПД). Этот механизм определяет, какие действия субъекты могут выполнять над объектами (файлами, устройствами, процессами). В большинстве сертифицированных ОС реализовано как минимум два метода разграничения доступа:</w:t>
      </w:r>
    </w:p>
    <w:p w14:paraId="15A23D21"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Дискреционное управление доступом: Владелец объекта сам определяет права доступа к нему для других субъектов. Это стандартная модель для большинства ОС (например, права rwx в Linux).</w:t>
      </w:r>
    </w:p>
    <w:p w14:paraId="0C0FD43D"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Мандатное управление доступом: Права доступа определяются на основе меток безопасности, присвоенных субъектам (уровень допуска) и объектам (уровень конфиденциальности). Доступ разрешается только в том случае, если уровень допуска субъекта не ниже уровня конфиденциальности объекта. Этот механизм является обязательным для ОС высоких классов защиты (1-3) и ключевым для защиты от утечек информации. В Astra Linux Special Edition данный механизм реализован на основе собственной запатентованной технологии.</w:t>
      </w:r>
    </w:p>
    <w:p w14:paraId="564DD2F1"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Ограничение программной среды (ОПС). Данный механизм предназначен для контроля запускаемого программного обеспечения. Он может быть реализован в двух режимах:</w:t>
      </w:r>
    </w:p>
    <w:p w14:paraId="02A25CE4"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Режим "черного списка":</w:t>
      </w:r>
      <w:r w:rsidRPr="007A4FCF">
        <w:rPr>
          <w:rFonts w:ascii="Times New Roman" w:hAnsi="Times New Roman"/>
          <w:noProof/>
          <w:sz w:val="28"/>
        </w:rPr>
        <w:t xml:space="preserve"> Запрещен запуск конкретных, заранее определенных программ.</w:t>
      </w:r>
    </w:p>
    <w:p w14:paraId="29D25B8A"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Режим "белого списка" (замкнутая программная среда): Разрешен запуск только программ из заранее сформированного списка. Этот режим обеспечивает максимальный уровень защиты от вредоносного ПО и является обязательным для высоких классов защиты.</w:t>
      </w:r>
    </w:p>
    <w:p w14:paraId="060E8645"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Защита машинных носителей информации (ЗНИ). Этот механизм включает в себя функции гарантированного удаления информации (очистки) с носителей путем многократной перезаписи, а также контроль подключения и использования съемных носителей (USB-флеш-накопителей, внешних дисков).</w:t>
      </w:r>
    </w:p>
    <w:p w14:paraId="7641B3F8"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Регистрация событий безопасности (аудит). Система должна фиксировать все события, связанные с безопасностью: попытки входа в систему (успешные и неуспешные), доступ к файлам, изменение настроек безопасности и т.д. В сертифицированных ОС предъявляются строгие требования к полноте, целостности и защищенности журналов аудита от модификации или удаления.</w:t>
      </w:r>
    </w:p>
    <w:p w14:paraId="51A2260E"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Контроль целостности. Этот механизм обеспечивает неизменность как самой операционной системы, так и прикладного программного обеспечения и защищаемой информации. Он работает путем расчета и периодической проверки контрольных сумм (хэш-функций) для критически важных файлов. Любое несанкционированное изменение будет немедленно обнаружено.</w:t>
      </w:r>
    </w:p>
    <w:p w14:paraId="549AD5C1"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Антивирусная защита. Наличие встроенного или возможность интеграции с сертифицированным антивирусным средством для обнаружения и нейтрализации вредоносных программ.</w:t>
      </w:r>
    </w:p>
    <w:p w14:paraId="530731D1" w14:textId="77777777" w:rsidR="00171F39" w:rsidRPr="007A4FCF" w:rsidRDefault="00171F39">
      <w:pPr>
        <w:pStyle w:val="MdSpace"/>
        <w:spacing w:after="60"/>
        <w:rPr>
          <w:noProof/>
        </w:rPr>
      </w:pPr>
    </w:p>
    <w:p w14:paraId="560EFD8F"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Эти механизмы в совокупности создают надежный барьер на пути злоумышленника, минимизируя риски компрометации защищаемой информации.</w:t>
      </w:r>
    </w:p>
    <w:p w14:paraId="1822409A" w14:textId="77777777" w:rsidR="00171F39" w:rsidRPr="007A4FCF" w:rsidRDefault="00171F39">
      <w:pPr>
        <w:pStyle w:val="MdSpace"/>
        <w:spacing w:after="60"/>
        <w:rPr>
          <w:noProof/>
        </w:rPr>
      </w:pPr>
    </w:p>
    <w:p w14:paraId="75150BC4"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ВОПРОСЫ СЕРТИФИКАЦИИ</w:t>
      </w:r>
    </w:p>
    <w:p w14:paraId="43714468"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Сертификация операционных систем является ключевым элементом государственной политики в области защиты информации. Она преследует несколько важных целей:</w:t>
      </w:r>
    </w:p>
    <w:p w14:paraId="6B5A1A54" w14:textId="77777777" w:rsidR="00171F39" w:rsidRPr="007A4FCF" w:rsidRDefault="00171F39">
      <w:pPr>
        <w:pStyle w:val="MdSpace"/>
        <w:spacing w:after="60"/>
        <w:rPr>
          <w:noProof/>
        </w:rPr>
      </w:pPr>
    </w:p>
    <w:p w14:paraId="7AB0EC77"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Подтверждение соответствия: Официально подтвердить, что конкретная ОС соответствует установленным государством требованиям безопасности.</w:t>
      </w:r>
    </w:p>
    <w:p w14:paraId="706C9D6B"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Создание доверенной среды: Обеспечить уверенность потребителей (государственных органов, коммерческих структур) в том, что используемое ими ПО не содержит уязвимостей и недекларированных возможностей, которые могут быть использованы для атак.</w:t>
      </w:r>
    </w:p>
    <w:p w14:paraId="11E00C62"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Регулирование рынка:</w:t>
      </w:r>
      <w:r w:rsidRPr="007A4FCF">
        <w:rPr>
          <w:rFonts w:ascii="Times New Roman" w:hAnsi="Times New Roman"/>
          <w:noProof/>
          <w:sz w:val="28"/>
        </w:rPr>
        <w:t xml:space="preserve"> Сформировать рынок отечественных программных продуктов, отвечающих высоким стандартам безопасности.</w:t>
      </w:r>
    </w:p>
    <w:p w14:paraId="5B47BE7A" w14:textId="77777777" w:rsidR="00171F39" w:rsidRPr="007A4FCF" w:rsidRDefault="00171F39">
      <w:pPr>
        <w:pStyle w:val="MdSpace"/>
        <w:spacing w:after="60"/>
        <w:rPr>
          <w:noProof/>
        </w:rPr>
      </w:pPr>
    </w:p>
    <w:p w14:paraId="6A6334F8"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В Российской Федерации главным органом, ответственным за сертификацию средств защиты информации, включая операционные системы, является ФСТЭК России.</w:t>
      </w:r>
    </w:p>
    <w:p w14:paraId="7AF40873" w14:textId="77777777" w:rsidR="00171F39" w:rsidRPr="007A4FCF" w:rsidRDefault="00171F39">
      <w:pPr>
        <w:pStyle w:val="MdSpace"/>
        <w:spacing w:after="60"/>
        <w:rPr>
          <w:noProof/>
        </w:rPr>
      </w:pPr>
    </w:p>
    <w:p w14:paraId="7EF5155D"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Процесс сертификации регулируется рядом нормативных документов, основными из которых являются:</w:t>
      </w:r>
    </w:p>
    <w:p w14:paraId="1B419F14" w14:textId="77777777" w:rsidR="00171F39" w:rsidRPr="007A4FCF" w:rsidRDefault="00171F39">
      <w:pPr>
        <w:pStyle w:val="MdSpace"/>
        <w:spacing w:after="60"/>
        <w:rPr>
          <w:noProof/>
        </w:rPr>
      </w:pPr>
    </w:p>
    <w:p w14:paraId="3F807358"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 55 от 03.04.2018 г. [3] — утверждает Положение о системе сертификации средств защиты информации. Этот документ описывает общие правила, схемы и процедуры сертификации.</w:t>
      </w:r>
    </w:p>
    <w:p w14:paraId="3DD5CFD6"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 119 от 19.08.2016 г. [1] — устанавливает конкретные требования безопасности к операционным системам различных типов и классов.</w:t>
      </w:r>
    </w:p>
    <w:p w14:paraId="4E93088D"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 76 от 30.07.2018 г. [4] — определяет требования доверия к средствам защиты информации, включая требования к процессам безопасной разработки, тестирования, производства и технической поддержки.</w:t>
      </w:r>
    </w:p>
    <w:p w14:paraId="79BBF1D2"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Профили защиты (ПЗ) — документы, которые детализируют требования приказа № 119 для конкретного типа и класса ОС. Например, «Профиль защиты операционных систем типа А четвертого класса защиты. ИТ.ОС.А4.ПЗ» [2].</w:t>
      </w:r>
    </w:p>
    <w:p w14:paraId="3A38F502" w14:textId="77777777" w:rsidR="00171F39" w:rsidRPr="007A4FCF" w:rsidRDefault="00171F39">
      <w:pPr>
        <w:pStyle w:val="MdSpace"/>
        <w:spacing w:after="60"/>
        <w:rPr>
          <w:noProof/>
        </w:rPr>
      </w:pPr>
    </w:p>
    <w:p w14:paraId="361C20F9"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Процесс сертификации представляет собой сложную и многоэтапную процедуру. В общем виде он выглядит следующим образом:</w:t>
      </w:r>
    </w:p>
    <w:p w14:paraId="7029C2BA" w14:textId="77777777" w:rsidR="00171F39" w:rsidRPr="007A4FCF" w:rsidRDefault="00171F39">
      <w:pPr>
        <w:pStyle w:val="MdSpace"/>
        <w:spacing w:after="60"/>
        <w:rPr>
          <w:noProof/>
        </w:rPr>
      </w:pPr>
    </w:p>
    <w:p w14:paraId="0D204459"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Подача заявки: Производитель (заявитель) подает заявку в ФСТЭК России, предоставляя комплект документов на продукт и свою организацию.</w:t>
      </w:r>
    </w:p>
    <w:p w14:paraId="29EAB7AA"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Выбор испытательной лаборатории: ФСТЭК России поручает проведение испытаний одной из аккредитованных испытательных лабораторий.</w:t>
      </w:r>
    </w:p>
    <w:p w14:paraId="2C94CA7A"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Сертификационные испытания:</w:t>
      </w:r>
      <w:r w:rsidRPr="007A4FCF">
        <w:rPr>
          <w:rFonts w:ascii="Times New Roman" w:hAnsi="Times New Roman"/>
          <w:noProof/>
          <w:sz w:val="28"/>
        </w:rPr>
        <w:t xml:space="preserve"> Лаборатория проводит комплексные испытания продукта, которые включают:</w:t>
      </w:r>
    </w:p>
    <w:p w14:paraId="63287C5D"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Анализ документации: Проверка корректности и полноты эксплуатационной документации.</w:t>
      </w:r>
    </w:p>
    <w:p w14:paraId="2337F805"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Функциональные тесты: Проверка того, что все заявленные функции безопасности работают корректно.</w:t>
      </w:r>
    </w:p>
    <w:p w14:paraId="35329170"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Анализ уязвимостей: Поиск и анализ уязвимостей в коде продукта, включая статический и динамический анализ.</w:t>
      </w:r>
    </w:p>
    <w:p w14:paraId="70024350"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Контроль отсутствия недекларированных возможностей (НДВ):</w:t>
      </w:r>
      <w:r w:rsidRPr="007A4FCF">
        <w:rPr>
          <w:rFonts w:ascii="Times New Roman" w:hAnsi="Times New Roman"/>
          <w:noProof/>
          <w:sz w:val="28"/>
        </w:rPr>
        <w:t xml:space="preserve"> Поиск скрытых, недокументированных функций, которые могут нарушить безопасность.</w:t>
      </w:r>
    </w:p>
    <w:p w14:paraId="21DD34CC"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Проверка выполнения требований доверия: Анализ процессов разработки, тестирования и поддержки у производителя.</w:t>
      </w:r>
    </w:p>
    <w:p w14:paraId="3E3F3CC4"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Выдача заключения: По результатам испытаний лаборатория готовит экспертное заключение и протоколы испытаний.</w:t>
      </w:r>
    </w:p>
    <w:p w14:paraId="1B0B100F"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Принятие решения: ФСТЭК России на основании полученных документов принимает решение о выдаче или об отказе в выдаче сертификата соответствия.</w:t>
      </w:r>
    </w:p>
    <w:p w14:paraId="1273D5A9" w14:textId="77777777" w:rsidR="00171F39" w:rsidRPr="007A4FCF" w:rsidRDefault="00171F39">
      <w:pPr>
        <w:pStyle w:val="MdSpace"/>
        <w:spacing w:after="60"/>
        <w:rPr>
          <w:noProof/>
        </w:rPr>
      </w:pPr>
    </w:p>
    <w:p w14:paraId="00D86F71"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Сертификат соответствия выдается на срок не более 5 лет для серийного производства. После окончания срока действия требуется процедура пересертификации. Для единичного образца или партии продукции сертификат может быть бессрочным.</w:t>
      </w:r>
    </w:p>
    <w:p w14:paraId="0A37FAA0" w14:textId="77777777" w:rsidR="00171F39" w:rsidRPr="007A4FCF" w:rsidRDefault="00171F39">
      <w:pPr>
        <w:pStyle w:val="MdSpace"/>
        <w:spacing w:after="60"/>
        <w:rPr>
          <w:noProof/>
        </w:rPr>
      </w:pPr>
    </w:p>
    <w:p w14:paraId="209684ED"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ФУНКЦИОНАЛ И ОБЛАСТИ ПРИМЕНЕНИЯ</w:t>
      </w:r>
    </w:p>
    <w:p w14:paraId="49762AF0"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Функциональные возможности сертифицированных операционных систем напрямую определяются их классом защиты. Чем выше класс, тем шире набор встроенных средств защиты информации. Однако, с точки зрения пользователя, базовый функционал (работа с файлами, запуск приложений, доступ в интернет) у большинства сертифицированных ОС, основанных на ядре Linux, схож. Основные различия лежат в области администрирования и настройки механизмов безопасности.</w:t>
      </w:r>
    </w:p>
    <w:p w14:paraId="555A092C" w14:textId="77777777" w:rsidR="00171F39" w:rsidRPr="007A4FCF" w:rsidRDefault="00171F39">
      <w:pPr>
        <w:pStyle w:val="MdSpace"/>
        <w:spacing w:after="60"/>
        <w:rPr>
          <w:noProof/>
        </w:rPr>
      </w:pPr>
    </w:p>
    <w:p w14:paraId="7A1EC62E"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Области применения сертифицированных ОС строго регламентированы законодательством и привязаны к классу защищенности информационных систем, в которых они используются. В таблице ниже представлено соответствие между классами защиты ОС и типами информационных систем, где их применение является обязательным.</w:t>
      </w:r>
    </w:p>
    <w:p w14:paraId="09A5D3D1" w14:textId="77777777" w:rsidR="00171F39" w:rsidRPr="007A4FCF" w:rsidRDefault="00171F39">
      <w:pPr>
        <w:pStyle w:val="MdSpace"/>
        <w:spacing w:after="60"/>
        <w:rPr>
          <w:noProof/>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76"/>
        <w:gridCol w:w="7750"/>
      </w:tblGrid>
      <w:tr w:rsidR="00171F39" w:rsidRPr="007A4FCF" w14:paraId="77E9567E"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9BBAB34" w14:textId="77777777" w:rsidR="00171F39" w:rsidRPr="007A4FCF" w:rsidRDefault="00000000">
            <w:pPr>
              <w:pStyle w:val="MdTableHeader"/>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Класс защиты ОС</w:t>
            </w:r>
          </w:p>
        </w:tc>
        <w:tc>
          <w:tcPr>
            <w:tcW w:w="0" w:type="auto"/>
            <w:tcMar>
              <w:top w:w="100" w:type="dxa"/>
              <w:left w:w="120" w:type="dxa"/>
              <w:bottom w:w="100" w:type="dxa"/>
              <w:right w:w="120" w:type="dxa"/>
            </w:tcMar>
            <w:vAlign w:val="center"/>
          </w:tcPr>
          <w:p w14:paraId="6FA3BF28" w14:textId="77777777" w:rsidR="00171F39" w:rsidRPr="007A4FCF" w:rsidRDefault="00000000">
            <w:pPr>
              <w:pStyle w:val="MdTableHeader"/>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Области применения</w:t>
            </w:r>
          </w:p>
        </w:tc>
      </w:tr>
      <w:tr w:rsidR="00171F39" w:rsidRPr="007A4FCF" w14:paraId="5F9D4F9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DA80E71"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Style w:val="MdStrong"/>
                <w:rFonts w:ascii="Times New Roman" w:hAnsi="Times New Roman"/>
                <w:noProof/>
                <w:sz w:val="28"/>
              </w:rPr>
              <w:t>6 класс</w:t>
            </w:r>
          </w:p>
        </w:tc>
        <w:tc>
          <w:tcPr>
            <w:tcW w:w="0" w:type="auto"/>
            <w:tcMar>
              <w:top w:w="80" w:type="dxa"/>
              <w:left w:w="120" w:type="dxa"/>
              <w:bottom w:w="80" w:type="dxa"/>
              <w:right w:w="120" w:type="dxa"/>
            </w:tcMar>
            <w:vAlign w:val="center"/>
          </w:tcPr>
          <w:p w14:paraId="433EE9D4"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 Государственные информационные системы (ГИС) 3 и 4 класса защищенности [5]</w:t>
            </w:r>
            <w:r w:rsidRPr="007A4FCF">
              <w:rPr>
                <w:rStyle w:val="MdTag"/>
                <w:rFonts w:ascii="Times New Roman" w:hAnsi="Times New Roman" w:cs="Times New Roman"/>
                <w:noProof/>
                <w:sz w:val="28"/>
              </w:rPr>
              <w:t>&lt;br&gt;</w:t>
            </w:r>
            <w:r w:rsidRPr="007A4FCF">
              <w:rPr>
                <w:rFonts w:ascii="Times New Roman" w:hAnsi="Times New Roman"/>
                <w:noProof/>
                <w:sz w:val="28"/>
              </w:rPr>
              <w:t>• Автоматизированные системы управления технологическими процессами (АСУ ТП) 3 класса защищенности [6]</w:t>
            </w:r>
            <w:r w:rsidRPr="007A4FCF">
              <w:rPr>
                <w:rStyle w:val="MdTag"/>
                <w:rFonts w:ascii="Times New Roman" w:hAnsi="Times New Roman" w:cs="Times New Roman"/>
                <w:noProof/>
                <w:sz w:val="28"/>
              </w:rPr>
              <w:t>&lt;br&gt;</w:t>
            </w:r>
            <w:r w:rsidRPr="007A4FCF">
              <w:rPr>
                <w:rFonts w:ascii="Times New Roman" w:hAnsi="Times New Roman"/>
                <w:noProof/>
                <w:sz w:val="28"/>
              </w:rPr>
              <w:t>• Информационные системы персональных данных (ИСПДн) 3 и 4 уровня защищенности [7]</w:t>
            </w:r>
          </w:p>
        </w:tc>
      </w:tr>
      <w:tr w:rsidR="00171F39" w:rsidRPr="007A4FCF" w14:paraId="4890D6B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0445ED"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Style w:val="MdStrong"/>
                <w:rFonts w:ascii="Times New Roman" w:hAnsi="Times New Roman"/>
                <w:noProof/>
                <w:sz w:val="28"/>
              </w:rPr>
              <w:t>5 класс</w:t>
            </w:r>
          </w:p>
        </w:tc>
        <w:tc>
          <w:tcPr>
            <w:tcW w:w="0" w:type="auto"/>
            <w:tcMar>
              <w:top w:w="80" w:type="dxa"/>
              <w:left w:w="120" w:type="dxa"/>
              <w:bottom w:w="80" w:type="dxa"/>
              <w:right w:w="120" w:type="dxa"/>
            </w:tcMar>
            <w:vAlign w:val="center"/>
          </w:tcPr>
          <w:p w14:paraId="0BFB73A9"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 ГИС 2 класса защищенности [5]</w:t>
            </w:r>
            <w:r w:rsidRPr="007A4FCF">
              <w:rPr>
                <w:rStyle w:val="MdTag"/>
                <w:rFonts w:ascii="Times New Roman" w:hAnsi="Times New Roman" w:cs="Times New Roman"/>
                <w:noProof/>
                <w:sz w:val="28"/>
              </w:rPr>
              <w:t>&lt;br&gt;</w:t>
            </w:r>
            <w:r w:rsidRPr="007A4FCF">
              <w:rPr>
                <w:rFonts w:ascii="Times New Roman" w:hAnsi="Times New Roman"/>
                <w:noProof/>
                <w:sz w:val="28"/>
              </w:rPr>
              <w:t>• АСУ ТП 2 класса защищенности [6]</w:t>
            </w:r>
            <w:r w:rsidRPr="007A4FCF">
              <w:rPr>
                <w:rStyle w:val="MdTag"/>
                <w:rFonts w:ascii="Times New Roman" w:hAnsi="Times New Roman" w:cs="Times New Roman"/>
                <w:noProof/>
                <w:sz w:val="28"/>
              </w:rPr>
              <w:t>&lt;br&gt;</w:t>
            </w:r>
            <w:r w:rsidRPr="007A4FCF">
              <w:rPr>
                <w:rFonts w:ascii="Times New Roman" w:hAnsi="Times New Roman"/>
                <w:noProof/>
                <w:sz w:val="28"/>
              </w:rPr>
              <w:t>• ИСПДн 2 уровня защищенности [7]</w:t>
            </w:r>
          </w:p>
        </w:tc>
      </w:tr>
      <w:tr w:rsidR="00171F39" w:rsidRPr="007A4FCF" w14:paraId="09D170F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789E66C"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Style w:val="MdStrong"/>
                <w:rFonts w:ascii="Times New Roman" w:hAnsi="Times New Roman"/>
                <w:noProof/>
                <w:sz w:val="28"/>
              </w:rPr>
              <w:t>4 класс</w:t>
            </w:r>
          </w:p>
        </w:tc>
        <w:tc>
          <w:tcPr>
            <w:tcW w:w="0" w:type="auto"/>
            <w:tcMar>
              <w:top w:w="80" w:type="dxa"/>
              <w:left w:w="120" w:type="dxa"/>
              <w:bottom w:w="80" w:type="dxa"/>
              <w:right w:w="120" w:type="dxa"/>
            </w:tcMar>
            <w:vAlign w:val="center"/>
          </w:tcPr>
          <w:p w14:paraId="0059A311"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 ГИС 1 класса защищенности [5]</w:t>
            </w:r>
            <w:r w:rsidRPr="007A4FCF">
              <w:rPr>
                <w:rStyle w:val="MdTag"/>
                <w:rFonts w:ascii="Times New Roman" w:hAnsi="Times New Roman" w:cs="Times New Roman"/>
                <w:noProof/>
                <w:sz w:val="28"/>
              </w:rPr>
              <w:t>&lt;br&gt;</w:t>
            </w:r>
            <w:r w:rsidRPr="007A4FCF">
              <w:rPr>
                <w:rFonts w:ascii="Times New Roman" w:hAnsi="Times New Roman"/>
                <w:noProof/>
                <w:sz w:val="28"/>
              </w:rPr>
              <w:t>• АСУ ТП 1 класса защищенности [6]</w:t>
            </w:r>
            <w:r w:rsidRPr="007A4FCF">
              <w:rPr>
                <w:rStyle w:val="MdTag"/>
                <w:rFonts w:ascii="Times New Roman" w:hAnsi="Times New Roman" w:cs="Times New Roman"/>
                <w:noProof/>
                <w:sz w:val="28"/>
              </w:rPr>
              <w:t>&lt;br&gt;</w:t>
            </w:r>
            <w:r w:rsidRPr="007A4FCF">
              <w:rPr>
                <w:rFonts w:ascii="Times New Roman" w:hAnsi="Times New Roman"/>
                <w:noProof/>
                <w:sz w:val="28"/>
              </w:rPr>
              <w:t>• ИСПДн 1 уровня защищенности [7]</w:t>
            </w:r>
            <w:r w:rsidRPr="007A4FCF">
              <w:rPr>
                <w:rStyle w:val="MdTag"/>
                <w:rFonts w:ascii="Times New Roman" w:hAnsi="Times New Roman" w:cs="Times New Roman"/>
                <w:noProof/>
                <w:sz w:val="28"/>
              </w:rPr>
              <w:t>&lt;br&gt;</w:t>
            </w:r>
            <w:r w:rsidRPr="007A4FCF">
              <w:rPr>
                <w:rFonts w:ascii="Times New Roman" w:hAnsi="Times New Roman"/>
                <w:noProof/>
                <w:sz w:val="28"/>
              </w:rPr>
              <w:t>• Значимые объекты критической информационной инфраструктуры (КИИ) [8]</w:t>
            </w:r>
          </w:p>
        </w:tc>
      </w:tr>
      <w:tr w:rsidR="00171F39" w:rsidRPr="007A4FCF" w14:paraId="531BC09C"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2E7402C"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Style w:val="MdStrong"/>
                <w:rFonts w:ascii="Times New Roman" w:hAnsi="Times New Roman"/>
                <w:noProof/>
                <w:sz w:val="28"/>
              </w:rPr>
              <w:lastRenderedPageBreak/>
              <w:t>3, 2, 1 классы</w:t>
            </w:r>
          </w:p>
        </w:tc>
        <w:tc>
          <w:tcPr>
            <w:tcW w:w="0" w:type="auto"/>
            <w:tcBorders>
              <w:bottom w:val="single" w:sz="4" w:space="0" w:color="E1E4E8"/>
            </w:tcBorders>
            <w:tcMar>
              <w:top w:w="80" w:type="dxa"/>
              <w:left w:w="120" w:type="dxa"/>
              <w:bottom w:w="80" w:type="dxa"/>
              <w:right w:w="120" w:type="dxa"/>
            </w:tcMar>
            <w:vAlign w:val="center"/>
          </w:tcPr>
          <w:p w14:paraId="3C959FAF"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 Информационные системы, обрабатывающие сведения, составляющие государственную тайну.</w:t>
            </w:r>
          </w:p>
        </w:tc>
      </w:tr>
    </w:tbl>
    <w:p w14:paraId="6AB8F7D0"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Как видно из таблицы, сертифицированные операционные системы являются обязательным компонентом для большинства государственных и многих коммерческих информационных систем. Их применение позволяет выполнить существенную часть требований регуляторов и обеспечить базовый уровень защиты обрабатываемой информации.</w:t>
      </w:r>
    </w:p>
    <w:p w14:paraId="5507C9EB" w14:textId="77777777" w:rsidR="00171F39" w:rsidRPr="007A4FCF" w:rsidRDefault="00171F39">
      <w:pPr>
        <w:pStyle w:val="MdSpace"/>
        <w:spacing w:after="60"/>
        <w:rPr>
          <w:noProof/>
        </w:rPr>
      </w:pPr>
    </w:p>
    <w:p w14:paraId="26DA10AB"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Примеры конкретных сценариев использования:</w:t>
      </w:r>
    </w:p>
    <w:p w14:paraId="16BE30DD" w14:textId="77777777" w:rsidR="00171F39" w:rsidRPr="007A4FCF" w:rsidRDefault="00171F39">
      <w:pPr>
        <w:pStyle w:val="MdSpace"/>
        <w:spacing w:after="60"/>
        <w:rPr>
          <w:noProof/>
        </w:rPr>
      </w:pPr>
    </w:p>
    <w:p w14:paraId="19653F5E"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Государственное учреждение: На рабочих местах сотрудников, обрабатывающих персональные данные граждан, устанавливается сертифицированная ОС 4-го или 5-го класса защиты для выполнения требований Приказа ФСТЭК № 21 и 152-ФЗ.</w:t>
      </w:r>
    </w:p>
    <w:p w14:paraId="5C3CABA6"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Промышленное предприятие: В системе управления технологическим процессом (АСУ ТП) на нефтеперерабатывающем заводе, который является объектом КИИ, используется сертифицированная ОС реального времени (тип "В") или общего назначения (тип "А") не ниже 4-го класса защиты для выполнения требований Приказов ФСТЭК № 31 и № 239.</w:t>
      </w:r>
    </w:p>
    <w:p w14:paraId="1E91E97B"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Оборонное предприятие: В информационной системе, где обрабатываются чертежи новой военной техники (сведения, составляющие гостайну), применяется сертифицированная ОС 1-го класса защиты с мандатным управлением доступом.</w:t>
      </w:r>
    </w:p>
    <w:p w14:paraId="5EB6D5EB" w14:textId="77777777" w:rsidR="00171F39" w:rsidRPr="007A4FCF" w:rsidRDefault="00171F39">
      <w:pPr>
        <w:pStyle w:val="MdSpace"/>
        <w:spacing w:after="60"/>
        <w:rPr>
          <w:noProof/>
        </w:rPr>
      </w:pPr>
    </w:p>
    <w:p w14:paraId="27398817"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Таким образом, выбор и применение сертифицированной ОС — это не просто техническое, а в первую очередь нормативно-правовое требование, направленное на создание защищенного информационного пространства в ключевых отраслях государства и экономики.</w:t>
      </w:r>
    </w:p>
    <w:p w14:paraId="6526AD86" w14:textId="77777777" w:rsidR="00171F39" w:rsidRPr="007A4FCF" w:rsidRDefault="00171F39">
      <w:pPr>
        <w:pStyle w:val="MdSpace"/>
        <w:spacing w:after="60"/>
        <w:rPr>
          <w:noProof/>
        </w:rPr>
      </w:pPr>
    </w:p>
    <w:p w14:paraId="17DBDF59"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СООТВЕТСТВИЕ МЕРАМ ЗАЩИТЫ И НЕЙТРАЛИЗУЕМЫЕ УГРОЗЫ</w:t>
      </w:r>
    </w:p>
    <w:p w14:paraId="691421DC"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Одним из ключевых преимуществ использования сертифицированных операционных систем является то, что они по умолчанию реализуют значительную часть мер по обеспечению безопасности информации, требуемых основными приказами ФСТЭК России. Это существенно упрощает и удешевляет процесс аттестации информационных систем.</w:t>
      </w:r>
    </w:p>
    <w:p w14:paraId="4463EE88" w14:textId="77777777" w:rsidR="00171F39" w:rsidRPr="007A4FCF" w:rsidRDefault="00171F39">
      <w:pPr>
        <w:pStyle w:val="MdSpace"/>
        <w:spacing w:after="60"/>
        <w:rPr>
          <w:noProof/>
        </w:rPr>
      </w:pPr>
    </w:p>
    <w:p w14:paraId="48C2A9AD" w14:textId="77777777" w:rsidR="00171F39" w:rsidRPr="007A4FCF" w:rsidRDefault="00000000">
      <w:pPr>
        <w:pStyle w:val="MdHeading3"/>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lastRenderedPageBreak/>
        <w:t>Закрываемые меры защиты</w:t>
      </w:r>
    </w:p>
    <w:p w14:paraId="6EF43C9E"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Сертифицированная ОС, в зависимости от ее класса, может закрывать (полностью или частично) следующие группы мер из приказов ФСТЭК:</w:t>
      </w:r>
    </w:p>
    <w:p w14:paraId="2AC67362" w14:textId="77777777" w:rsidR="00171F39" w:rsidRPr="007A4FCF" w:rsidRDefault="00171F39">
      <w:pPr>
        <w:pStyle w:val="MdSpace"/>
        <w:spacing w:after="60"/>
        <w:rPr>
          <w:noProof/>
        </w:rPr>
      </w:pPr>
    </w:p>
    <w:p w14:paraId="1A45455B"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Идентификация и аутентификация (ИАФ): Управление учетными записями, парольная защита, использование аппаратных идентификаторов.</w:t>
      </w:r>
    </w:p>
    <w:p w14:paraId="6E8263DC"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Управление доступом (УПД): Разграничение прав доступа пользователей и процессов к файлам, устройствам и другим ресурсам.</w:t>
      </w:r>
    </w:p>
    <w:p w14:paraId="1B3DEAC8"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Ограничение программной среды (ОПС):</w:t>
      </w:r>
      <w:r w:rsidRPr="007A4FCF">
        <w:rPr>
          <w:rFonts w:ascii="Times New Roman" w:hAnsi="Times New Roman"/>
          <w:noProof/>
          <w:sz w:val="28"/>
        </w:rPr>
        <w:t xml:space="preserve"> Контроль запускаемого программного обеспечения.</w:t>
      </w:r>
    </w:p>
    <w:p w14:paraId="3164B7E0"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Защита машинных носителей информации (ЗНИ):</w:t>
      </w:r>
      <w:r w:rsidRPr="007A4FCF">
        <w:rPr>
          <w:rFonts w:ascii="Times New Roman" w:hAnsi="Times New Roman"/>
          <w:noProof/>
          <w:sz w:val="28"/>
        </w:rPr>
        <w:t xml:space="preserve"> Контроль использования съемных носителей, очистка (гарантированное удаление) данных.</w:t>
      </w:r>
    </w:p>
    <w:p w14:paraId="7FEECF35"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Регистрация событий безопасности (РСБ): Сбор, запись и защита журналов аудита.</w:t>
      </w:r>
    </w:p>
    <w:p w14:paraId="0790255C"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Антивирусная защита (АВЗ): Обнаружение и удаление вредоносных программ.</w:t>
      </w:r>
    </w:p>
    <w:p w14:paraId="3FF5ECB3"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Контроль (анализ) защищенности информации (АНЗ):</w:t>
      </w:r>
      <w:r w:rsidRPr="007A4FCF">
        <w:rPr>
          <w:rFonts w:ascii="Times New Roman" w:hAnsi="Times New Roman"/>
          <w:noProof/>
          <w:sz w:val="28"/>
        </w:rPr>
        <w:t xml:space="preserve"> Включает механизмы контроля целостности.</w:t>
      </w:r>
    </w:p>
    <w:p w14:paraId="5886644B"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Обеспечение целостности информационной системы и информации (ЦИС).</w:t>
      </w:r>
    </w:p>
    <w:p w14:paraId="36C28636" w14:textId="77777777" w:rsidR="00171F39" w:rsidRPr="007A4FCF" w:rsidRDefault="00171F39">
      <w:pPr>
        <w:pStyle w:val="MdSpace"/>
        <w:spacing w:after="60"/>
        <w:rPr>
          <w:noProof/>
        </w:rPr>
      </w:pPr>
    </w:p>
    <w:p w14:paraId="5FA38DD9"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Например, для Приказа ФСТЭК № 17 (ГИС) [5] и Приказа ФСТЭК № 21 (ИСПДн) [7] использование сертифицированной ОС 4-го класса защиты позволяет выполнить большинство требований, относящихся к защите на уровне операционной системы. Для Приказа ФСТЭК № 31 (АСУ ТП) [6] и Приказа ФСТЭК № 239 (КИИ) [8] сертифицированная ОС также закрывает базовые меры безопасности, на которых строятся остальные эшелоны защиты.</w:t>
      </w:r>
    </w:p>
    <w:p w14:paraId="20859B92" w14:textId="77777777" w:rsidR="00171F39" w:rsidRPr="007A4FCF" w:rsidRDefault="00171F39">
      <w:pPr>
        <w:pStyle w:val="MdSpace"/>
        <w:spacing w:after="60"/>
        <w:rPr>
          <w:noProof/>
        </w:rPr>
      </w:pPr>
    </w:p>
    <w:p w14:paraId="40ADEC6E" w14:textId="77777777" w:rsidR="00171F39" w:rsidRPr="007A4FCF" w:rsidRDefault="00000000">
      <w:pPr>
        <w:pStyle w:val="MdHeading3"/>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Нейтрализуемые угрозы</w:t>
      </w:r>
    </w:p>
    <w:p w14:paraId="6B54213C"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Встроенные в сертифицированную ОС механизмы защиты направлены на нейтрализацию широкого спектга угроз, описанных в Банке данных угроз (БДУ) ФСТЭК России [9]. К основным типам угроз, которым противостоит сертифицированная ОС, относятся:</w:t>
      </w:r>
    </w:p>
    <w:p w14:paraId="158BDC82" w14:textId="77777777" w:rsidR="00171F39" w:rsidRPr="007A4FCF" w:rsidRDefault="00171F39">
      <w:pPr>
        <w:pStyle w:val="MdSpace"/>
        <w:spacing w:after="60"/>
        <w:rPr>
          <w:noProof/>
        </w:rPr>
      </w:pPr>
    </w:p>
    <w:p w14:paraId="3197154F"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Угрозы, связанные с действиями нарушителя, использующего стандартные средства и уязвимости ОС:</w:t>
      </w:r>
    </w:p>
    <w:p w14:paraId="0C194661"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УБИ.016: Угроза несанкционированного доступа к защищаемой информации.</w:t>
      </w:r>
    </w:p>
    <w:p w14:paraId="40ADA013"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УБИ.068: Угроза несанкционированного повышения привилегий в системе.</w:t>
      </w:r>
    </w:p>
    <w:p w14:paraId="5FE2D284"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УБИ.192:</w:t>
      </w:r>
      <w:r w:rsidRPr="007A4FCF">
        <w:rPr>
          <w:rFonts w:ascii="Times New Roman" w:hAnsi="Times New Roman"/>
          <w:noProof/>
          <w:sz w:val="28"/>
        </w:rPr>
        <w:t xml:space="preserve"> Угроза использования уязвимых версий программного обеспечения.</w:t>
      </w:r>
    </w:p>
    <w:p w14:paraId="1BB2F516"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УБИ.230: Угроза получения несанкционированного доступа к системной информации ОС.</w:t>
      </w:r>
    </w:p>
    <w:p w14:paraId="3B710C62"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Угрозы внедрения и распространения вредоносных программ:</w:t>
      </w:r>
    </w:p>
    <w:p w14:paraId="7AF4D8B3"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lastRenderedPageBreak/>
        <w:t>УБИ.001:</w:t>
      </w:r>
      <w:r w:rsidRPr="007A4FCF">
        <w:rPr>
          <w:rFonts w:ascii="Times New Roman" w:hAnsi="Times New Roman"/>
          <w:noProof/>
          <w:sz w:val="28"/>
        </w:rPr>
        <w:t xml:space="preserve"> Угроза автоматического распространения вредоносного кода.</w:t>
      </w:r>
    </w:p>
    <w:p w14:paraId="1E2A47B6"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УБИ.083: Угроза внедрения вредоносного кода в компоненты системы.</w:t>
      </w:r>
    </w:p>
    <w:p w14:paraId="570DCE2F"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УБИ.248: Угроза выполнения вредоносного кода, полученного из внешних источников.</w:t>
      </w:r>
    </w:p>
    <w:p w14:paraId="47ABBC56"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Угрозы нарушения целостности и доступности:</w:t>
      </w:r>
    </w:p>
    <w:p w14:paraId="22651239"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УБИ.049:</w:t>
      </w:r>
      <w:r w:rsidRPr="007A4FCF">
        <w:rPr>
          <w:rFonts w:ascii="Times New Roman" w:hAnsi="Times New Roman"/>
          <w:noProof/>
          <w:sz w:val="28"/>
        </w:rPr>
        <w:t xml:space="preserve"> Угроза несанкционированного изменения конфигурации системы.</w:t>
      </w:r>
    </w:p>
    <w:p w14:paraId="1A78EC87"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УБИ.131:</w:t>
      </w:r>
      <w:r w:rsidRPr="007A4FCF">
        <w:rPr>
          <w:rFonts w:ascii="Times New Roman" w:hAnsi="Times New Roman"/>
          <w:noProof/>
          <w:sz w:val="28"/>
        </w:rPr>
        <w:t xml:space="preserve"> Угроза нарушения целостности программного обеспечения.</w:t>
      </w:r>
    </w:p>
    <w:p w14:paraId="2C16A606"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УБИ.149: Угроза отказа в обслуживании, вызванная программными ошибками или атаками.</w:t>
      </w:r>
    </w:p>
    <w:p w14:paraId="7BEC09BF" w14:textId="77777777" w:rsidR="00171F39" w:rsidRPr="007A4FCF" w:rsidRDefault="00171F39">
      <w:pPr>
        <w:pStyle w:val="MdSpace"/>
        <w:spacing w:after="60"/>
        <w:rPr>
          <w:noProof/>
        </w:rPr>
      </w:pPr>
    </w:p>
    <w:p w14:paraId="293ECEDD"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Важно понимать, что ни одна ОС не может нейтрализовать абсолютно все угрозы. Эффективная система защиты всегда является комплексной и включает в себя также сетевые средства защиты, организационные меры, средства криптографической защиты и другие компоненты.</w:t>
      </w:r>
    </w:p>
    <w:p w14:paraId="6992AC1B" w14:textId="77777777" w:rsidR="00171F39" w:rsidRPr="007A4FCF" w:rsidRDefault="00171F39">
      <w:pPr>
        <w:pStyle w:val="MdSpace"/>
        <w:spacing w:after="60"/>
        <w:rPr>
          <w:noProof/>
        </w:rPr>
      </w:pPr>
    </w:p>
    <w:p w14:paraId="3AE16E03"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ПРОФИЛИ ЗАЩИТЫ</w:t>
      </w:r>
    </w:p>
    <w:p w14:paraId="754639A3"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Профиль защиты (ПЗ) — это нормативный документ ФСТЭК России, который определяет совокупность требований безопасности для определенной категории средств защиты информации. В контексте нашей темы, профиль защиты для операционной системы — это документ, который детализирует и конкретизирует общие требования Приказа № 119 для ОС конкретного типа и класса.</w:t>
      </w:r>
    </w:p>
    <w:p w14:paraId="221E062C" w14:textId="77777777" w:rsidR="00171F39" w:rsidRPr="007A4FCF" w:rsidRDefault="00171F39">
      <w:pPr>
        <w:pStyle w:val="MdSpace"/>
        <w:spacing w:after="60"/>
        <w:rPr>
          <w:noProof/>
        </w:rPr>
      </w:pPr>
    </w:p>
    <w:p w14:paraId="74DF8572"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Профиль защиты является основополагающим документом как для разработчиков, так и для испытательных лабораторий. Разработчики используют ПЗ как техническое задание при создании защищенной ОС, а испытательные лаборатории — как критерий оценки при проведении сертификационных испытаний. Продукт может быть сертифицирован, только если он соответствует всем требованиям, изложенным в соответствующем профиле защиты.</w:t>
      </w:r>
    </w:p>
    <w:p w14:paraId="3E0F60D9" w14:textId="77777777" w:rsidR="00171F39" w:rsidRPr="007A4FCF" w:rsidRDefault="00171F39">
      <w:pPr>
        <w:pStyle w:val="MdSpace"/>
        <w:spacing w:after="60"/>
        <w:rPr>
          <w:noProof/>
        </w:rPr>
      </w:pPr>
    </w:p>
    <w:p w14:paraId="6F03372D"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Структура профиля защиты стандартизирована и включает в себя следующие основные разделы:</w:t>
      </w:r>
    </w:p>
    <w:p w14:paraId="6968AB16" w14:textId="77777777" w:rsidR="00171F39" w:rsidRPr="007A4FCF" w:rsidRDefault="00171F39">
      <w:pPr>
        <w:pStyle w:val="MdSpace"/>
        <w:spacing w:after="60"/>
        <w:rPr>
          <w:noProof/>
        </w:rPr>
      </w:pPr>
    </w:p>
    <w:p w14:paraId="6F786100"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Введение: Описание продукта (в данном случае, ОС), для которого предназначен профиль.</w:t>
      </w:r>
    </w:p>
    <w:p w14:paraId="782E406C"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Описание объекта оценки: Подробное описание архитектуры и функций ОС.</w:t>
      </w:r>
    </w:p>
    <w:p w14:paraId="216A6027"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Среда безопасности:</w:t>
      </w:r>
    </w:p>
    <w:p w14:paraId="08F787D2"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Предположения безопасности: Описание условий безопасной эксплуатации ОС (например, предполагается, что обеспечивается физическая защита сервера).</w:t>
      </w:r>
    </w:p>
    <w:p w14:paraId="1B2239FD"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Угрозы безопасности: Перечень угроз, которым должна противостоять ОС. Этот перечень формируется на основе Банка данных угроз ФСТЭК.</w:t>
      </w:r>
    </w:p>
    <w:p w14:paraId="0B176951"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Политика безопасности организации: Правила, которые должны быть реализованы в организации, использующей ОС.</w:t>
      </w:r>
    </w:p>
    <w:p w14:paraId="1C300A11"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lastRenderedPageBreak/>
        <w:t>Цели безопасности:</w:t>
      </w:r>
    </w:p>
    <w:p w14:paraId="79FEE625"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Цели безопасности для объекта оценки: Что именно должна делать ОС для противостояния угрозам.</w:t>
      </w:r>
    </w:p>
    <w:p w14:paraId="42D00D95"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Цели безопасности для среды функционирования: Какие меры должны быть приняты в окружении ОС.</w:t>
      </w:r>
    </w:p>
    <w:p w14:paraId="42A5D596"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Требования безопасности: Это наиболее объемный и важный раздел, который включает:</w:t>
      </w:r>
    </w:p>
    <w:p w14:paraId="6EFFA7C4"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Функциональные требования безопасности (SFR): Детальное описание того, как должны работать механизмы защиты (например, «пароль должен иметь длину не менее 8 символов», «система должна блокировать учетную запись после 5 неудачных попыток входа»).</w:t>
      </w:r>
    </w:p>
    <w:p w14:paraId="60D406F5"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Требования доверия к безопасности (SAR): Требования к процессам разработки, тестирования, поставки и поддержки ОС. Эти требования берутся из документа «Требования доверия» (Приказ № 76).</w:t>
      </w:r>
    </w:p>
    <w:p w14:paraId="411BCF7A" w14:textId="77777777" w:rsidR="00171F39" w:rsidRPr="007A4FCF" w:rsidRDefault="00171F39">
      <w:pPr>
        <w:pStyle w:val="MdSpace"/>
        <w:spacing w:after="60"/>
        <w:rPr>
          <w:noProof/>
        </w:rPr>
      </w:pPr>
    </w:p>
    <w:p w14:paraId="62F3596E"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ФСТЭК России разработала и утвердила целую линейку профилей защиты для операционных систем разных типов и классов. Они имеют стандартизированные обозначения, например:</w:t>
      </w:r>
    </w:p>
    <w:p w14:paraId="2CBAB032" w14:textId="77777777" w:rsidR="00171F39" w:rsidRPr="007A4FCF" w:rsidRDefault="00171F39">
      <w:pPr>
        <w:pStyle w:val="MdSpace"/>
        <w:spacing w:after="60"/>
        <w:rPr>
          <w:noProof/>
        </w:rPr>
      </w:pPr>
    </w:p>
    <w:p w14:paraId="110642D6"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ИТ.ОС.А1.ПЗ</w:t>
      </w:r>
      <w:r w:rsidRPr="007A4FCF">
        <w:rPr>
          <w:rFonts w:ascii="Times New Roman" w:hAnsi="Times New Roman"/>
          <w:noProof/>
          <w:sz w:val="28"/>
        </w:rPr>
        <w:t xml:space="preserve"> — Профиль защиты ОС типа «А» первого класса защиты.</w:t>
      </w:r>
    </w:p>
    <w:p w14:paraId="383EC8F6"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ИТ.ОС.А4.ПЗ</w:t>
      </w:r>
      <w:r w:rsidRPr="007A4FCF">
        <w:rPr>
          <w:rFonts w:ascii="Times New Roman" w:hAnsi="Times New Roman"/>
          <w:noProof/>
          <w:sz w:val="28"/>
        </w:rPr>
        <w:t xml:space="preserve"> — Профиль защиты ОС типа «А» четвертого класса защиты.</w:t>
      </w:r>
    </w:p>
    <w:p w14:paraId="5BB04834"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ИТ.ОС.Б5.ПЗ</w:t>
      </w:r>
      <w:r w:rsidRPr="007A4FCF">
        <w:rPr>
          <w:rFonts w:ascii="Times New Roman" w:hAnsi="Times New Roman"/>
          <w:noProof/>
          <w:sz w:val="28"/>
        </w:rPr>
        <w:t xml:space="preserve"> — Профиль защиты ОС типа «Б» пятого класса защиты.</w:t>
      </w:r>
    </w:p>
    <w:p w14:paraId="14CECDA2" w14:textId="77777777" w:rsidR="00171F39" w:rsidRPr="007A4FCF" w:rsidRDefault="00171F39">
      <w:pPr>
        <w:pStyle w:val="MdSpace"/>
        <w:spacing w:after="60"/>
        <w:rPr>
          <w:noProof/>
        </w:rPr>
      </w:pPr>
    </w:p>
    <w:p w14:paraId="5CB3720D"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Использование профилей защиты позволяет унифицировать требования к продуктам одного класса, сделать процесс сертификации прозрачным и предсказуемым, а также обеспечить сопоставимость различных сертифицированных продуктов между собой.</w:t>
      </w:r>
    </w:p>
    <w:p w14:paraId="6B2B5162" w14:textId="77777777" w:rsidR="00171F39" w:rsidRPr="007A4FCF" w:rsidRDefault="00171F39">
      <w:pPr>
        <w:pStyle w:val="MdSpace"/>
        <w:spacing w:after="60"/>
        <w:rPr>
          <w:noProof/>
        </w:rPr>
      </w:pPr>
    </w:p>
    <w:p w14:paraId="77DE15AF"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ПРИМЕРЫ СЕРТИФИЦИРОВАННЫХ ОПЕРАЦИОННЫХ СИСТЕМ</w:t>
      </w:r>
    </w:p>
    <w:p w14:paraId="1DF2C8CC"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На российском рынке представлено несколько десятков сертифицированных операционных систем, большинство из которых основаны на ядре Linux. Это обусловлено открытостью исходного кода Linux, что позволяет проводить его полный анализ и вносить необходимые доработки для реализации требуемых механизмов защиты. Рассмотрим наиболее известные и распространенные примеры.</w:t>
      </w:r>
    </w:p>
    <w:p w14:paraId="060DF515" w14:textId="77777777" w:rsidR="00171F39" w:rsidRPr="007A4FCF" w:rsidRDefault="00171F39">
      <w:pPr>
        <w:pStyle w:val="MdSpace"/>
        <w:spacing w:after="60"/>
        <w:rPr>
          <w:noProof/>
        </w:rPr>
      </w:pPr>
    </w:p>
    <w:p w14:paraId="607FD83B" w14:textId="77777777" w:rsidR="00171F39" w:rsidRPr="007A4FCF" w:rsidRDefault="00000000">
      <w:pPr>
        <w:pStyle w:val="MdHeading3"/>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Astra Linux Special Edition</w:t>
      </w:r>
    </w:p>
    <w:p w14:paraId="239732B7"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Astra Linux Special Edition (разработчик — АО «НПО РусБИТех») является, пожалуй, самой известной отечественной защищенной операционной системой. Она предназначена для использования в информационных системах, обрабатывающих информацию ограниченного доступа, включая государственную тайну до степени «особой важности».</w:t>
      </w:r>
    </w:p>
    <w:p w14:paraId="7A8163CE" w14:textId="77777777" w:rsidR="00171F39" w:rsidRPr="007A4FCF" w:rsidRDefault="00171F39">
      <w:pPr>
        <w:pStyle w:val="MdSpace"/>
        <w:spacing w:after="60"/>
        <w:rPr>
          <w:noProof/>
        </w:rPr>
      </w:pPr>
    </w:p>
    <w:p w14:paraId="50DEC10F"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Сертификат: № 2557, выдан ФСТЭК России, действителен до 27 января 2026 года [10].</w:t>
      </w:r>
    </w:p>
    <w:p w14:paraId="0CA13398"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Класс защиты:</w:t>
      </w:r>
      <w:r w:rsidRPr="007A4FCF">
        <w:rPr>
          <w:rFonts w:ascii="Times New Roman" w:hAnsi="Times New Roman"/>
          <w:noProof/>
          <w:sz w:val="28"/>
        </w:rPr>
        <w:t xml:space="preserve"> 1 (высший).</w:t>
      </w:r>
    </w:p>
    <w:p w14:paraId="1F450B36"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Тип:</w:t>
      </w:r>
      <w:r w:rsidRPr="007A4FCF">
        <w:rPr>
          <w:rFonts w:ascii="Times New Roman" w:hAnsi="Times New Roman"/>
          <w:noProof/>
          <w:sz w:val="28"/>
        </w:rPr>
        <w:t xml:space="preserve"> А (общего назначения).</w:t>
      </w:r>
    </w:p>
    <w:p w14:paraId="36CBEAEA"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Профиль защиты:</w:t>
      </w:r>
      <w:r w:rsidRPr="007A4FCF">
        <w:rPr>
          <w:rFonts w:ascii="Times New Roman" w:hAnsi="Times New Roman"/>
          <w:noProof/>
          <w:sz w:val="28"/>
        </w:rPr>
        <w:t xml:space="preserve"> ИТ.ОС.А1.ПЗ.</w:t>
      </w:r>
    </w:p>
    <w:p w14:paraId="47FFD3BF"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Уровень доверия:</w:t>
      </w:r>
      <w:r w:rsidRPr="007A4FCF">
        <w:rPr>
          <w:rFonts w:ascii="Times New Roman" w:hAnsi="Times New Roman"/>
          <w:noProof/>
          <w:sz w:val="28"/>
        </w:rPr>
        <w:t xml:space="preserve"> 1 (высший).</w:t>
      </w:r>
    </w:p>
    <w:p w14:paraId="3C6B1DD4" w14:textId="77777777" w:rsidR="00171F39" w:rsidRPr="007A4FCF" w:rsidRDefault="00171F39">
      <w:pPr>
        <w:pStyle w:val="MdSpace"/>
        <w:spacing w:after="60"/>
        <w:rPr>
          <w:noProof/>
        </w:rPr>
      </w:pPr>
    </w:p>
    <w:p w14:paraId="746426E1"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Ключевые особенности:</w:t>
      </w:r>
    </w:p>
    <w:p w14:paraId="41346FE9" w14:textId="77777777" w:rsidR="00171F39" w:rsidRPr="007A4FCF" w:rsidRDefault="00171F39">
      <w:pPr>
        <w:pStyle w:val="MdSpace"/>
        <w:spacing w:after="60"/>
        <w:rPr>
          <w:noProof/>
        </w:rPr>
      </w:pPr>
    </w:p>
    <w:p w14:paraId="13B62653"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Комплексная защита: Включает в себя все необходимые механизмы защиты, соответствующие 1-му классу: мандатное управление доступом, замкнутую программную среду, контроль целостности, регистрацию событий и многое другое.</w:t>
      </w:r>
    </w:p>
    <w:p w14:paraId="4DE8E81D"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Собственные разработки: Многие механизмы защиты, включая систему мандатного контроля целостности и разграничения доступа (PARSEC), являются запатентованными разработками «РусБИТех».</w:t>
      </w:r>
    </w:p>
    <w:p w14:paraId="7B1D6F95"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Широкое применение: Используется в Министерстве обороны РФ, других силовых ведомствах и на предприятиях оборонно-промышленного комплекса.</w:t>
      </w:r>
    </w:p>
    <w:p w14:paraId="334E992C" w14:textId="77777777" w:rsidR="00171F39" w:rsidRPr="007A4FCF" w:rsidRDefault="00171F39">
      <w:pPr>
        <w:pStyle w:val="MdSpace"/>
        <w:spacing w:after="60"/>
        <w:rPr>
          <w:noProof/>
        </w:rPr>
      </w:pPr>
    </w:p>
    <w:p w14:paraId="6956F224"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РЕД ОС</w:t>
      </w:r>
    </w:p>
    <w:p w14:paraId="47944205"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РЕД ОС (разработчик — ООО «РЕД СОФТ») — еще одна популярная российская операционная система на базе Linux, ориентированная на корпоративный и государственный сектор.</w:t>
      </w:r>
    </w:p>
    <w:p w14:paraId="1DB585B9" w14:textId="77777777" w:rsidR="00171F39" w:rsidRPr="007A4FCF" w:rsidRDefault="00171F39">
      <w:pPr>
        <w:pStyle w:val="MdSpace"/>
        <w:spacing w:after="60"/>
        <w:rPr>
          <w:noProof/>
        </w:rPr>
      </w:pPr>
    </w:p>
    <w:p w14:paraId="57D7BDC2"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Сертификат: № 4060, выдан ФСТЭК России, действителен до 12 января 2029 года [11].</w:t>
      </w:r>
    </w:p>
    <w:p w14:paraId="0A97941F"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Класс защиты:</w:t>
      </w:r>
      <w:r w:rsidRPr="007A4FCF">
        <w:rPr>
          <w:rFonts w:ascii="Times New Roman" w:hAnsi="Times New Roman"/>
          <w:noProof/>
          <w:sz w:val="28"/>
        </w:rPr>
        <w:t xml:space="preserve"> 4.</w:t>
      </w:r>
    </w:p>
    <w:p w14:paraId="741A182A"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Тип:</w:t>
      </w:r>
      <w:r w:rsidRPr="007A4FCF">
        <w:rPr>
          <w:rFonts w:ascii="Times New Roman" w:hAnsi="Times New Roman"/>
          <w:noProof/>
          <w:sz w:val="28"/>
        </w:rPr>
        <w:t xml:space="preserve"> А (общего назначения).</w:t>
      </w:r>
    </w:p>
    <w:p w14:paraId="281DF839"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Профиль защиты:</w:t>
      </w:r>
      <w:r w:rsidRPr="007A4FCF">
        <w:rPr>
          <w:rFonts w:ascii="Times New Roman" w:hAnsi="Times New Roman"/>
          <w:noProof/>
          <w:sz w:val="28"/>
        </w:rPr>
        <w:t xml:space="preserve"> ИТ.ОС.А4.ПЗ.</w:t>
      </w:r>
    </w:p>
    <w:p w14:paraId="20C86B04"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Уровень доверия:</w:t>
      </w:r>
      <w:r w:rsidRPr="007A4FCF">
        <w:rPr>
          <w:rFonts w:ascii="Times New Roman" w:hAnsi="Times New Roman"/>
          <w:noProof/>
          <w:sz w:val="28"/>
        </w:rPr>
        <w:t xml:space="preserve"> 4.</w:t>
      </w:r>
    </w:p>
    <w:p w14:paraId="43BE36CB" w14:textId="77777777" w:rsidR="00171F39" w:rsidRPr="007A4FCF" w:rsidRDefault="00171F39">
      <w:pPr>
        <w:pStyle w:val="MdSpace"/>
        <w:spacing w:after="60"/>
        <w:rPr>
          <w:noProof/>
        </w:rPr>
      </w:pPr>
    </w:p>
    <w:p w14:paraId="7348E861"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Ключевые особенности:</w:t>
      </w:r>
    </w:p>
    <w:p w14:paraId="4F07BAE3" w14:textId="77777777" w:rsidR="00171F39" w:rsidRPr="007A4FCF" w:rsidRDefault="00171F39">
      <w:pPr>
        <w:pStyle w:val="MdSpace"/>
        <w:spacing w:after="60"/>
        <w:rPr>
          <w:noProof/>
        </w:rPr>
      </w:pPr>
    </w:p>
    <w:p w14:paraId="769974CC"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Соответствие требованиям доверия: РЕД ОС стала одной из первых систем, сертифицированных по новым требованиям доверия (Приказ № 76), что подтверждает высокий уровень безопасности процессов разработки и поддержки.</w:t>
      </w:r>
    </w:p>
    <w:p w14:paraId="7822AA3F"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Универсальность: Позиционируется как универсальная ОС для рабочих станций и серверов, способная заменить зарубежные аналоги, такие как Windows и Red Hat Enterprise Linux.</w:t>
      </w:r>
    </w:p>
    <w:p w14:paraId="64EA21B4"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Экосистема: Активно развивается экосистема совместимого с РЕД ОС программного и аппаратного обеспечения.</w:t>
      </w:r>
    </w:p>
    <w:p w14:paraId="051BE91C" w14:textId="77777777" w:rsidR="00171F39" w:rsidRPr="007A4FCF" w:rsidRDefault="00171F39">
      <w:pPr>
        <w:pStyle w:val="MdSpace"/>
        <w:spacing w:after="60"/>
        <w:rPr>
          <w:noProof/>
        </w:rPr>
      </w:pPr>
    </w:p>
    <w:p w14:paraId="1ACA8E2C" w14:textId="77777777" w:rsidR="00171F39" w:rsidRPr="007A4FCF" w:rsidRDefault="00000000">
      <w:pPr>
        <w:pStyle w:val="MdHeading3"/>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lastRenderedPageBreak/>
        <w:t>Альт 8 СП</w:t>
      </w:r>
    </w:p>
    <w:p w14:paraId="67BCEDE5"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Альт 8 СП (разработчик — ООО «Базальт СПО») — операционная система, разработанная на основе независимого репозитория ALT Linux. Она также имеет сертификаты ФСТЭК и ФСБ России.</w:t>
      </w:r>
    </w:p>
    <w:p w14:paraId="55FF6812" w14:textId="77777777" w:rsidR="00171F39" w:rsidRPr="007A4FCF" w:rsidRDefault="00171F39">
      <w:pPr>
        <w:pStyle w:val="MdSpace"/>
        <w:spacing w:after="60"/>
        <w:rPr>
          <w:noProof/>
        </w:rPr>
      </w:pPr>
    </w:p>
    <w:p w14:paraId="42485A5F"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Сертификат ФСТЭК: № 3866, действителен до 10 августа 2028 года [12].</w:t>
      </w:r>
    </w:p>
    <w:p w14:paraId="6CBFD490"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Класс защиты:</w:t>
      </w:r>
      <w:r w:rsidRPr="007A4FCF">
        <w:rPr>
          <w:rFonts w:ascii="Times New Roman" w:hAnsi="Times New Roman"/>
          <w:noProof/>
          <w:sz w:val="28"/>
        </w:rPr>
        <w:t xml:space="preserve"> 4.</w:t>
      </w:r>
    </w:p>
    <w:p w14:paraId="164A814A"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Тип:</w:t>
      </w:r>
      <w:r w:rsidRPr="007A4FCF">
        <w:rPr>
          <w:rFonts w:ascii="Times New Roman" w:hAnsi="Times New Roman"/>
          <w:noProof/>
          <w:sz w:val="28"/>
        </w:rPr>
        <w:t xml:space="preserve"> А (общего назначения).</w:t>
      </w:r>
    </w:p>
    <w:p w14:paraId="434EB9CB"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Профиль защиты:</w:t>
      </w:r>
      <w:r w:rsidRPr="007A4FCF">
        <w:rPr>
          <w:rFonts w:ascii="Times New Roman" w:hAnsi="Times New Roman"/>
          <w:noProof/>
          <w:sz w:val="28"/>
        </w:rPr>
        <w:t xml:space="preserve"> ИТ.ОС.А4.ПЗ.</w:t>
      </w:r>
    </w:p>
    <w:p w14:paraId="3E3A6648" w14:textId="77777777" w:rsidR="00171F39" w:rsidRPr="007A4FCF" w:rsidRDefault="00171F39">
      <w:pPr>
        <w:pStyle w:val="MdSpace"/>
        <w:spacing w:after="60"/>
        <w:rPr>
          <w:noProof/>
        </w:rPr>
      </w:pPr>
    </w:p>
    <w:p w14:paraId="6172A136"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Ключевые особенности:</w:t>
      </w:r>
    </w:p>
    <w:p w14:paraId="059F7248" w14:textId="77777777" w:rsidR="00171F39" w:rsidRPr="007A4FCF" w:rsidRDefault="00171F39">
      <w:pPr>
        <w:pStyle w:val="MdSpace"/>
        <w:spacing w:after="60"/>
        <w:rPr>
          <w:noProof/>
        </w:rPr>
      </w:pPr>
    </w:p>
    <w:p w14:paraId="50EFE994"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Независимый репозиторий: В отличие от многих других российских ОС, основанных на зарубежных дистрибутивах, «Альт» развивается на базе собственного, одного из старейших в России, репозитория программного обеспечения.</w:t>
      </w:r>
    </w:p>
    <w:p w14:paraId="1EE0C02A"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Двойная сертификация: Наличие сертификатов не только ФСТЭК, но и ФСБ России позволяет использовать ОС для защиты информации, содержащей криптографические средства.</w:t>
      </w:r>
    </w:p>
    <w:p w14:paraId="2F38C63A"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Применение в образовании: Дистрибутивы «Альт» широко используются в образовательных учреждениях России.</w:t>
      </w:r>
    </w:p>
    <w:p w14:paraId="3019770A" w14:textId="77777777" w:rsidR="00171F39" w:rsidRPr="007A4FCF" w:rsidRDefault="00171F39">
      <w:pPr>
        <w:pStyle w:val="MdSpace"/>
        <w:spacing w:after="60"/>
        <w:rPr>
          <w:noProof/>
        </w:rPr>
      </w:pPr>
    </w:p>
    <w:p w14:paraId="5BF8778C"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В таблице ниже представлено сравнение основных характеристик рассмотренных операционных систем.</w:t>
      </w:r>
    </w:p>
    <w:p w14:paraId="660F298C" w14:textId="77777777" w:rsidR="00171F39" w:rsidRPr="007A4FCF" w:rsidRDefault="00171F39">
      <w:pPr>
        <w:pStyle w:val="MdSpace"/>
        <w:spacing w:after="60"/>
        <w:rPr>
          <w:noProof/>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82"/>
        <w:gridCol w:w="2012"/>
        <w:gridCol w:w="2628"/>
        <w:gridCol w:w="2304"/>
      </w:tblGrid>
      <w:tr w:rsidR="00171F39" w:rsidRPr="007A4FCF" w14:paraId="75DBF038"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EB9CB14" w14:textId="77777777" w:rsidR="00171F39" w:rsidRPr="007A4FCF" w:rsidRDefault="00000000">
            <w:pPr>
              <w:pStyle w:val="MdTableHeader"/>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Характеристика</w:t>
            </w:r>
          </w:p>
        </w:tc>
        <w:tc>
          <w:tcPr>
            <w:tcW w:w="0" w:type="auto"/>
            <w:tcMar>
              <w:top w:w="100" w:type="dxa"/>
              <w:left w:w="120" w:type="dxa"/>
              <w:bottom w:w="100" w:type="dxa"/>
              <w:right w:w="120" w:type="dxa"/>
            </w:tcMar>
            <w:vAlign w:val="center"/>
          </w:tcPr>
          <w:p w14:paraId="68B0BBB2" w14:textId="77777777" w:rsidR="00171F39" w:rsidRPr="007A4FCF" w:rsidRDefault="00000000">
            <w:pPr>
              <w:pStyle w:val="MdTableHeader"/>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Astra Linux Special Edition</w:t>
            </w:r>
          </w:p>
        </w:tc>
        <w:tc>
          <w:tcPr>
            <w:tcW w:w="0" w:type="auto"/>
            <w:tcMar>
              <w:top w:w="100" w:type="dxa"/>
              <w:left w:w="120" w:type="dxa"/>
              <w:bottom w:w="100" w:type="dxa"/>
              <w:right w:w="120" w:type="dxa"/>
            </w:tcMar>
            <w:vAlign w:val="center"/>
          </w:tcPr>
          <w:p w14:paraId="5F1D7833" w14:textId="77777777" w:rsidR="00171F39" w:rsidRPr="007A4FCF" w:rsidRDefault="00000000">
            <w:pPr>
              <w:pStyle w:val="MdTableHeader"/>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РЕД ОС</w:t>
            </w:r>
          </w:p>
        </w:tc>
        <w:tc>
          <w:tcPr>
            <w:tcW w:w="0" w:type="auto"/>
            <w:tcMar>
              <w:top w:w="100" w:type="dxa"/>
              <w:left w:w="120" w:type="dxa"/>
              <w:bottom w:w="100" w:type="dxa"/>
              <w:right w:w="120" w:type="dxa"/>
            </w:tcMar>
            <w:vAlign w:val="center"/>
          </w:tcPr>
          <w:p w14:paraId="089922E2" w14:textId="77777777" w:rsidR="00171F39" w:rsidRPr="007A4FCF" w:rsidRDefault="00000000">
            <w:pPr>
              <w:pStyle w:val="MdTableHeader"/>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Альт 8 СП</w:t>
            </w:r>
          </w:p>
        </w:tc>
      </w:tr>
      <w:tr w:rsidR="00171F39" w:rsidRPr="007A4FCF" w14:paraId="3651F13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19B966C"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Style w:val="MdStrong"/>
                <w:rFonts w:ascii="Times New Roman" w:hAnsi="Times New Roman"/>
                <w:noProof/>
                <w:sz w:val="28"/>
              </w:rPr>
              <w:t>Разработчик</w:t>
            </w:r>
          </w:p>
        </w:tc>
        <w:tc>
          <w:tcPr>
            <w:tcW w:w="0" w:type="auto"/>
            <w:tcMar>
              <w:top w:w="80" w:type="dxa"/>
              <w:left w:w="120" w:type="dxa"/>
              <w:bottom w:w="80" w:type="dxa"/>
              <w:right w:w="120" w:type="dxa"/>
            </w:tcMar>
            <w:vAlign w:val="center"/>
          </w:tcPr>
          <w:p w14:paraId="18E66D4D"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АО «НПО РусБИТех»</w:t>
            </w:r>
          </w:p>
        </w:tc>
        <w:tc>
          <w:tcPr>
            <w:tcW w:w="0" w:type="auto"/>
            <w:tcMar>
              <w:top w:w="80" w:type="dxa"/>
              <w:left w:w="120" w:type="dxa"/>
              <w:bottom w:w="80" w:type="dxa"/>
              <w:right w:w="120" w:type="dxa"/>
            </w:tcMar>
            <w:vAlign w:val="center"/>
          </w:tcPr>
          <w:p w14:paraId="5AFBE210"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ООО «РЕД СОФТ»</w:t>
            </w:r>
          </w:p>
        </w:tc>
        <w:tc>
          <w:tcPr>
            <w:tcW w:w="0" w:type="auto"/>
            <w:tcMar>
              <w:top w:w="80" w:type="dxa"/>
              <w:left w:w="120" w:type="dxa"/>
              <w:bottom w:w="80" w:type="dxa"/>
              <w:right w:w="120" w:type="dxa"/>
            </w:tcMar>
            <w:vAlign w:val="center"/>
          </w:tcPr>
          <w:p w14:paraId="0C1C5768"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ООО «Базальт СПО»</w:t>
            </w:r>
          </w:p>
        </w:tc>
      </w:tr>
      <w:tr w:rsidR="00171F39" w:rsidRPr="007A4FCF" w14:paraId="207D310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09FD347"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Style w:val="MdStrong"/>
                <w:rFonts w:ascii="Times New Roman" w:hAnsi="Times New Roman"/>
                <w:noProof/>
                <w:sz w:val="28"/>
              </w:rPr>
              <w:t>Сертификат ФСТЭК</w:t>
            </w:r>
          </w:p>
        </w:tc>
        <w:tc>
          <w:tcPr>
            <w:tcW w:w="0" w:type="auto"/>
            <w:tcMar>
              <w:top w:w="80" w:type="dxa"/>
              <w:left w:w="120" w:type="dxa"/>
              <w:bottom w:w="80" w:type="dxa"/>
              <w:right w:w="120" w:type="dxa"/>
            </w:tcMar>
            <w:vAlign w:val="center"/>
          </w:tcPr>
          <w:p w14:paraId="0E790DC8"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 2557</w:t>
            </w:r>
          </w:p>
        </w:tc>
        <w:tc>
          <w:tcPr>
            <w:tcW w:w="0" w:type="auto"/>
            <w:tcMar>
              <w:top w:w="80" w:type="dxa"/>
              <w:left w:w="120" w:type="dxa"/>
              <w:bottom w:w="80" w:type="dxa"/>
              <w:right w:w="120" w:type="dxa"/>
            </w:tcMar>
            <w:vAlign w:val="center"/>
          </w:tcPr>
          <w:p w14:paraId="551273F8"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 4060</w:t>
            </w:r>
          </w:p>
        </w:tc>
        <w:tc>
          <w:tcPr>
            <w:tcW w:w="0" w:type="auto"/>
            <w:tcMar>
              <w:top w:w="80" w:type="dxa"/>
              <w:left w:w="120" w:type="dxa"/>
              <w:bottom w:w="80" w:type="dxa"/>
              <w:right w:w="120" w:type="dxa"/>
            </w:tcMar>
            <w:vAlign w:val="center"/>
          </w:tcPr>
          <w:p w14:paraId="3FF7CCEB"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 3866</w:t>
            </w:r>
          </w:p>
        </w:tc>
      </w:tr>
      <w:tr w:rsidR="00171F39" w:rsidRPr="007A4FCF" w14:paraId="3B85CC3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DCEDBB1"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Style w:val="MdStrong"/>
                <w:rFonts w:ascii="Times New Roman" w:hAnsi="Times New Roman"/>
                <w:noProof/>
                <w:sz w:val="28"/>
              </w:rPr>
              <w:t>Класс защиты</w:t>
            </w:r>
          </w:p>
        </w:tc>
        <w:tc>
          <w:tcPr>
            <w:tcW w:w="0" w:type="auto"/>
            <w:tcMar>
              <w:top w:w="80" w:type="dxa"/>
              <w:left w:w="120" w:type="dxa"/>
              <w:bottom w:w="80" w:type="dxa"/>
              <w:right w:w="120" w:type="dxa"/>
            </w:tcMar>
            <w:vAlign w:val="center"/>
          </w:tcPr>
          <w:p w14:paraId="03CF02B3"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1</w:t>
            </w:r>
          </w:p>
        </w:tc>
        <w:tc>
          <w:tcPr>
            <w:tcW w:w="0" w:type="auto"/>
            <w:tcMar>
              <w:top w:w="80" w:type="dxa"/>
              <w:left w:w="120" w:type="dxa"/>
              <w:bottom w:w="80" w:type="dxa"/>
              <w:right w:w="120" w:type="dxa"/>
            </w:tcMar>
            <w:vAlign w:val="center"/>
          </w:tcPr>
          <w:p w14:paraId="37A747FF"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4</w:t>
            </w:r>
          </w:p>
        </w:tc>
        <w:tc>
          <w:tcPr>
            <w:tcW w:w="0" w:type="auto"/>
            <w:tcMar>
              <w:top w:w="80" w:type="dxa"/>
              <w:left w:w="120" w:type="dxa"/>
              <w:bottom w:w="80" w:type="dxa"/>
              <w:right w:w="120" w:type="dxa"/>
            </w:tcMar>
            <w:vAlign w:val="center"/>
          </w:tcPr>
          <w:p w14:paraId="2781D99B"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4</w:t>
            </w:r>
          </w:p>
        </w:tc>
      </w:tr>
      <w:tr w:rsidR="00171F39" w:rsidRPr="007A4FCF" w14:paraId="432FD34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6F89A66"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Style w:val="MdStrong"/>
                <w:rFonts w:ascii="Times New Roman" w:hAnsi="Times New Roman"/>
                <w:noProof/>
                <w:sz w:val="28"/>
              </w:rPr>
              <w:t>Срок действия серт.</w:t>
            </w:r>
          </w:p>
        </w:tc>
        <w:tc>
          <w:tcPr>
            <w:tcW w:w="0" w:type="auto"/>
            <w:tcMar>
              <w:top w:w="80" w:type="dxa"/>
              <w:left w:w="120" w:type="dxa"/>
              <w:bottom w:w="80" w:type="dxa"/>
              <w:right w:w="120" w:type="dxa"/>
            </w:tcMar>
            <w:vAlign w:val="center"/>
          </w:tcPr>
          <w:p w14:paraId="5A47FFEA"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27.01.2026</w:t>
            </w:r>
          </w:p>
        </w:tc>
        <w:tc>
          <w:tcPr>
            <w:tcW w:w="0" w:type="auto"/>
            <w:tcMar>
              <w:top w:w="80" w:type="dxa"/>
              <w:left w:w="120" w:type="dxa"/>
              <w:bottom w:w="80" w:type="dxa"/>
              <w:right w:w="120" w:type="dxa"/>
            </w:tcMar>
            <w:vAlign w:val="center"/>
          </w:tcPr>
          <w:p w14:paraId="17318B14"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12.01.2029</w:t>
            </w:r>
          </w:p>
        </w:tc>
        <w:tc>
          <w:tcPr>
            <w:tcW w:w="0" w:type="auto"/>
            <w:tcMar>
              <w:top w:w="80" w:type="dxa"/>
              <w:left w:w="120" w:type="dxa"/>
              <w:bottom w:w="80" w:type="dxa"/>
              <w:right w:w="120" w:type="dxa"/>
            </w:tcMar>
            <w:vAlign w:val="center"/>
          </w:tcPr>
          <w:p w14:paraId="62B1344A"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10.08.2028</w:t>
            </w:r>
          </w:p>
        </w:tc>
      </w:tr>
      <w:tr w:rsidR="00171F39" w:rsidRPr="007A4FCF" w14:paraId="6002C90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CC9F157"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Style w:val="MdStrong"/>
                <w:rFonts w:ascii="Times New Roman" w:hAnsi="Times New Roman"/>
                <w:noProof/>
                <w:sz w:val="28"/>
              </w:rPr>
              <w:t>Основа</w:t>
            </w:r>
          </w:p>
        </w:tc>
        <w:tc>
          <w:tcPr>
            <w:tcW w:w="0" w:type="auto"/>
            <w:tcMar>
              <w:top w:w="80" w:type="dxa"/>
              <w:left w:w="120" w:type="dxa"/>
              <w:bottom w:w="80" w:type="dxa"/>
              <w:right w:w="120" w:type="dxa"/>
            </w:tcMar>
            <w:vAlign w:val="center"/>
          </w:tcPr>
          <w:p w14:paraId="0A3C4B35"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Debian</w:t>
            </w:r>
          </w:p>
        </w:tc>
        <w:tc>
          <w:tcPr>
            <w:tcW w:w="0" w:type="auto"/>
            <w:tcMar>
              <w:top w:w="80" w:type="dxa"/>
              <w:left w:w="120" w:type="dxa"/>
              <w:bottom w:w="80" w:type="dxa"/>
              <w:right w:w="120" w:type="dxa"/>
            </w:tcMar>
            <w:vAlign w:val="center"/>
          </w:tcPr>
          <w:p w14:paraId="461DF75C"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RPM-based (Fedora)</w:t>
            </w:r>
          </w:p>
        </w:tc>
        <w:tc>
          <w:tcPr>
            <w:tcW w:w="0" w:type="auto"/>
            <w:tcMar>
              <w:top w:w="80" w:type="dxa"/>
              <w:left w:w="120" w:type="dxa"/>
              <w:bottom w:w="80" w:type="dxa"/>
              <w:right w:w="120" w:type="dxa"/>
            </w:tcMar>
            <w:vAlign w:val="center"/>
          </w:tcPr>
          <w:p w14:paraId="06A76CBA"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ALT Linux (собственный репозиторий)</w:t>
            </w:r>
          </w:p>
        </w:tc>
      </w:tr>
      <w:tr w:rsidR="00171F39" w:rsidRPr="007A4FCF" w14:paraId="76358A99"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5E7DB60"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Style w:val="MdStrong"/>
                <w:rFonts w:ascii="Times New Roman" w:hAnsi="Times New Roman"/>
                <w:noProof/>
                <w:sz w:val="28"/>
              </w:rPr>
              <w:t>Ключевое преимущество</w:t>
            </w:r>
          </w:p>
        </w:tc>
        <w:tc>
          <w:tcPr>
            <w:tcW w:w="0" w:type="auto"/>
            <w:tcBorders>
              <w:bottom w:val="single" w:sz="4" w:space="0" w:color="E1E4E8"/>
            </w:tcBorders>
            <w:tcMar>
              <w:top w:w="80" w:type="dxa"/>
              <w:left w:w="120" w:type="dxa"/>
              <w:bottom w:w="80" w:type="dxa"/>
              <w:right w:w="120" w:type="dxa"/>
            </w:tcMar>
            <w:vAlign w:val="center"/>
          </w:tcPr>
          <w:p w14:paraId="0AD7E20C"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Высший класс защиты, мандатный доступ</w:t>
            </w:r>
          </w:p>
        </w:tc>
        <w:tc>
          <w:tcPr>
            <w:tcW w:w="0" w:type="auto"/>
            <w:tcBorders>
              <w:bottom w:val="single" w:sz="4" w:space="0" w:color="E1E4E8"/>
            </w:tcBorders>
            <w:tcMar>
              <w:top w:w="80" w:type="dxa"/>
              <w:left w:w="120" w:type="dxa"/>
              <w:bottom w:w="80" w:type="dxa"/>
              <w:right w:w="120" w:type="dxa"/>
            </w:tcMar>
            <w:vAlign w:val="center"/>
          </w:tcPr>
          <w:p w14:paraId="1707969E"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Соответствие требованиям доверия, универсальность</w:t>
            </w:r>
          </w:p>
        </w:tc>
        <w:tc>
          <w:tcPr>
            <w:tcW w:w="0" w:type="auto"/>
            <w:tcBorders>
              <w:bottom w:val="single" w:sz="4" w:space="0" w:color="E1E4E8"/>
            </w:tcBorders>
            <w:tcMar>
              <w:top w:w="80" w:type="dxa"/>
              <w:left w:w="120" w:type="dxa"/>
              <w:bottom w:w="80" w:type="dxa"/>
              <w:right w:w="120" w:type="dxa"/>
            </w:tcMar>
            <w:vAlign w:val="center"/>
          </w:tcPr>
          <w:p w14:paraId="1929DDFA"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autoSpaceDE w:val="1"/>
              <w:contextualSpacing w:val="1"/>
            </w:pPr>
            <w:r w:rsidRPr="007A4FCF">
              <w:rPr>
                <w:rFonts w:ascii="Times New Roman" w:hAnsi="Times New Roman"/>
                <w:noProof/>
                <w:sz w:val="28"/>
              </w:rPr>
              <w:t>Независимый репозиторий, сертификация ФСБ</w:t>
            </w:r>
          </w:p>
        </w:tc>
      </w:tr>
    </w:tbl>
    <w:p w14:paraId="7F12F40F"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Этот список не является исчерпывающим. На рынке также присутствуют и другие сертифицированные ОС, такие как РОСА, AlterOS, ОСнова и другие, каждая из которых имеет свои особенности и целевую аудиторию.</w:t>
      </w:r>
    </w:p>
    <w:p w14:paraId="1529D39F" w14:textId="77777777" w:rsidR="00171F39" w:rsidRPr="007A4FCF" w:rsidRDefault="00171F39">
      <w:pPr>
        <w:pStyle w:val="MdSpace"/>
        <w:spacing w:after="60"/>
        <w:rPr>
          <w:noProof/>
        </w:rPr>
      </w:pPr>
    </w:p>
    <w:p w14:paraId="00A82B18" w14:textId="77777777" w:rsidR="00171F39" w:rsidRPr="007A4FCF" w:rsidRDefault="00000000">
      <w:pPr>
        <w:pStyle w:val="MdHeading1"/>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Заключение</w:t>
      </w:r>
    </w:p>
    <w:p w14:paraId="4E89F143"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В ходе выполнения данного реферата было проведено комплексное исследование сертифицированных операционных систем как одного из ключевых средств защиты информации. Были решены все поставленные задачи, что позволило сформировать целостное представление о данном классе программных продуктов.</w:t>
      </w:r>
    </w:p>
    <w:p w14:paraId="1CF9845D" w14:textId="77777777" w:rsidR="00171F39" w:rsidRPr="007A4FCF" w:rsidRDefault="00171F39">
      <w:pPr>
        <w:pStyle w:val="MdSpace"/>
        <w:spacing w:after="60"/>
        <w:rPr>
          <w:noProof/>
        </w:rPr>
      </w:pPr>
    </w:p>
    <w:p w14:paraId="2B57ADBE"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Было установлено, что сертифицированная операционная система — это не просто ОС с дополнительными функциями безопасности, а продукт, прошедший строгую государственную оценку соответствия и обладающий гарантированным уровнем защиты от определенного спектра угроз. Классификация по типам (А, Б, В) и классам защиты (1-6) позволяет гибко подбирать ОС под конкретные задачи и требования регуляторов.</w:t>
      </w:r>
    </w:p>
    <w:p w14:paraId="5DB11036" w14:textId="77777777" w:rsidR="00171F39" w:rsidRPr="007A4FCF" w:rsidRDefault="00171F39">
      <w:pPr>
        <w:pStyle w:val="MdSpace"/>
        <w:spacing w:after="60"/>
        <w:rPr>
          <w:noProof/>
        </w:rPr>
      </w:pPr>
    </w:p>
    <w:p w14:paraId="6CC7DEAD"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Анализ принципов работы показал, что в основе защищенности сертифицированных ОС лежит многоуровневая система встроенных механизмов безопасности, таких как усиленная идентификация и аутентификация, дискреционное и мандатное управление доступом, контроль целостности и регистрация событий. Эти механизмы, работая в комплексе, позволяют эффективно противостоять большинству актуальных угроз, описанных в банке данных ФСТЭК России.</w:t>
      </w:r>
    </w:p>
    <w:p w14:paraId="4AB684BD" w14:textId="77777777" w:rsidR="00171F39" w:rsidRPr="007A4FCF" w:rsidRDefault="00171F39">
      <w:pPr>
        <w:pStyle w:val="MdSpace"/>
        <w:spacing w:after="60"/>
        <w:rPr>
          <w:noProof/>
        </w:rPr>
      </w:pPr>
    </w:p>
    <w:p w14:paraId="570F2418"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Рассмотрение процесса сертификации и роли профилей защиты продемонстрировало, что государство выстроило четкую и прозрачную систему требований к средствам защиты информации, которая стимулирует отечественных разработчиков создавать качественные и надежные продукты.</w:t>
      </w:r>
    </w:p>
    <w:p w14:paraId="7AE899F6" w14:textId="77777777" w:rsidR="00171F39" w:rsidRPr="007A4FCF" w:rsidRDefault="00171F39">
      <w:pPr>
        <w:pStyle w:val="MdSpace"/>
        <w:spacing w:after="60"/>
        <w:rPr>
          <w:noProof/>
        </w:rPr>
      </w:pPr>
    </w:p>
    <w:p w14:paraId="48676C20"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Сертифицированные операционные системы, такие как Astra Linux Special Edition, РЕД ОС и Альт 8 СП, являются сегодня не просто альтернативой зарубежным аналогам, а обязательным элементом для построения защищенных информационных систем в государственных органах, на объектах КИИ, в АСУ ТП и при обработке персональных данных. Их применение позволяет выполнить значительную часть требований законодательства и обеспечить базовый, фундаментальный уровень информационной безопасности.</w:t>
      </w:r>
    </w:p>
    <w:p w14:paraId="42ABE7E8" w14:textId="77777777" w:rsidR="00171F39" w:rsidRPr="007A4FCF" w:rsidRDefault="00171F39">
      <w:pPr>
        <w:pStyle w:val="MdSpace"/>
        <w:spacing w:after="60"/>
        <w:rPr>
          <w:noProof/>
        </w:rPr>
      </w:pPr>
    </w:p>
    <w:p w14:paraId="57EC98C7"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В заключение можно сделать вывод, что роль сертифицированных операционных систем в обеспечении информационной безопасности и технологического суверенитета Российской Федерации будет только возрастать. Дальнейшее развитие этих продуктов, вероятно, будет идти по пути не только наращивания функционала безопасности, но и улучшения пользовательского опыта, расширения экосистемы совместимого ПО и аппаратного обеспечения, что сделает их еще более конкурентоспособными и востребованными на рынке.</w:t>
      </w:r>
    </w:p>
    <w:p w14:paraId="2AAE00E8" w14:textId="77777777" w:rsidR="00171F39" w:rsidRPr="007A4FCF" w:rsidRDefault="00171F39">
      <w:pPr>
        <w:pStyle w:val="MdSpace"/>
        <w:spacing w:after="60"/>
        <w:rPr>
          <w:noProof/>
        </w:rPr>
      </w:pPr>
    </w:p>
    <w:p w14:paraId="70658C5C" w14:textId="77777777" w:rsidR="00171F39" w:rsidRPr="007A4FCF" w:rsidRDefault="00000000">
      <w:pPr>
        <w:pStyle w:val="MdHeading1"/>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lastRenderedPageBreak/>
        <w:t>Список использованных источников</w:t>
      </w:r>
    </w:p>
    <w:p w14:paraId="02C69B96"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от 19.08.2016 № 119 «Об утверждении Требований безопасности информации к операционным системам».</w:t>
      </w:r>
    </w:p>
    <w:p w14:paraId="184B8E34"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Профиль защиты операционных систем типа «А» четвертого класса защиты. ИТ.ОС.А4.ПЗ. (Утвержден ФСТЭК России).</w:t>
      </w:r>
    </w:p>
    <w:p w14:paraId="259B2A06"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от 03.04.2018 № 55 «Об утверждении Положения о системе сертификации средств защиты информации».</w:t>
      </w:r>
    </w:p>
    <w:p w14:paraId="4CA7FD73"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от 30.07.2018 № 76 «Об утверждении Требований по безопасности информации, устанавливающих уровни доверия к средствам технической защиты информации и средствам обеспечения безопасности информационных технологий».</w:t>
      </w:r>
    </w:p>
    <w:p w14:paraId="63B2F360"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от 11.02.2013 № 17 «Об утверждении Требований о защите информации, не составляющей государственную тайну, содержащейся в государственных информационных системах».</w:t>
      </w:r>
    </w:p>
    <w:p w14:paraId="632F9878"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от 14.03.2014 № 31 «Об утверждении Требований к обеспечению защиты информации в автоматизированных системах управления производственными и технологическими процессами на критически важных объектах, потенциально опасных объектах, а также на объектах, представляющих повышенную опасность для жизни и здоровья людей и для окружающей природной среды».</w:t>
      </w:r>
    </w:p>
    <w:p w14:paraId="33F91155"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751AA645"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от 25.12.2017 № 239 «Об утверждении Требований по обеспечению безопасности значимых объектов критической информационной инфраструктуры Российской Федерации».</w:t>
      </w:r>
    </w:p>
    <w:p w14:paraId="1A698E58"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 xml:space="preserve">Банк данных угроз безопасности информации ФСТЭК России. [Электронный ресурс]. URL: </w:t>
      </w:r>
      <w:hyperlink r:id="rId5" w:history="1">
        <w:r w:rsidRPr="007A4FCF">
          <w:rPr>
            <w:rStyle w:val="MdLink"/>
            <w:noProof/>
          </w:rPr>
          <w:t>https://bdu.fstec.ru/</w:t>
        </w:r>
      </w:hyperlink>
      <w:r w:rsidRPr="007A4FCF">
        <w:rPr>
          <w:rFonts w:ascii="Times New Roman" w:hAnsi="Times New Roman"/>
          <w:noProof/>
          <w:sz w:val="28"/>
        </w:rPr>
        <w:t xml:space="preserve"> (дата обращения: 03.11.2025).</w:t>
      </w:r>
    </w:p>
    <w:p w14:paraId="5E868163"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 xml:space="preserve">Государственный реестр сертифицированных средств защиты информации ФСТЭК России. [Электронный ресурс]. URL: </w:t>
      </w:r>
      <w:hyperlink r:id="rId6" w:history="1">
        <w:r w:rsidRPr="007A4FCF">
          <w:rPr>
            <w:rStyle w:val="MdLink"/>
            <w:noProof/>
          </w:rPr>
          <w:t>https://zlonov.ru/tables/os/</w:t>
        </w:r>
      </w:hyperlink>
      <w:r w:rsidRPr="007A4FCF">
        <w:rPr>
          <w:rFonts w:ascii="Times New Roman" w:hAnsi="Times New Roman"/>
          <w:noProof/>
          <w:sz w:val="28"/>
        </w:rPr>
        <w:t xml:space="preserve"> (дата обращения: 03.11.2025).</w:t>
      </w:r>
    </w:p>
    <w:p w14:paraId="691E8E60"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РЕД СОФТ. Сертифицированная редакция РЕД ОС. [Электронный ресурс]. URL: https://redos.red-soft.ru/product/edition-sertificate/ (дата обращения: 03.11.2025).</w:t>
      </w:r>
    </w:p>
    <w:p w14:paraId="5448E9CB" w14:textId="77777777" w:rsidR="00171F39" w:rsidRPr="00522BC5" w:rsidRDefault="00000000">
      <w:pPr>
        <w:pStyle w:val="MdListItem"/>
        <w:numPr>
          <w:ilvl w:val="0"/>
          <w:numId w:val="3"/>
        </w:numPr>
        <w:spacing w:line="360" w:lineRule="auto" w:before="0" w:after="0"/>
        <w:suppressAutoHyphens w:val="0"/>
        <w:lang w:val="ru-RU"/>
        <w:ind w:left="0" w:right="0" w:firstLine="709"/>
        <w:jc w:val="both"/>
        <w:autoSpaceDE w:val="1"/>
        <w:contextualSpacing w:val="1"/>
        <w:suppressAutoHyphens w:val="0"/>
        <w:lang w:val="ru-RU"/>
        <w:autoSpaceDE w:val="1"/>
        <w:contextualSpacing w:val="1"/>
        <w:suppressAutoHyphens w:val="0"/>
        <w:lang w:val="ru-RU"/>
        <w:autoSpaceDE w:val="1"/>
        <w:contextualSpacing w:val="1"/>
      </w:pPr>
      <w:r>
        <w:rPr>
          <w:rFonts w:ascii="Times New Roman" w:hAnsi="Times New Roman"/>
          <w:sz w:val="28"/>
        </w:rPr>
        <w:t>Базальт СПО. ОС Альт 8 СП. [Электронный ресурс]. URL: https://www.basealt.ru/products/alt-8-sp (дата обращения: 03.11.2025).</w:t>
      </w:r>
    </w:p>
    <w:sectPr w:rsidR="00171F39" w:rsidRPr="00522BC5">
      <w:headerReference w:type="default" r:id="rId11"/>
      <w:pgSz w:w="11906" w:h="16838"/>
      <w:pgMar w:top="1134" w:right="567" w:bottom="1134" w:left="1701" w:header="708" w:footer="708" w:gutter="0"/>
      <w:cols w:space="720"/>
      <w:docGrid w:linePitch="360"/>
      <w:titlePg/>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right"/>
    </w:pPr>
    <w:r>
      <w:rPr>
        <w:rFonts w:ascii="Times New Roman" w:hAnsi="Times New Roman"/>
        <w:b w:val="0"/>
        <w:sz w:val="24"/>
      </w:rPr>
      <w:fldChar w:fldCharType="begin"/>
      <w:instrText xml:space="preserve"> PAGE \* MERGEFORMAT </w:instrText>
      <w:fldChar w:fldCharType="separate"/>
      <w:t>1</w:t>
      <w:fldChar w:fldCharType="end"/>
    </w: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5F8D"/>
    <w:multiLevelType w:val="hybridMultilevel"/>
    <w:tmpl w:val="00F2A50A"/>
    <w:lvl w:ilvl="0" w:tplc="0B04DC08">
      <w:start w:val="1"/>
      <w:numFmt w:val="bullet"/>
      <w:lvlText w:val="•"/>
      <w:lvlJc w:val="left"/>
      <w:pPr>
        <w:ind w:left="720" w:hanging="360"/>
      </w:pPr>
    </w:lvl>
    <w:lvl w:ilvl="1" w:tplc="C66EFD9A">
      <w:start w:val="1"/>
      <w:numFmt w:val="bullet"/>
      <w:lvlText w:val="◦"/>
      <w:lvlJc w:val="left"/>
      <w:pPr>
        <w:ind w:left="1440" w:hanging="360"/>
      </w:pPr>
    </w:lvl>
    <w:lvl w:ilvl="2" w:tplc="B0682B30">
      <w:start w:val="1"/>
      <w:numFmt w:val="bullet"/>
      <w:lvlText w:val="•"/>
      <w:lvlJc w:val="left"/>
      <w:pPr>
        <w:ind w:left="2160" w:hanging="360"/>
      </w:pPr>
    </w:lvl>
    <w:lvl w:ilvl="3" w:tplc="2646D942">
      <w:start w:val="1"/>
      <w:numFmt w:val="bullet"/>
      <w:lvlText w:val="◦"/>
      <w:lvlJc w:val="left"/>
      <w:pPr>
        <w:ind w:left="2880" w:hanging="360"/>
      </w:pPr>
    </w:lvl>
    <w:lvl w:ilvl="4" w:tplc="76F86C92">
      <w:start w:val="1"/>
      <w:numFmt w:val="bullet"/>
      <w:lvlText w:val="•"/>
      <w:lvlJc w:val="left"/>
      <w:pPr>
        <w:ind w:left="3600" w:hanging="360"/>
      </w:pPr>
    </w:lvl>
    <w:lvl w:ilvl="5" w:tplc="781EAEA4">
      <w:start w:val="1"/>
      <w:numFmt w:val="bullet"/>
      <w:lvlText w:val="◦"/>
      <w:lvlJc w:val="left"/>
      <w:pPr>
        <w:ind w:left="4320" w:hanging="360"/>
      </w:pPr>
    </w:lvl>
    <w:lvl w:ilvl="6" w:tplc="452610BC">
      <w:start w:val="1"/>
      <w:numFmt w:val="bullet"/>
      <w:lvlText w:val="•"/>
      <w:lvlJc w:val="left"/>
      <w:pPr>
        <w:ind w:left="5040" w:hanging="360"/>
      </w:pPr>
    </w:lvl>
    <w:lvl w:ilvl="7" w:tplc="778CCD80">
      <w:numFmt w:val="decimal"/>
      <w:lvlText w:val=""/>
      <w:lvlJc w:val="left"/>
    </w:lvl>
    <w:lvl w:ilvl="8" w:tplc="648CC076">
      <w:numFmt w:val="decimal"/>
      <w:lvlText w:val=""/>
      <w:lvlJc w:val="left"/>
    </w:lvl>
  </w:abstractNum>
  <w:abstractNum w:abstractNumId="1" w15:restartNumberingAfterBreak="0">
    <w:nsid w:val="2A786F7A"/>
    <w:multiLevelType w:val="multilevel"/>
    <w:tmpl w:val="112E716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D89325D"/>
    <w:multiLevelType w:val="hybridMultilevel"/>
    <w:tmpl w:val="DB24AB8E"/>
    <w:lvl w:ilvl="0" w:tplc="D6D6880C">
      <w:start w:val="1"/>
      <w:numFmt w:val="bullet"/>
      <w:lvlText w:val="●"/>
      <w:lvlJc w:val="left"/>
      <w:pPr>
        <w:ind w:left="720" w:hanging="360"/>
      </w:pPr>
    </w:lvl>
    <w:lvl w:ilvl="1" w:tplc="BEE6F8C6">
      <w:start w:val="1"/>
      <w:numFmt w:val="bullet"/>
      <w:lvlText w:val="○"/>
      <w:lvlJc w:val="left"/>
      <w:pPr>
        <w:ind w:left="1440" w:hanging="360"/>
      </w:pPr>
    </w:lvl>
    <w:lvl w:ilvl="2" w:tplc="46CA4036">
      <w:start w:val="1"/>
      <w:numFmt w:val="bullet"/>
      <w:lvlText w:val="■"/>
      <w:lvlJc w:val="left"/>
      <w:pPr>
        <w:ind w:left="2160" w:hanging="360"/>
      </w:pPr>
    </w:lvl>
    <w:lvl w:ilvl="3" w:tplc="DB0E45AE">
      <w:start w:val="1"/>
      <w:numFmt w:val="bullet"/>
      <w:lvlText w:val="●"/>
      <w:lvlJc w:val="left"/>
      <w:pPr>
        <w:ind w:left="2880" w:hanging="360"/>
      </w:pPr>
    </w:lvl>
    <w:lvl w:ilvl="4" w:tplc="A97C8266">
      <w:start w:val="1"/>
      <w:numFmt w:val="bullet"/>
      <w:lvlText w:val="○"/>
      <w:lvlJc w:val="left"/>
      <w:pPr>
        <w:ind w:left="3600" w:hanging="360"/>
      </w:pPr>
    </w:lvl>
    <w:lvl w:ilvl="5" w:tplc="E182BEFC">
      <w:start w:val="1"/>
      <w:numFmt w:val="bullet"/>
      <w:lvlText w:val="■"/>
      <w:lvlJc w:val="left"/>
      <w:pPr>
        <w:ind w:left="4320" w:hanging="360"/>
      </w:pPr>
    </w:lvl>
    <w:lvl w:ilvl="6" w:tplc="3BB02872">
      <w:start w:val="1"/>
      <w:numFmt w:val="bullet"/>
      <w:lvlText w:val="●"/>
      <w:lvlJc w:val="left"/>
      <w:pPr>
        <w:ind w:left="5040" w:hanging="360"/>
      </w:pPr>
    </w:lvl>
    <w:lvl w:ilvl="7" w:tplc="237A6D4A">
      <w:start w:val="1"/>
      <w:numFmt w:val="bullet"/>
      <w:lvlText w:val="●"/>
      <w:lvlJc w:val="left"/>
      <w:pPr>
        <w:ind w:left="5760" w:hanging="360"/>
      </w:pPr>
    </w:lvl>
    <w:lvl w:ilvl="8" w:tplc="3612DA8A">
      <w:start w:val="1"/>
      <w:numFmt w:val="bullet"/>
      <w:lvlText w:val="●"/>
      <w:lvlJc w:val="left"/>
      <w:pPr>
        <w:ind w:left="6480" w:hanging="360"/>
      </w:pPr>
    </w:lvl>
  </w:abstractNum>
  <w:num w:numId="1" w16cid:durableId="966736739">
    <w:abstractNumId w:val="2"/>
    <w:lvlOverride w:ilvl="0">
      <w:startOverride w:val="1"/>
    </w:lvlOverride>
  </w:num>
  <w:num w:numId="2" w16cid:durableId="1407145544">
    <w:abstractNumId w:val="0"/>
    <w:lvlOverride w:ilvl="0">
      <w:startOverride w:val="1"/>
    </w:lvlOverride>
  </w:num>
  <w:num w:numId="3" w16cid:durableId="210117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39"/>
    <w:rsid w:val="00171F39"/>
    <w:rsid w:val="00522BC5"/>
    <w:rsid w:val="007A4FCF"/>
    <w:rsid w:val="009F7088"/>
    <w:rsid w:val="00E53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314C1"/>
  <w15:docId w15:val="{45DF5F35-E798-4C5C-9622-9F062F1EC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eepNext w:val="0"/>
      <w:keepLines w:val="0"/>
      <w:spacing w:before="0" w:after="0" w:line="360" w:lineRule="auto"/>
      <w:ind w:left="0" w:right="0" w:firstLine="709"/>
    </w:pPr>
    <w:rPr>
      <w:rFonts w:ascii="Times New Roman" w:hAnsi="Times New Roman"/>
      <w:b w:val="0"/>
      <w:caps w:val="0"/>
      <w:noProof/>
      <w:sz w:val="28"/>
    </w:rPr>
  </w:style>
  <w:style w:type="paragraph" w:styleId="1">
    <w:name w:val="heading 1"/>
    <w:uiPriority w:val="9"/>
    <w:qFormat/>
    <w:pPr>
      <w:keepNext/>
      <w:keepLines/>
      <w:spacing w:before="720" w:after="480" w:line="360" w:lineRule="auto"/>
      <w:ind w:left="0" w:right="0" w:firstLine="0"/>
      <w:jc w:val="center"/>
      <w:outlineLvl w:val="0"/>
    </w:pPr>
    <w:rPr>
      <w:rFonts w:ascii="Times New Roman" w:hAnsi="Times New Roman"/>
      <w:b/>
      <w:caps/>
      <w:color w:val="2E74B5"/>
      <w:sz w:val="32"/>
      <w:szCs w:val="32"/>
    </w:rPr>
  </w:style>
  <w:style w:type="paragraph" w:styleId="2">
    <w:name w:val="heading 2"/>
    <w:uiPriority w:val="9"/>
    <w:unhideWhenUsed/>
    <w:qFormat/>
    <w:pPr>
      <w:keepNext/>
      <w:keepLines/>
      <w:spacing w:before="480" w:after="480" w:line="360" w:lineRule="auto"/>
      <w:ind w:left="0" w:right="0" w:firstLine="0"/>
      <w:jc w:val="left"/>
      <w:outlineLvl w:val="1"/>
    </w:pPr>
    <w:rPr>
      <w:rFonts w:ascii="Times New Roman" w:hAnsi="Times New Roman"/>
      <w:b/>
      <w:caps w:val="0"/>
      <w:color w:val="2E74B5"/>
      <w:sz w:val="28"/>
      <w:szCs w:val="26"/>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color="0563C1"/>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asealt.ru/products/alt-8-sp" TargetMode="External"/><Relationship Id="rId3" Type="http://schemas.openxmlformats.org/officeDocument/2006/relationships/settings" Target="settings.xml"/><Relationship Id="rId7" Type="http://schemas.openxmlformats.org/officeDocument/2006/relationships/hyperlink" Target="https://redos.red-soft.ru/product/edition-sertific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lonov.ru/tables/os/" TargetMode="External"/><Relationship Id="rId5" Type="http://schemas.openxmlformats.org/officeDocument/2006/relationships/hyperlink" Target="https://bdu.fstec.r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4865</Words>
  <Characters>27733</Characters>
  <Application>Microsoft Office Word</Application>
  <DocSecurity>0</DocSecurity>
  <Lines>231</Lines>
  <Paragraphs>65</Paragraphs>
  <ScaleCrop>false</ScaleCrop>
  <Company/>
  <LinksUpToDate>false</LinksUpToDate>
  <CharactersWithSpaces>32533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Nikita Lysanskii</cp:lastModifiedBy>
  <cp:revision>4</cp:revision>
  <dcterms:created xsi:type="dcterms:W3CDTF">2025-11-03T10:12:00Z</dcterms:created>
  <dcterms:modified xsi:type="dcterms:W3CDTF">2025-11-03T10:15:00Z</dcterms:modified>
</cp:coreProperties>
</file>