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Тестовый документ для проверки</w:t>
      </w:r>
    </w:p>
    <w:p>
      <w:r>
        <w:t>Это обычный параграф для тестирования обработки текста.</w:t>
      </w:r>
    </w:p>
    <w:p>
      <w:r>
        <w:t xml:space="preserve">Этот параграф содержит </w:t>
      </w:r>
      <w:r>
        <w:rPr>
          <w:b/>
        </w:rPr>
        <w:t>жирный текст</w:t>
      </w:r>
      <w:r>
        <w:t xml:space="preserve"> и </w:t>
      </w:r>
      <w:r>
        <w:rPr>
          <w:i/>
        </w:rPr>
        <w:t>курсив</w:t>
      </w:r>
      <w:r>
        <w:t>.</w:t>
      </w:r>
    </w:p>
    <w:p>
      <w:pPr>
        <w:pStyle w:val="ListBullet"/>
      </w:pPr>
      <w:r>
        <w:t>Ниже следует маркированный список:</w:t>
      </w:r>
    </w:p>
    <w:p>
      <w:pPr>
        <w:pStyle w:val="ListBullet"/>
      </w:pPr>
      <w:r>
        <w:t>Первый пункт списка</w:t>
      </w:r>
    </w:p>
    <w:p>
      <w:pPr>
        <w:pStyle w:val="ListBullet"/>
      </w:pPr>
      <w:r>
        <w:t>Второй пункт списка</w:t>
      </w:r>
    </w:p>
    <w:p>
      <w:pPr>
        <w:pStyle w:val="ListBullet"/>
      </w:pPr>
      <w:r>
        <w:t>Третий пункт списка</w:t>
      </w:r>
    </w:p>
    <w:p>
      <w:pPr>
        <w:pStyle w:val="ListNumber"/>
      </w:pPr>
      <w:r>
        <w:t>Ниже следует нумерованный список:</w:t>
      </w:r>
    </w:p>
    <w:p>
      <w:pPr>
        <w:pStyle w:val="ListNumber"/>
      </w:pPr>
      <w:r>
        <w:t>Первый пункт</w:t>
      </w:r>
    </w:p>
    <w:p>
      <w:pPr>
        <w:pStyle w:val="ListNumber"/>
      </w:pPr>
      <w:r>
        <w:t>Второй пункт</w:t>
      </w:r>
    </w:p>
    <w:p>
      <w:pPr>
        <w:pStyle w:val="ListNumber"/>
      </w:pPr>
      <w:r>
        <w:t>Третий пункт</w:t>
      </w:r>
    </w:p>
    <w:p>
      <w:r>
        <w:t>Пример таблицы: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Заголовок 1</w:t>
            </w:r>
          </w:p>
        </w:tc>
        <w:tc>
          <w:tcPr>
            <w:tcW w:type="dxa" w:w="2880"/>
          </w:tcPr>
          <w:p>
            <w:r>
              <w:t>Заголовок 2</w:t>
            </w:r>
          </w:p>
        </w:tc>
        <w:tc>
          <w:tcPr>
            <w:tcW w:type="dxa" w:w="2880"/>
          </w:tcPr>
          <w:p>
            <w:r>
              <w:t>Заголовок 3</w:t>
            </w:r>
          </w:p>
        </w:tc>
      </w:tr>
      <w:tr>
        <w:tc>
          <w:tcPr>
            <w:tcW w:type="dxa" w:w="2880"/>
          </w:tcPr>
          <w:p>
            <w:r>
              <w:t>Ячейка 1,1</w:t>
            </w:r>
          </w:p>
        </w:tc>
        <w:tc>
          <w:tcPr>
            <w:tcW w:type="dxa" w:w="2880"/>
          </w:tcPr>
          <w:p>
            <w:r>
              <w:t>Ячейка 1,2</w:t>
            </w:r>
          </w:p>
        </w:tc>
        <w:tc>
          <w:tcPr>
            <w:tcW w:type="dxa" w:w="2880"/>
          </w:tcPr>
          <w:p>
            <w:r>
              <w:t>Ячейка 1,3</w:t>
            </w:r>
          </w:p>
        </w:tc>
      </w:tr>
      <w:tr>
        <w:tc>
          <w:tcPr>
            <w:tcW w:type="dxa" w:w="2880"/>
          </w:tcPr>
          <w:p>
            <w:r>
              <w:t>Ячейка 2,1</w:t>
            </w:r>
          </w:p>
        </w:tc>
        <w:tc>
          <w:tcPr>
            <w:tcW w:type="dxa" w:w="2880"/>
          </w:tcPr>
          <w:p>
            <w:r>
              <w:t>Ячейка 2,2</w:t>
            </w:r>
          </w:p>
        </w:tc>
        <w:tc>
          <w:tcPr>
            <w:tcW w:type="dxa" w:w="2880"/>
          </w:tcPr>
          <w:p>
            <w:r>
              <w:t>Ячейка 2,3</w:t>
            </w:r>
          </w:p>
        </w:tc>
      </w:tr>
    </w:tbl>
    <w:p>
      <w:pPr>
        <w:pStyle w:val="Heading2"/>
      </w:pPr>
      <w:r>
        <w:t>Подраздел документа</w:t>
      </w:r>
    </w:p>
    <w:p>
      <w:r>
        <w:t>Текст в подразделе документа для проверки обработки заголовков.</w:t>
      </w:r>
    </w:p>
    <w:p>
      <w:pPr>
        <w:pStyle w:val="Heading2"/>
      </w:pPr>
      <w:r>
        <w:t>Еще один подраздел</w:t>
      </w:r>
    </w:p>
    <w:p>
      <w:r>
        <w:t>Дополнительный текст для тестирования.</w:t>
      </w:r>
    </w:p>
    <w:p>
      <w:pPr>
        <w:pStyle w:val="Heading1"/>
      </w:pPr>
      <w:r>
        <w:t>Список литературы</w:t>
      </w:r>
    </w:p>
    <w:p>
      <w:r>
        <w:t>1. Иванов И.И. Название книги. - М.: Издательство, 2023. - 123 с.</w:t>
      </w:r>
    </w:p>
    <w:p>
      <w:r>
        <w:t>2. Петров П.П. Другая книга // Журнал. - 2024. - №5. - С. 45-67.</w:t>
      </w:r>
    </w:p>
    <w:p>
      <w:r>
        <w:t>3. Сидоров С.С. Электронный ресурс [Электронный ресурс]. - URL: https://example.com (дата обращения: 01.01.2024).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