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Федеральное государственное бюджетное образовательное учреждение высшего образования</w:t>
      </w:r>
    </w:p>
    <w:p>
      <w:r>
        <w:t>Факультет информационных технологий</w:t>
      </w:r>
    </w:p>
    <w:p>
      <w:r>
        <w:t>Кафедра программной инженерии</w:t>
      </w:r>
    </w:p>
    <w:p>
      <w:r>
        <w:t>Курсовая работа по дисциплине 'Тестирование ПО'</w:t>
      </w:r>
    </w:p>
    <w:p>
      <w:r>
        <w:t>Тема: Автоматизация проверки документов</w:t>
      </w:r>
    </w:p>
    <w:p>
      <w:r>
        <w:t>Студент: Иванов И.И.</w:t>
      </w:r>
    </w:p>
    <w:p>
      <w:r>
        <w:t>Руководитель: Петров П.П.</w:t>
      </w:r>
    </w:p>
    <w:p>
      <w:r>
        <w:t>Благовещенск 2024</w:t>
      </w:r>
    </w:p>
    <w:p>
      <w:r>
        <w:br w:type="page"/>
      </w:r>
    </w:p>
    <w:p>
      <w:pPr>
        <w:pStyle w:val="Heading1"/>
      </w:pPr>
      <w:r>
        <w:t>Содержание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Основная часть</w:t>
      </w:r>
    </w:p>
    <w:p>
      <w:pPr>
        <w:pStyle w:val="Heading2"/>
      </w:pPr>
      <w:r>
        <w:t>3. Заключение</w:t>
      </w:r>
    </w:p>
    <w:p>
      <w:pPr>
        <w:pStyle w:val="Heading2"/>
      </w:pPr>
      <w:r>
        <w:t>4. Список литературы</w:t>
      </w:r>
    </w:p>
    <w:p>
      <w:r>
        <w:br w:type="page"/>
      </w:r>
    </w:p>
    <w:p>
      <w:pPr>
        <w:pStyle w:val="Heading1"/>
      </w:pPr>
      <w:r>
        <w:t>Введение</w:t>
      </w:r>
    </w:p>
    <w:p>
      <w:pPr>
        <w:spacing w:line="360" w:lineRule="auto"/>
        <w:ind w:firstLine="709"/>
      </w:pPr>
      <w:r>
        <w:rPr>
          <w:rFonts w:ascii="Times New Roman" w:hAnsi="Times New Roman"/>
          <w:sz w:val="28"/>
        </w:rPr>
        <w:t>Текст введения.</w:t>
      </w:r>
    </w:p>
    <w:p>
      <w:pPr>
        <w:pStyle w:val="Heading1"/>
      </w:pPr>
      <w:r>
        <w:t>Основная часть</w:t>
      </w:r>
    </w:p>
    <w:p>
      <w:pPr>
        <w:spacing w:line="360" w:lineRule="auto"/>
        <w:ind w:firstLine="709"/>
      </w:pPr>
      <w:r>
        <w:rPr>
          <w:rFonts w:ascii="Times New Roman" w:hAnsi="Times New Roman"/>
          <w:sz w:val="28"/>
        </w:rPr>
        <w:t>Текст основной части.</w:t>
      </w:r>
    </w:p>
    <w:p>
      <w:r>
        <w:t>Таблица 1 – Пример таблицы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Заголовок 1</w:t>
            </w:r>
          </w:p>
        </w:tc>
        <w:tc>
          <w:tcPr>
            <w:tcW w:type="dxa" w:w="4320"/>
          </w:tcPr>
          <w:p>
            <w:r>
              <w:t>Заголовок 2</w:t>
            </w:r>
          </w:p>
        </w:tc>
      </w:tr>
      <w:tr>
        <w:tc>
          <w:tcPr>
            <w:tcW w:type="dxa" w:w="4320"/>
          </w:tcPr>
          <w:p>
            <w:r>
              <w:t>Данные 1</w:t>
            </w:r>
          </w:p>
        </w:tc>
        <w:tc>
          <w:tcPr>
            <w:tcW w:type="dxa" w:w="4320"/>
          </w:tcPr>
          <w:p>
            <w:r>
              <w:t>Данные 2</w:t>
            </w:r>
          </w:p>
        </w:tc>
      </w:tr>
    </w:tbl>
    <w:p>
      <w:r>
        <w:t>Рисунок 1 – Пример рисунка.</w:t>
      </w:r>
    </w:p>
    <w:p>
      <w:pPr>
        <w:pStyle w:val="Heading1"/>
      </w:pPr>
      <w:r>
        <w:t>Заключение</w:t>
      </w:r>
    </w:p>
    <w:p>
      <w:pPr>
        <w:spacing w:line="360" w:lineRule="auto"/>
        <w:ind w:firstLine="709"/>
      </w:pPr>
      <w:r>
        <w:rPr>
          <w:rFonts w:ascii="Times New Roman" w:hAnsi="Times New Roman"/>
          <w:sz w:val="28"/>
        </w:rPr>
        <w:t>Текст заключения.</w:t>
      </w:r>
    </w:p>
    <w:p>
      <w:pPr>
        <w:pStyle w:val="Heading1"/>
      </w:pPr>
      <w:r>
        <w:t>Список литературы</w:t>
      </w:r>
    </w:p>
    <w:p>
      <w:r>
        <w:t>1. Иванов И.И. Программная инженерия – Москва, 2020. – 300 с.</w:t>
      </w:r>
    </w:p>
    <w:p>
      <w:r>
        <w:t>2. ГОСТ 7.0.5–2008. Библиографическая ссылка – Москва,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