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FE744" w14:textId="77777777" w:rsidR="00440CA2" w:rsidRDefault="00440CA2" w:rsidP="00440C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74238B" w14:textId="77777777" w:rsidR="00440CA2" w:rsidRDefault="00440CA2" w:rsidP="00440C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151589" w14:textId="77777777" w:rsidR="00440CA2" w:rsidRDefault="00440CA2" w:rsidP="00440CA2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b/>
          <w:bCs/>
          <w:sz w:val="40"/>
          <w:szCs w:val="40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b/>
          <w:bCs/>
          <w:sz w:val="28"/>
          <w:szCs w:val="40"/>
        </w:rPr>
        <w:t>ТЕХНИЧЕСКОЕ ЗАДАНИЕ</w:t>
      </w:r>
    </w:p>
    <w:p w14:paraId="317C2757" w14:textId="019BABA9" w:rsidR="00440CA2" w:rsidRDefault="00440CA2" w:rsidP="00440CA2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br/>
        <w:t xml:space="preserve">на разработку модуля конфигураций стандартов нормоконтроля </w:t>
        <w:br/>
        <w:t>(ГОСТ, локальные требования вузов)</w:t>
      </w:r>
    </w:p>
    <w:p w14:paraId="6394AA17" w14:textId="77777777" w:rsidR="00440CA2" w:rsidRDefault="00440C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E8C0B1" w14:textId="02FDF460" w:rsidR="00440CA2" w:rsidRPr="00440CA2" w:rsidRDefault="00440CA2" w:rsidP="00440CA2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32"/>
          <w:szCs w:val="28"/>
        </w:rPr>
        <w:t>ВВЕДЕНИЕ</w:t>
      </w:r>
    </w:p>
    <w:p w14:paraId="083547DB" w14:textId="77777777" w:rsidR="00440CA2" w:rsidRPr="00440CA2" w:rsidRDefault="00440CA2" w:rsidP="00440CA2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Модуль конфигураций стандартов нормоконтроля предназначен для интеграции в систему автоматизированной проверки документов CURSA. Модуль расширяет область применения комплекса на учебные и научные организации, где требуется адаптация правил оформления документов согласно ГОСТ и локальным нормативам кафедр/вузов.</w:t>
      </w:r>
    </w:p>
    <w:p w14:paraId="7F125247" w14:textId="77777777" w:rsidR="00440CA2" w:rsidRPr="00440CA2" w:rsidRDefault="00440CA2" w:rsidP="00440CA2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32"/>
          <w:szCs w:val="28"/>
        </w:rPr>
        <w:t>ОСНОВАНИЯ ДЛЯ РАЗРАБОТКИ</w:t>
      </w:r>
    </w:p>
    <w:p w14:paraId="7CEB770F" w14:textId="68141DB6" w:rsidR="00440CA2" w:rsidRPr="00601045" w:rsidRDefault="00440CA2" w:rsidP="00601045">
      <w:pPr>
        <w:numPr>
          <w:ilvl w:val="0"/>
          <w:numId w:val="1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Документ-основание: … утвержден кафедрой информатики и методики преподавания информатики Благовещенского Государственного педагогического университета (приказ № ___ от «__» ______ 2025 г.).</w:t>
      </w:r>
    </w:p>
    <w:p w14:paraId="704371A8" w14:textId="2D213FD1" w:rsidR="00440CA2" w:rsidRPr="00440CA2" w:rsidRDefault="00440CA2" w:rsidP="00440CA2">
      <w:pPr>
        <w:numPr>
          <w:ilvl w:val="0"/>
          <w:numId w:val="1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Исполнитель: студент группы</w:t>
      </w:r>
      <w:r w:rsidR="00601045">
        <w:rPr>
          <w:rFonts w:ascii="Times New Roman" w:hAnsi="Times New Roman" w:cs="Times New Roman"/>
          <w:sz w:val="28"/>
          <w:szCs w:val="28"/>
        </w:rPr>
        <w:t xml:space="preserve"> 4МО </w:t>
      </w:r>
      <w:proofErr w:type="spellStart"/>
      <w:r w:rsidR="00601045">
        <w:rPr>
          <w:rFonts w:ascii="Times New Roman" w:hAnsi="Times New Roman" w:cs="Times New Roman"/>
          <w:sz w:val="28"/>
          <w:szCs w:val="28"/>
        </w:rPr>
        <w:t>Лысанский</w:t>
      </w:r>
      <w:proofErr w:type="spellEnd"/>
      <w:r w:rsidR="00601045">
        <w:rPr>
          <w:rFonts w:ascii="Times New Roman" w:hAnsi="Times New Roman" w:cs="Times New Roman"/>
          <w:sz w:val="28"/>
          <w:szCs w:val="28"/>
        </w:rPr>
        <w:t xml:space="preserve"> Н.А.</w:t>
      </w:r>
      <w:r w:rsidRPr="00440CA2">
        <w:rPr>
          <w:rFonts w:ascii="Times New Roman" w:hAnsi="Times New Roman" w:cs="Times New Roman"/>
          <w:sz w:val="28"/>
          <w:szCs w:val="28"/>
        </w:rPr>
        <w:t>, разработчик существующей системы CURSA.</w:t>
      </w:r>
    </w:p>
    <w:p w14:paraId="666C39EF" w14:textId="77777777" w:rsidR="00440CA2" w:rsidRPr="00440CA2" w:rsidRDefault="00440CA2" w:rsidP="00440CA2">
      <w:pPr>
        <w:numPr>
          <w:ilvl w:val="0"/>
          <w:numId w:val="1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Тема: «Разработка модуля конфигураций стандартов нормоконтроля (ГОСТ, локальные требования вузов)».</w:t>
      </w:r>
    </w:p>
    <w:p w14:paraId="60F7620F" w14:textId="77777777" w:rsidR="00440CA2" w:rsidRPr="00440CA2" w:rsidRDefault="00440CA2" w:rsidP="00440CA2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32"/>
          <w:szCs w:val="28"/>
        </w:rPr>
        <w:t>НАЗНАЧЕНИЕ РАЗРАБОТКИ</w:t>
      </w:r>
    </w:p>
    <w:p w14:paraId="0D79CA4B" w14:textId="77777777" w:rsidR="00440CA2" w:rsidRPr="00440CA2" w:rsidRDefault="00440CA2" w:rsidP="00440CA2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Функциональное назначение — обеспечить конфигурируемые правила нормоконтроля, а также их хранение, версионирование и применение при проверке документов. Эксплуатационное назначение — предоставить операторам и методистам механизм быстрого переключения наборов стандартов без доработки ядра системы.</w:t>
      </w:r>
    </w:p>
    <w:p w14:paraId="145267DB" w14:textId="77777777" w:rsidR="00440CA2" w:rsidRPr="00440CA2" w:rsidRDefault="00440CA2" w:rsidP="00440CA2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32"/>
          <w:szCs w:val="28"/>
        </w:rPr>
        <w:t>ТРЕБОВАНИЯ К ПРОГРАММЕ</w:t>
      </w:r>
    </w:p>
    <w:p w14:paraId="3866F069" w14:textId="77777777" w:rsidR="00440CA2" w:rsidRPr="00440CA2" w:rsidRDefault="00440CA2" w:rsidP="00440CA2">
      <w:pPr>
        <w:pStyle w:val="2"/>
        <w:spacing w:line="360" w:lineRule="auto" w:before="240" w:after="120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28"/>
          <w:szCs w:val="28"/>
        </w:rPr>
        <w:t>Требования К функциональным характеристикам</w:t>
      </w:r>
    </w:p>
    <w:p w14:paraId="6021BA4B" w14:textId="77777777" w:rsidR="00440CA2" w:rsidRPr="00440CA2" w:rsidRDefault="00440CA2" w:rsidP="00440CA2">
      <w:pPr>
        <w:numPr>
          <w:ilvl w:val="0"/>
          <w:numId w:val="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хранение библиотек нормативов (ГОСТ, локальные шаблоны вузов) с поддержкой версий и статусов (черновик, утверждено);</w:t>
      </w:r>
    </w:p>
    <w:p w14:paraId="08F4BA66" w14:textId="77777777" w:rsidR="00440CA2" w:rsidRPr="00440CA2" w:rsidRDefault="00440CA2" w:rsidP="00440CA2">
      <w:pPr>
        <w:numPr>
          <w:ilvl w:val="0"/>
          <w:numId w:val="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редактор конфигураций: CRUD операций, связка параметров (поля, шрифты, структуры, нумерация) с формализованными правилами;</w:t>
      </w:r>
    </w:p>
    <w:p w14:paraId="2F9F84CB" w14:textId="77777777" w:rsidR="00440CA2" w:rsidRPr="00440CA2" w:rsidRDefault="00440CA2" w:rsidP="00440CA2">
      <w:pPr>
        <w:numPr>
          <w:ilvl w:val="0"/>
          <w:numId w:val="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импорт/экспорт конфигураций в формате JSON/YAML с цифровой подписью (при наличии);</w:t>
      </w:r>
    </w:p>
    <w:p w14:paraId="15B619E5" w14:textId="77777777" w:rsidR="00440CA2" w:rsidRPr="00440CA2" w:rsidRDefault="00440CA2" w:rsidP="00440CA2">
      <w:pPr>
        <w:numPr>
          <w:ilvl w:val="0"/>
          <w:numId w:val="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назначение конфигураций на проекты/проверки; при загрузке документа выбор актуального стандарта;</w:t>
      </w:r>
    </w:p>
    <w:p w14:paraId="060C17DF" w14:textId="77777777" w:rsidR="00440CA2" w:rsidRPr="00440CA2" w:rsidRDefault="00440CA2" w:rsidP="00440CA2">
      <w:pPr>
        <w:numPr>
          <w:ilvl w:val="0"/>
          <w:numId w:val="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механизм приоритетов: при одновременном применении ГОСТ и локальных правил должна действовать локальная настройка, если она есть;</w:t>
      </w:r>
    </w:p>
    <w:p w14:paraId="18FC89E6" w14:textId="77777777" w:rsidR="00440CA2" w:rsidRPr="00440CA2" w:rsidRDefault="00440CA2" w:rsidP="00440CA2">
      <w:pPr>
        <w:numPr>
          <w:ilvl w:val="0"/>
          <w:numId w:val="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журнал изменений: фиксация авторов, дат и описаний правок;</w:t>
      </w:r>
    </w:p>
    <w:p w14:paraId="2B4305C3" w14:textId="77777777" w:rsidR="00440CA2" w:rsidRPr="00440CA2" w:rsidRDefault="00440CA2" w:rsidP="00440CA2">
      <w:pPr>
        <w:numPr>
          <w:ilvl w:val="0"/>
          <w:numId w:val="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API/интерфейс для движка проверки — выдача норм в машиночитаемом виде (JSON) и обеспечение обратной совместимости с текущим набором правил.</w:t>
      </w:r>
    </w:p>
    <w:p w14:paraId="4540CF13" w14:textId="77777777" w:rsidR="00440CA2" w:rsidRPr="00440CA2" w:rsidRDefault="00440CA2" w:rsidP="00440CA2">
      <w:pPr>
        <w:pStyle w:val="2"/>
        <w:spacing w:line="360" w:lineRule="auto" w:before="240" w:after="120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28"/>
          <w:szCs w:val="28"/>
        </w:rPr>
        <w:t>Требования К надежности</w:t>
      </w:r>
    </w:p>
    <w:p w14:paraId="6254DF72" w14:textId="77777777" w:rsidR="00440CA2" w:rsidRPr="00440CA2" w:rsidRDefault="00440CA2" w:rsidP="00440CA2">
      <w:pPr>
        <w:numPr>
          <w:ilvl w:val="0"/>
          <w:numId w:val="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сохранение конфигураций в транзакционной базе данных с возможностью отката изменений;</w:t>
      </w:r>
    </w:p>
    <w:p w14:paraId="6D0D068E" w14:textId="77777777" w:rsidR="00440CA2" w:rsidRPr="00440CA2" w:rsidRDefault="00440CA2" w:rsidP="00440CA2">
      <w:pPr>
        <w:numPr>
          <w:ilvl w:val="0"/>
          <w:numId w:val="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автоматическое резервное копирование конфигураций не реже одного раза в сутки;</w:t>
      </w:r>
    </w:p>
    <w:p w14:paraId="27C1763D" w14:textId="77777777" w:rsidR="00440CA2" w:rsidRPr="00440CA2" w:rsidRDefault="00440CA2" w:rsidP="00440CA2">
      <w:pPr>
        <w:numPr>
          <w:ilvl w:val="0"/>
          <w:numId w:val="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контроль целостности при импорте (валидация структуры);</w:t>
      </w:r>
    </w:p>
    <w:p w14:paraId="43E1D75B" w14:textId="77777777" w:rsidR="00440CA2" w:rsidRPr="00440CA2" w:rsidRDefault="00440CA2" w:rsidP="00440CA2">
      <w:pPr>
        <w:numPr>
          <w:ilvl w:val="0"/>
          <w:numId w:val="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время восстановления после сбоя: не более 15 минут при наличии резервной копии;</w:t>
      </w:r>
    </w:p>
    <w:p w14:paraId="4A0F85B1" w14:textId="77777777" w:rsidR="00440CA2" w:rsidRPr="00440CA2" w:rsidRDefault="00440CA2" w:rsidP="00440CA2">
      <w:pPr>
        <w:numPr>
          <w:ilvl w:val="0"/>
          <w:numId w:val="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тесты на корректность (юнит и интеграционные) для критичных функций.</w:t>
      </w:r>
    </w:p>
    <w:p w14:paraId="5088A3A7" w14:textId="77777777" w:rsidR="00440CA2" w:rsidRPr="00440CA2" w:rsidRDefault="00440CA2" w:rsidP="00440CA2">
      <w:pPr>
        <w:pStyle w:val="2"/>
        <w:spacing w:line="360" w:lineRule="auto" w:before="240" w:after="120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28"/>
          <w:szCs w:val="28"/>
        </w:rPr>
        <w:t>Условия Эксплуатации</w:t>
      </w:r>
    </w:p>
    <w:p w14:paraId="24FB1B08" w14:textId="77777777" w:rsidR="00440CA2" w:rsidRPr="00440CA2" w:rsidRDefault="00440CA2" w:rsidP="00440CA2">
      <w:pPr>
        <w:numPr>
          <w:ilvl w:val="0"/>
          <w:numId w:val="4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сервер/рабочее место: операционные системы Windows 10/11 или Linux (Ubuntu 22.04 LTS), температура 10–35 °C, влажность до 80 %;</w:t>
      </w:r>
    </w:p>
    <w:p w14:paraId="5048C1D2" w14:textId="77777777" w:rsidR="00440CA2" w:rsidRPr="00440CA2" w:rsidRDefault="00440CA2" w:rsidP="00440CA2">
      <w:pPr>
        <w:numPr>
          <w:ilvl w:val="0"/>
          <w:numId w:val="4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эксплуатация через веб-интерфейс и REST API; требуемая квалификация персонала — ИТ-специалист/методист, прошедший инструктаж;</w:t>
      </w:r>
    </w:p>
    <w:p w14:paraId="12406CCF" w14:textId="77777777" w:rsidR="00440CA2" w:rsidRPr="00440CA2" w:rsidRDefault="00440CA2" w:rsidP="00440CA2">
      <w:pPr>
        <w:numPr>
          <w:ilvl w:val="0"/>
          <w:numId w:val="4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режим работы: 24/7 при наличии системного администрирования.</w:t>
      </w:r>
    </w:p>
    <w:p w14:paraId="4C9AFAAB" w14:textId="77777777" w:rsidR="00440CA2" w:rsidRPr="00440CA2" w:rsidRDefault="00440CA2" w:rsidP="00440CA2">
      <w:pPr>
        <w:pStyle w:val="2"/>
        <w:spacing w:line="360" w:lineRule="auto" w:before="240" w:after="120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Требования К составу и параметрам технических средств</w:t>
      </w:r>
    </w:p>
    <w:p w14:paraId="708F582C" w14:textId="77777777" w:rsidR="00440CA2" w:rsidRPr="00440CA2" w:rsidRDefault="00440CA2" w:rsidP="00440CA2">
      <w:pPr>
        <w:numPr>
          <w:ilvl w:val="0"/>
          <w:numId w:val="5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сервер приложений: CPU не ниже 4 ядер, 8 ГБ RAM, 20 ГБ свободного пространства под конфигурации и логи;</w:t>
      </w:r>
    </w:p>
    <w:p w14:paraId="463678F5" w14:textId="77777777" w:rsidR="00440CA2" w:rsidRPr="00440CA2" w:rsidRDefault="00440CA2" w:rsidP="00440CA2">
      <w:pPr>
        <w:numPr>
          <w:ilvl w:val="0"/>
          <w:numId w:val="5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база данных (PostgreSQL 14 либо совместимый сервис);</w:t>
      </w:r>
    </w:p>
    <w:p w14:paraId="32CB3B47" w14:textId="77777777" w:rsidR="00440CA2" w:rsidRPr="00440CA2" w:rsidRDefault="00440CA2" w:rsidP="00440CA2">
      <w:pPr>
        <w:numPr>
          <w:ilvl w:val="0"/>
          <w:numId w:val="5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для разработки — ноутбук/ПК с Node.js ≥ 18, Python ≥ 3.10 (при необходимости).</w:t>
      </w:r>
    </w:p>
    <w:p w14:paraId="39ADD854" w14:textId="77777777" w:rsidR="00440CA2" w:rsidRPr="00440CA2" w:rsidRDefault="00440CA2" w:rsidP="00440CA2">
      <w:pPr>
        <w:pStyle w:val="2"/>
        <w:spacing w:line="360" w:lineRule="auto" w:before="240" w:after="120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Требования К информационной и программной совместимости</w:t>
      </w:r>
    </w:p>
    <w:p w14:paraId="5D50D792" w14:textId="77777777" w:rsidR="00440CA2" w:rsidRPr="00440CA2" w:rsidRDefault="00440CA2" w:rsidP="00440CA2">
      <w:pPr>
        <w:numPr>
          <w:ilvl w:val="0"/>
          <w:numId w:val="6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формат входных/выходных данных: JSON с описанием правил, поддержка UTF-8;</w:t>
      </w:r>
    </w:p>
    <w:p w14:paraId="016AD9B4" w14:textId="77777777" w:rsidR="00440CA2" w:rsidRPr="00440CA2" w:rsidRDefault="00440CA2" w:rsidP="00440CA2">
      <w:pPr>
        <w:numPr>
          <w:ilvl w:val="0"/>
          <w:numId w:val="6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совместимость с существующими сервисами CURSA (backend Python, frontend React);</w:t>
      </w:r>
    </w:p>
    <w:p w14:paraId="7B2E83D0" w14:textId="77777777" w:rsidR="00440CA2" w:rsidRPr="00440CA2" w:rsidRDefault="00440CA2" w:rsidP="00440CA2">
      <w:pPr>
        <w:numPr>
          <w:ilvl w:val="0"/>
          <w:numId w:val="6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возможность расширения под дополнительные стандарты без модификации базовых API;</w:t>
      </w:r>
    </w:p>
    <w:p w14:paraId="4283AFF6" w14:textId="77777777" w:rsidR="00440CA2" w:rsidRPr="00440CA2" w:rsidRDefault="00440CA2" w:rsidP="00440CA2">
      <w:pPr>
        <w:numPr>
          <w:ilvl w:val="0"/>
          <w:numId w:val="6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защита: разграничение доступа к CRUD операциям через роли (администратор, методист, наблюдатель).</w:t>
      </w:r>
    </w:p>
    <w:p w14:paraId="510236E0" w14:textId="77777777" w:rsidR="00440CA2" w:rsidRPr="00440CA2" w:rsidRDefault="00440CA2" w:rsidP="00440CA2">
      <w:pPr>
        <w:pStyle w:val="2"/>
        <w:spacing w:line="360" w:lineRule="auto" w:before="240" w:after="120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Требования К маркировке и упаковке</w:t>
      </w:r>
    </w:p>
    <w:p w14:paraId="5D00064A" w14:textId="77777777" w:rsidR="00440CA2" w:rsidRPr="00440CA2" w:rsidRDefault="00440CA2" w:rsidP="00440CA2">
      <w:pPr>
        <w:numPr>
          <w:ilvl w:val="0"/>
          <w:numId w:val="7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при поставке дистрибутива указать наименование модуля, версию, дату сборки;</w:t>
      </w:r>
    </w:p>
    <w:p w14:paraId="64FE39B2" w14:textId="77777777" w:rsidR="00440CA2" w:rsidRPr="00440CA2" w:rsidRDefault="00440CA2" w:rsidP="00440CA2">
      <w:pPr>
        <w:numPr>
          <w:ilvl w:val="0"/>
          <w:numId w:val="7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электронная упаковка — архив или контейнер образа; для облачной инсталляции — описание в README.</w:t>
      </w:r>
    </w:p>
    <w:p w14:paraId="07F84253" w14:textId="77777777" w:rsidR="00440CA2" w:rsidRPr="00440CA2" w:rsidRDefault="00440CA2" w:rsidP="00440CA2">
      <w:pPr>
        <w:pStyle w:val="2"/>
        <w:spacing w:line="360" w:lineRule="auto" w:before="240" w:after="120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Требования К транспортированию и хранению</w:t>
      </w:r>
    </w:p>
    <w:p w14:paraId="5A1529C4" w14:textId="77777777" w:rsidR="00440CA2" w:rsidRPr="00440CA2" w:rsidRDefault="00440CA2" w:rsidP="00440CA2">
      <w:pPr>
        <w:numPr>
          <w:ilvl w:val="0"/>
          <w:numId w:val="8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электронная передача по защищенным каналам (HTTPS/SFTP);</w:t>
      </w:r>
    </w:p>
    <w:p w14:paraId="78F02635" w14:textId="77777777" w:rsidR="00440CA2" w:rsidRPr="00440CA2" w:rsidRDefault="00440CA2" w:rsidP="00440CA2">
      <w:pPr>
        <w:numPr>
          <w:ilvl w:val="0"/>
          <w:numId w:val="8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хранение резервных копий в корпоративном репозитории (Git) и/или облачном хранилище с политикой доступа;</w:t>
      </w:r>
    </w:p>
    <w:p w14:paraId="2FF6AF93" w14:textId="77777777" w:rsidR="00440CA2" w:rsidRPr="00440CA2" w:rsidRDefault="00440CA2" w:rsidP="00440CA2">
      <w:pPr>
        <w:numPr>
          <w:ilvl w:val="0"/>
          <w:numId w:val="8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срок хранения архивов — не менее 3 лет.</w:t>
      </w:r>
    </w:p>
    <w:p w14:paraId="25BA58AB" w14:textId="77777777" w:rsidR="00440CA2" w:rsidRPr="00440CA2" w:rsidRDefault="00440CA2" w:rsidP="00440CA2">
      <w:pPr>
        <w:pStyle w:val="2"/>
        <w:spacing w:line="360" w:lineRule="auto" w:before="240" w:after="120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28"/>
          <w:szCs w:val="28"/>
        </w:rPr>
        <w:t>Специальные Требования</w:t>
      </w:r>
    </w:p>
    <w:p w14:paraId="78E86FC9" w14:textId="77777777" w:rsidR="00440CA2" w:rsidRPr="00440CA2" w:rsidRDefault="00440CA2" w:rsidP="00440CA2">
      <w:pPr>
        <w:numPr>
          <w:ilvl w:val="0"/>
          <w:numId w:val="9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соблюдение требований по обработке персональных данных при работе с документами (ФЗ-152);</w:t>
      </w:r>
    </w:p>
    <w:p w14:paraId="08155FCB" w14:textId="77777777" w:rsidR="00440CA2" w:rsidRPr="00440CA2" w:rsidRDefault="00440CA2" w:rsidP="00440CA2">
      <w:pPr>
        <w:numPr>
          <w:ilvl w:val="0"/>
          <w:numId w:val="9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предоставление режима «песочницы» для тестирования новых конфигураций без влияния на продуктив.</w:t>
      </w:r>
    </w:p>
    <w:p w14:paraId="3708A645" w14:textId="77777777" w:rsidR="00440CA2" w:rsidRPr="00440CA2" w:rsidRDefault="00440CA2" w:rsidP="00440CA2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32"/>
          <w:szCs w:val="28"/>
        </w:rPr>
        <w:t>ТРЕБОВАНИЯ К ПРОГРАММНОЙ ДОКУМЕНТАЦИИ</w:t>
      </w:r>
    </w:p>
    <w:p w14:paraId="61DF6F65" w14:textId="77777777" w:rsidR="00440CA2" w:rsidRPr="00440CA2" w:rsidRDefault="00440CA2" w:rsidP="00440CA2">
      <w:pPr>
        <w:numPr>
          <w:ilvl w:val="0"/>
          <w:numId w:val="10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техническое задание (настоящий документ);</w:t>
      </w:r>
    </w:p>
    <w:p w14:paraId="53C156B9" w14:textId="77777777" w:rsidR="00440CA2" w:rsidRPr="00440CA2" w:rsidRDefault="00440CA2" w:rsidP="00440CA2">
      <w:pPr>
        <w:numPr>
          <w:ilvl w:val="0"/>
          <w:numId w:val="10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пояснительная записка/конструкторский документ (описание архитектуры модуля);</w:t>
      </w:r>
    </w:p>
    <w:p w14:paraId="3B28D9AA" w14:textId="77777777" w:rsidR="00440CA2" w:rsidRPr="00440CA2" w:rsidRDefault="00440CA2" w:rsidP="00440CA2">
      <w:pPr>
        <w:numPr>
          <w:ilvl w:val="0"/>
          <w:numId w:val="10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руководство пользователя (администратора/методиста);</w:t>
      </w:r>
    </w:p>
    <w:p w14:paraId="29331C29" w14:textId="77777777" w:rsidR="00440CA2" w:rsidRPr="00440CA2" w:rsidRDefault="00440CA2" w:rsidP="00440CA2">
      <w:pPr>
        <w:numPr>
          <w:ilvl w:val="0"/>
          <w:numId w:val="10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руководство программиста (API, схемы данных);</w:t>
      </w:r>
    </w:p>
    <w:p w14:paraId="28CC1CB9" w14:textId="77777777" w:rsidR="00440CA2" w:rsidRPr="00440CA2" w:rsidRDefault="00440CA2" w:rsidP="00440CA2">
      <w:pPr>
        <w:numPr>
          <w:ilvl w:val="0"/>
          <w:numId w:val="10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план и методика испытаний;</w:t>
      </w:r>
    </w:p>
    <w:p w14:paraId="3976B827" w14:textId="77777777" w:rsidR="00440CA2" w:rsidRPr="00440CA2" w:rsidRDefault="00440CA2" w:rsidP="00440CA2">
      <w:pPr>
        <w:numPr>
          <w:ilvl w:val="0"/>
          <w:numId w:val="10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инструкция по установке и обновлению;</w:t>
      </w:r>
    </w:p>
    <w:p w14:paraId="1A838CEF" w14:textId="77777777" w:rsidR="00440CA2" w:rsidRPr="00440CA2" w:rsidRDefault="00440CA2" w:rsidP="00440CA2">
      <w:pPr>
        <w:numPr>
          <w:ilvl w:val="0"/>
          <w:numId w:val="10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журнал изменений (release notes). Требования к формату — ГОСТ 19.101–77.</w:t>
      </w:r>
    </w:p>
    <w:p w14:paraId="43C25B5B" w14:textId="77777777" w:rsidR="00440CA2" w:rsidRPr="00440CA2" w:rsidRDefault="00440CA2" w:rsidP="00440CA2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32"/>
          <w:szCs w:val="28"/>
        </w:rPr>
        <w:t>ТЕХНИКО-ЭКОНОМИЧЕСКИЕ ПОКАЗАТЕЛИ</w:t>
      </w:r>
    </w:p>
    <w:p w14:paraId="1237842F" w14:textId="77777777" w:rsidR="00440CA2" w:rsidRPr="00440CA2" w:rsidRDefault="00440CA2" w:rsidP="00440CA2">
      <w:pPr>
        <w:numPr>
          <w:ilvl w:val="0"/>
          <w:numId w:val="11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ожидаемое снижение затрат на поддержку нормоконтроля: до 40 % времени методистов благодаря гибкому конфигуратору;</w:t>
      </w:r>
    </w:p>
    <w:p w14:paraId="76D6B58B" w14:textId="77777777" w:rsidR="00440CA2" w:rsidRPr="00440CA2" w:rsidRDefault="00440CA2" w:rsidP="00440CA2">
      <w:pPr>
        <w:numPr>
          <w:ilvl w:val="0"/>
          <w:numId w:val="11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предполагаемое количество внедрений в учебном году: 3–5 кафедр;</w:t>
      </w:r>
    </w:p>
    <w:p w14:paraId="25FF97B9" w14:textId="77777777" w:rsidR="00440CA2" w:rsidRPr="00440CA2" w:rsidRDefault="00440CA2" w:rsidP="00440CA2">
      <w:pPr>
        <w:numPr>
          <w:ilvl w:val="0"/>
          <w:numId w:val="11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преимущества: минимизация ручной переработки правил при смене ГОСТ/локальных нормативов, сокращение сроков проверки документов.</w:t>
      </w:r>
    </w:p>
    <w:p w14:paraId="596C625B" w14:textId="77777777" w:rsidR="00440CA2" w:rsidRPr="00440CA2" w:rsidRDefault="00440CA2" w:rsidP="00440CA2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32"/>
          <w:szCs w:val="28"/>
        </w:rPr>
        <w:t>СТАДИИ И ЭТАПЫ РАЗРАБОТКИ</w:t>
      </w:r>
    </w:p>
    <w:p w14:paraId="2E062835" w14:textId="77777777" w:rsidR="00440CA2" w:rsidRPr="00440CA2" w:rsidRDefault="00440CA2" w:rsidP="00440CA2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Стадии согласно ГОСТ 19.102–77 (стадия «Эскизный проект» может быть объединена с «Техническим проектом» по согласованию):</w:t>
      </w:r>
    </w:p>
    <w:p w14:paraId="3D41495A" w14:textId="77777777" w:rsidR="00440CA2" w:rsidRPr="00440CA2" w:rsidRDefault="00440CA2" w:rsidP="00440CA2">
      <w:pPr>
        <w:numPr>
          <w:ilvl w:val="0"/>
          <w:numId w:val="1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Техническое задание — разработка и утверждение (настоящее ТЗ).</w:t>
      </w:r>
    </w:p>
    <w:p w14:paraId="0CA7E235" w14:textId="77777777" w:rsidR="00440CA2" w:rsidRPr="00440CA2" w:rsidRDefault="00440CA2" w:rsidP="00440CA2">
      <w:pPr>
        <w:numPr>
          <w:ilvl w:val="0"/>
          <w:numId w:val="1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b w:val="0"/>
          <w:bCs/>
          <w:i w:val="0"/>
          <w:sz w:val="28"/>
          <w:szCs w:val="28"/>
        </w:rPr>
        <w:t>Технический проект</w:t>
      </w:r>
      <w:r w:rsidRPr="00440CA2">
        <w:rPr>
          <w:rFonts w:ascii="Times New Roman" w:hAnsi="Times New Roman" w:cs="Times New Roman"/>
          <w:b w:val="0"/>
          <w:i w:val="0"/>
          <w:sz w:val="28"/>
          <w:szCs w:val="28"/>
        </w:rPr>
        <w:t> — детализация архитектуры, модели данных, интеграций.</w:t>
      </w:r>
    </w:p>
    <w:p w14:paraId="1F9DBCEF" w14:textId="77777777" w:rsidR="00440CA2" w:rsidRPr="00440CA2" w:rsidRDefault="00440CA2" w:rsidP="00440CA2">
      <w:pPr>
        <w:numPr>
          <w:ilvl w:val="0"/>
          <w:numId w:val="1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b w:val="0"/>
          <w:bCs/>
          <w:i w:val="0"/>
          <w:sz w:val="28"/>
          <w:szCs w:val="28"/>
        </w:rPr>
        <w:t>Рабочий проект</w:t>
      </w:r>
      <w:r w:rsidRPr="00440CA2">
        <w:rPr>
          <w:rFonts w:ascii="Times New Roman" w:hAnsi="Times New Roman" w:cs="Times New Roman"/>
          <w:b w:val="0"/>
          <w:i w:val="0"/>
          <w:sz w:val="28"/>
          <w:szCs w:val="28"/>
        </w:rPr>
        <w:t> — реализация программного кода, тестирование, подготовка документации.</w:t>
      </w:r>
    </w:p>
    <w:p w14:paraId="0165E0B7" w14:textId="77777777" w:rsidR="00440CA2" w:rsidRPr="00440CA2" w:rsidRDefault="00440CA2" w:rsidP="00440CA2">
      <w:pPr>
        <w:numPr>
          <w:ilvl w:val="0"/>
          <w:numId w:val="1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Внедрение — развертывание, обучение пользователей, передача на сопровождение.</w:t>
      </w:r>
    </w:p>
    <w:p w14:paraId="3C6A6F53" w14:textId="77777777" w:rsidR="00440CA2" w:rsidRPr="00440CA2" w:rsidRDefault="00440CA2" w:rsidP="00440CA2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Этапы внутри стадий: разработка документации, программирование, модульные/интеграционные испытания, подготовка отчетов. Плановые сроки и исполнители определяются в графике проекта (Приложение А).</w:t>
      </w:r>
    </w:p>
    <w:p w14:paraId="5A3D8863" w14:textId="77777777" w:rsidR="00440CA2" w:rsidRPr="00440CA2" w:rsidRDefault="00440CA2" w:rsidP="00440CA2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32"/>
          <w:szCs w:val="28"/>
        </w:rPr>
        <w:t>ПОРЯДОК КОНТРОЛЯ И ПРИЕМКИ</w:t>
      </w:r>
    </w:p>
    <w:p w14:paraId="05A61CFA" w14:textId="77777777" w:rsidR="00440CA2" w:rsidRPr="00440CA2" w:rsidRDefault="00440CA2" w:rsidP="00440CA2">
      <w:pPr>
        <w:numPr>
          <w:ilvl w:val="0"/>
          <w:numId w:val="1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контрольные точки: завершение технического проекта, рабочей версии, испытаний;</w:t>
      </w:r>
    </w:p>
    <w:p w14:paraId="50B26295" w14:textId="77777777" w:rsidR="00440CA2" w:rsidRPr="00440CA2" w:rsidRDefault="00440CA2" w:rsidP="00440CA2">
      <w:pPr>
        <w:numPr>
          <w:ilvl w:val="0"/>
          <w:numId w:val="1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виды испытаний: модульные, интеграционные, пользовательские, приёмочные;</w:t>
      </w:r>
    </w:p>
    <w:p w14:paraId="667CDE12" w14:textId="77777777" w:rsidR="00440CA2" w:rsidRPr="00440CA2" w:rsidRDefault="00440CA2" w:rsidP="00440CA2">
      <w:pPr>
        <w:numPr>
          <w:ilvl w:val="0"/>
          <w:numId w:val="1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приемка осуществляется комиссией кафедры/заказчика на основании протоколов испытаний и соответствия требованиям ТЗ;</w:t>
      </w:r>
    </w:p>
    <w:p w14:paraId="5F60409D" w14:textId="77777777" w:rsidR="00440CA2" w:rsidRPr="00440CA2" w:rsidRDefault="00440CA2" w:rsidP="00440CA2">
      <w:pPr>
        <w:numPr>
          <w:ilvl w:val="0"/>
          <w:numId w:val="1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при необходимости выпускается акт приемки и передача в эксплуатацию.</w:t>
      </w:r>
    </w:p>
    <w:p w14:paraId="1BB92575" w14:textId="77777777" w:rsidR="00601045" w:rsidRPr="00601045" w:rsidRDefault="00601045" w:rsidP="00601045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1045">
        <w:rPr>
          <w:rFonts w:ascii="Times New Roman" w:hAnsi="Times New Roman" w:cs="Times New Roman"/>
          <w:b/>
          <w:bCs/>
          <w:sz w:val="32"/>
          <w:szCs w:val="28"/>
        </w:rPr>
        <w:t>ПРИЛОЖЕНИЯ</w:t>
      </w:r>
    </w:p>
    <w:p w14:paraId="0203E386" w14:textId="5C83E4E5" w:rsidR="00A60FB8" w:rsidRPr="00601045" w:rsidRDefault="00601045" w:rsidP="00440CA2">
      <w:pPr>
        <w:numPr>
          <w:ilvl w:val="0"/>
          <w:numId w:val="14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Перечень (календарный план, список нормативов, схемы, шаблоны) – взят из п. 2.8 ГОСТ 19.106–78 («при необходимости…»). Конкретное содержание соответствует логике проекта: календарный план, перечень нормативов (ГОСТ 7.32–2017 и т. п.), схемы данных</w:t>
      </w:r>
    </w:p>
    <w:sectPr w:rsidR="00A60FB8" w:rsidRPr="00601045">
      <w:headerReference w:type="default" r:id="rId8"/>
      <w:pgSz w:w="11906" w:h="16838"/>
      <w:pgMar w:top="1134" w:right="567" w:bottom="1134" w:left="1701" w:header="708" w:footer="708" w:gutter="0"/>
      <w:cols w:space="708"/>
      <w:docGrid w:linePitch="360"/>
      <w:titlePg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6ED6"/>
    <w:multiLevelType w:val="multilevel"/>
    <w:tmpl w:val="B636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A5FAF"/>
    <w:multiLevelType w:val="multilevel"/>
    <w:tmpl w:val="1F3C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7521C"/>
    <w:multiLevelType w:val="multilevel"/>
    <w:tmpl w:val="9014C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E70BC"/>
    <w:multiLevelType w:val="multilevel"/>
    <w:tmpl w:val="531E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10FFD"/>
    <w:multiLevelType w:val="multilevel"/>
    <w:tmpl w:val="416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1465C"/>
    <w:multiLevelType w:val="multilevel"/>
    <w:tmpl w:val="E488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00C14"/>
    <w:multiLevelType w:val="multilevel"/>
    <w:tmpl w:val="3430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C1B84"/>
    <w:multiLevelType w:val="multilevel"/>
    <w:tmpl w:val="897C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73F2D"/>
    <w:multiLevelType w:val="multilevel"/>
    <w:tmpl w:val="A24C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74C26"/>
    <w:multiLevelType w:val="multilevel"/>
    <w:tmpl w:val="17D0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660EA"/>
    <w:multiLevelType w:val="multilevel"/>
    <w:tmpl w:val="79D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35B46"/>
    <w:multiLevelType w:val="multilevel"/>
    <w:tmpl w:val="8F7E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A4D05"/>
    <w:multiLevelType w:val="multilevel"/>
    <w:tmpl w:val="FA58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B2A9B"/>
    <w:multiLevelType w:val="multilevel"/>
    <w:tmpl w:val="5B8C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532966">
    <w:abstractNumId w:val="9"/>
  </w:num>
  <w:num w:numId="2" w16cid:durableId="410349444">
    <w:abstractNumId w:val="6"/>
  </w:num>
  <w:num w:numId="3" w16cid:durableId="1123117913">
    <w:abstractNumId w:val="11"/>
  </w:num>
  <w:num w:numId="4" w16cid:durableId="1899706541">
    <w:abstractNumId w:val="0"/>
  </w:num>
  <w:num w:numId="5" w16cid:durableId="1540891966">
    <w:abstractNumId w:val="1"/>
  </w:num>
  <w:num w:numId="6" w16cid:durableId="855998145">
    <w:abstractNumId w:val="12"/>
  </w:num>
  <w:num w:numId="7" w16cid:durableId="1823430111">
    <w:abstractNumId w:val="4"/>
  </w:num>
  <w:num w:numId="8" w16cid:durableId="1596472483">
    <w:abstractNumId w:val="5"/>
  </w:num>
  <w:num w:numId="9" w16cid:durableId="632490853">
    <w:abstractNumId w:val="13"/>
  </w:num>
  <w:num w:numId="10" w16cid:durableId="1224366286">
    <w:abstractNumId w:val="10"/>
  </w:num>
  <w:num w:numId="11" w16cid:durableId="864170170">
    <w:abstractNumId w:val="3"/>
  </w:num>
  <w:num w:numId="12" w16cid:durableId="1919247918">
    <w:abstractNumId w:val="2"/>
  </w:num>
  <w:num w:numId="13" w16cid:durableId="1985693685">
    <w:abstractNumId w:val="8"/>
  </w:num>
  <w:num w:numId="14" w16cid:durableId="7236029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1CE"/>
    <w:rsid w:val="003B21CE"/>
    <w:rsid w:val="00440CA2"/>
    <w:rsid w:val="00483E64"/>
    <w:rsid w:val="00601045"/>
    <w:rsid w:val="007B295B"/>
    <w:rsid w:val="008168C1"/>
    <w:rsid w:val="00A60FB8"/>
    <w:rsid w:val="00E6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D58AE"/>
  <w15:chartTrackingRefBased/>
  <w15:docId w15:val="{D4EA0301-7811-4E02-B954-0646F7F84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 w:val="0"/>
      <w:keepLines w:val="0"/>
      <w:spacing w:before="0" w:after="0" w:line="360" w:lineRule="auto"/>
      <w:ind w:left="0" w:right="0" w:firstLine="709"/>
    </w:pPr>
    <w:rPr>
      <w:rFonts w:ascii="Times New Roman" w:hAnsi="Times New Roman"/>
      <w:b w:val="0"/>
      <w:caps w:val="0"/>
      <w:sz w:val="28"/>
    </w:rPr>
  </w:style>
  <w:style w:type="paragraph" w:styleId="1">
    <w:name w:val="heading 1"/>
    <w:basedOn w:val="a"/>
    <w:next w:val="a"/>
    <w:link w:val="10"/>
    <w:uiPriority w:val="9"/>
    <w:qFormat/>
    <w:rsid w:val="003B21CE"/>
    <w:pPr>
      <w:keepNext/>
      <w:keepLines/>
      <w:spacing w:before="720" w:after="480" w:line="360" w:lineRule="auto"/>
      <w:ind w:left="0" w:right="0"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caps/>
      <w:color w:val="0F4761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1CE"/>
    <w:pPr>
      <w:keepNext/>
      <w:keepLines/>
      <w:spacing w:before="480" w:after="480" w:line="360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caps w:val="0"/>
      <w:color w:val="0F4761" w:themeColor="accent1" w:themeShade="BF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2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2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2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21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21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21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21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21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21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2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2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2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2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21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21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21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2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21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2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6DF0BB-0C1A-42FA-A7F6-F876455DE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2</cp:revision>
  <dcterms:created xsi:type="dcterms:W3CDTF">2025-09-25T02:57:00Z</dcterms:created>
  <dcterms:modified xsi:type="dcterms:W3CDTF">2025-09-25T03:14:00Z</dcterms:modified>
</cp:coreProperties>
</file>