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3E" w:rsidRPr="002079B1" w:rsidRDefault="00742674" w:rsidP="00811D79">
      <w:pPr>
        <w:pStyle w:val="Title"/>
      </w:pPr>
      <w:r w:rsidRPr="002079B1">
        <w:t>style-reference</w:t>
      </w:r>
    </w:p>
    <w:p w:rsidR="00BF693E" w:rsidRPr="002079B1" w:rsidRDefault="00742674" w:rsidP="00B66AC2">
      <w:pPr>
        <w:pStyle w:val="Date"/>
      </w:pPr>
      <w:r w:rsidRPr="002079B1">
        <w:t>September 20, 2018</w:t>
      </w:r>
    </w:p>
    <w:p w:rsidR="00B67784" w:rsidRPr="00811D79" w:rsidRDefault="00B67784" w:rsidP="00811D79">
      <w:pPr>
        <w:pStyle w:val="Heading1"/>
      </w:pPr>
      <w:bookmarkStart w:id="0" w:name="description-of-models"/>
      <w:r w:rsidRPr="00811D79">
        <w:t>Description of Models</w:t>
      </w:r>
      <w:bookmarkEnd w:id="0"/>
    </w:p>
    <w:p w:rsidR="00B67784" w:rsidRPr="00811D79" w:rsidRDefault="007D3DF5" w:rsidP="00811D79">
      <w:pPr>
        <w:pStyle w:val="BodyText"/>
      </w:pPr>
      <w:r w:rsidRPr="00811D79">
        <w:t>Assessing model fit is a crucial aspect for any psychometric program. Model fit has important implications f</w:t>
      </w:r>
      <w:bookmarkStart w:id="1" w:name="_GoBack"/>
      <w:bookmarkEnd w:id="1"/>
      <w:r w:rsidRPr="00811D79">
        <w:t>or the validity of inferences that can be made from test results. If the model used to calibrate and score the assessment does not</w:t>
      </w:r>
    </w:p>
    <w:p w:rsidR="00F01C84" w:rsidRPr="00F01C84" w:rsidRDefault="00F01C84" w:rsidP="00811D79">
      <w:pPr>
        <w:pStyle w:val="Heading2"/>
      </w:pPr>
      <w:r w:rsidRPr="00F01C84">
        <w:t>Heading 2</w:t>
      </w:r>
    </w:p>
    <w:p w:rsidR="00F01C84" w:rsidRPr="00F01C84" w:rsidRDefault="00F01C84" w:rsidP="00811D79">
      <w:pPr>
        <w:pStyle w:val="Heading3"/>
      </w:pPr>
      <w:r w:rsidRPr="00F01C84">
        <w:t>Heading 3</w:t>
      </w:r>
    </w:p>
    <w:p w:rsidR="00F01C84" w:rsidRPr="007D3DF5" w:rsidRDefault="00F01C84" w:rsidP="00811D79">
      <w:pPr>
        <w:pStyle w:val="BodyText"/>
      </w:pPr>
    </w:p>
    <w:p w:rsidR="00BF693E" w:rsidRDefault="00742674" w:rsidP="00811D79">
      <w:pPr>
        <w:pStyle w:val="Heading2"/>
      </w:pPr>
      <w:bookmarkStart w:id="2" w:name="r-markdown"/>
      <w:bookmarkEnd w:id="2"/>
      <w:r>
        <w:t>R Markdown</w:t>
      </w:r>
    </w:p>
    <w:p w:rsidR="00BF693E" w:rsidRDefault="00742674" w:rsidP="00811D7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BF693E" w:rsidRDefault="00742674" w:rsidP="00811D7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BF693E" w:rsidRDefault="00742674" w:rsidP="00B66AC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F693E" w:rsidRDefault="00742674" w:rsidP="00B66A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BF693E" w:rsidRDefault="00742674" w:rsidP="00811D79">
      <w:pPr>
        <w:pStyle w:val="Heading2"/>
      </w:pPr>
      <w:bookmarkStart w:id="3" w:name="including-plots"/>
      <w:bookmarkEnd w:id="3"/>
      <w:r>
        <w:t>Including Plots</w:t>
      </w:r>
    </w:p>
    <w:p w:rsidR="00BF693E" w:rsidRDefault="00742674" w:rsidP="00811D79">
      <w:pPr>
        <w:pStyle w:val="FirstParagraph"/>
      </w:pPr>
      <w:r>
        <w:t>You can also embed plots, for example:</w:t>
      </w:r>
    </w:p>
    <w:p w:rsidR="00BF693E" w:rsidRDefault="00742674" w:rsidP="00811D7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93E" w:rsidRDefault="00742674" w:rsidP="00811D7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F693E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42674" w:rsidP="00B66AC2">
      <w:r>
        <w:separator/>
      </w:r>
    </w:p>
  </w:endnote>
  <w:endnote w:type="continuationSeparator" w:id="0">
    <w:p w:rsidR="00000000" w:rsidRDefault="00742674" w:rsidP="00B6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923" w:rsidRDefault="00E74923" w:rsidP="00B66AC2">
    <w:pPr>
      <w:pStyle w:val="Footer"/>
    </w:pPr>
    <w:r>
      <w:t xml:space="preserve">CONFIDENTIAL – INTERNAL CONSORTIUM REVIEW ONLY                                                                                    </w:t>
    </w:r>
    <w:sdt>
      <w:sdtPr>
        <w:id w:val="-6390275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6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3E" w:rsidRDefault="00742674" w:rsidP="00B66AC2">
      <w:r>
        <w:separator/>
      </w:r>
    </w:p>
  </w:footnote>
  <w:footnote w:type="continuationSeparator" w:id="0">
    <w:p w:rsidR="00BF693E" w:rsidRDefault="00742674" w:rsidP="00B6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1E00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A4AF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CF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00B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60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5DC70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7AABD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7C4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7D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7F82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B4AB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20043A"/>
    <w:multiLevelType w:val="multilevel"/>
    <w:tmpl w:val="86E81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0499"/>
    <w:rsid w:val="002079B1"/>
    <w:rsid w:val="004E29B3"/>
    <w:rsid w:val="00590D07"/>
    <w:rsid w:val="00742674"/>
    <w:rsid w:val="00784D58"/>
    <w:rsid w:val="007D3DF5"/>
    <w:rsid w:val="007F4869"/>
    <w:rsid w:val="00811D79"/>
    <w:rsid w:val="008D6863"/>
    <w:rsid w:val="00B33648"/>
    <w:rsid w:val="00B66AC2"/>
    <w:rsid w:val="00B67784"/>
    <w:rsid w:val="00B86B75"/>
    <w:rsid w:val="00BC48D5"/>
    <w:rsid w:val="00BF693E"/>
    <w:rsid w:val="00C36279"/>
    <w:rsid w:val="00E315A3"/>
    <w:rsid w:val="00E74923"/>
    <w:rsid w:val="00F01C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522B"/>
  <w15:docId w15:val="{CEC32AAA-5DE9-4A56-AE3E-72E5FEBC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C2"/>
    <w:pPr>
      <w:spacing w:after="180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811D79"/>
    <w:pPr>
      <w:keepNext/>
      <w:keepLines/>
      <w:spacing w:after="0"/>
      <w:outlineLvl w:val="0"/>
    </w:pPr>
    <w:rPr>
      <w:rFonts w:eastAsiaTheme="majorEastAsia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F01C84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F01C84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11D79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qFormat/>
    <w:rsid w:val="002079B1"/>
    <w:rPr>
      <w:sz w:val="32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rsid w:val="002079B1"/>
    <w:rPr>
      <w:rFonts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11D79"/>
    <w:rPr>
      <w:rFonts w:asciiTheme="majorHAnsi" w:hAnsiTheme="maj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4923"/>
    <w:rPr>
      <w:rFonts w:asciiTheme="majorHAnsi" w:hAnsiTheme="maj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4923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71"/>
    <w:rsid w:val="007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B287054F0F43CBB76FAF65D8B5A132">
    <w:name w:val="BCB287054F0F43CBB76FAF65D8B5A132"/>
    <w:rsid w:val="007C7371"/>
  </w:style>
  <w:style w:type="paragraph" w:customStyle="1" w:styleId="774A78239EC445ED9851B68C2F6C49E5">
    <w:name w:val="774A78239EC445ED9851B68C2F6C49E5"/>
    <w:rsid w:val="007C7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style-reference</vt:lpstr>
    </vt:vector>
  </TitlesOfParts>
  <Company>The University of Kansas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style-reference</dc:title>
  <dc:creator>Noelle Pablo</dc:creator>
  <cp:lastModifiedBy>Pablo, Noelle</cp:lastModifiedBy>
  <cp:revision>2</cp:revision>
  <dcterms:created xsi:type="dcterms:W3CDTF">2018-09-20T19:31:00Z</dcterms:created>
  <dcterms:modified xsi:type="dcterms:W3CDTF">2018-09-20T19:31:00Z</dcterms:modified>
</cp:coreProperties>
</file>