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50165" distB="64770" distL="118745" distR="132715" simplePos="0" locked="0" layoutInCell="0" allowOverlap="1" relativeHeight="2">
                <wp:simplePos x="0" y="0"/>
                <wp:positionH relativeFrom="column">
                  <wp:posOffset>99060</wp:posOffset>
                </wp:positionH>
                <wp:positionV relativeFrom="paragraph">
                  <wp:posOffset>5715</wp:posOffset>
                </wp:positionV>
                <wp:extent cx="6104890" cy="3244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16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se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Case 000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– Business to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7.8pt;margin-top:0.45pt;width:480.6pt;height:25.4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 xml:space="preserve">se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>Case 000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 xml:space="preserve"> – Business to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Use Case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Info: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4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2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UC000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Business to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Customer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ystem: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 Idaho Souvenir Store website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Actor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Regular c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ustomer ordering products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and wanting pickup option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Use Case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Description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5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4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1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Scenario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: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The scenario for this use case is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 customer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that would like to purchase products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and have them available for pickup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Trigger: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Customer logs in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Preconditions: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Customer has active account with privileges for purchasing items.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Steps: 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1. Customer finds products to buy.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2. Customer adds products to cart.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3. Customer click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on the check out page.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4. Customer selects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pickup.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5. Customer enters financial info.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6. Customer clicks order.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7. Store curates order and has it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stored for pickup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Postconditions: 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1.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Customer arrives and picks up item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2. Customer contacts store with any concerns.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3. Adjustments are made for customer concerns.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4. Return window closes.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5. Order archived.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Exceptions: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Customer calls to place order.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5"/>
        <w:gridCol w:w="2065"/>
        <w:gridCol w:w="4760"/>
      </w:tblGrid>
      <w:tr>
        <w:trPr/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Version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11/12/2021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1.0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Atlee Hlavinka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bookmarkStart w:id="0" w:name="_Hlk86782934"/>
            <w:bookmarkEnd w:id="0"/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Approval of Use Case Scenario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>
        <w:rFonts w:cs="Times New Roman" w:ascii="Times New Roman" w:hAnsi="Times New Roman"/>
        <w:sz w:val="24"/>
        <w:szCs w:val="24"/>
      </w:rPr>
      <w:t>Version 1.0</w:t>
      <w:tab/>
      <w:tab/>
      <w:t>Last Updated: 11/0</w:t>
    </w:r>
    <w:r>
      <w:rPr>
        <w:rFonts w:cs="Times New Roman" w:ascii="Times New Roman" w:hAnsi="Times New Roman"/>
        <w:sz w:val="24"/>
        <w:szCs w:val="24"/>
      </w:rPr>
      <w:t>9</w:t>
    </w:r>
    <w:r>
      <w:rPr>
        <w:rFonts w:cs="Times New Roman" w:ascii="Times New Roman" w:hAnsi="Times New Roman"/>
        <w:sz w:val="24"/>
        <w:szCs w:val="24"/>
      </w:rPr>
      <w:t>/2021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LibreOffice/7.2.2.2$Windows_X86_64 LibreOffice_project/02b2acce88a210515b4a5bb2e46cbfb63fe97d56</Application>
  <AppVersion>15.0000</AppVersion>
  <Pages>1</Pages>
  <Words>168</Words>
  <Characters>916</Characters>
  <CharactersWithSpaces>1057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2021-11-09T21:07:03Z</dcterms:created>
  <dc:creator/>
  <dc:description/>
  <dc:language>en-US</dc:language>
  <cp:lastModifiedBy/>
  <dcterms:modified xsi:type="dcterms:W3CDTF">2021-11-12T15:35:26Z</dcterms:modified>
  <cp:revision>4</cp:revision>
  <dc:subject/>
  <dc:title/>
</cp:coreProperties>
</file>