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w:t>
      </w:r>
      <w:r>
        <w:rPr>
          <w:rStyle w:val="Revised"/>
        </w:rPr>
        <w:t xml:space="preserve">;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 (code in the repository):</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the workbook’s formulas for 600 m and longer races, race walking, throws and pole vault (S-M3).</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2.52</w:t>
            </w:r>
          </w:p>
        </w:tc>
        <w:tc>
          <w:tcPr/>
          <w:p>
            <w:pPr>
              <w:pStyle w:val="Compact"/>
            </w:pPr>
            <w:r>
              <w:rPr>
                <w:rStyle w:val="Revised"/>
              </w:rPr>
              <w:t xml:space="preserve">.113</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14.40</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293.15</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13.52</w:t>
            </w:r>
          </w:p>
        </w:tc>
        <w:tc>
          <w:tcPr/>
          <w:p>
            <w:pPr>
              <w:pStyle w:val="Compact"/>
            </w:pPr>
            <w:r>
              <w:rPr>
                <w:rStyle w:val="Revised"/>
              </w:rP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[1.02, 1.30]</w:t>
            </w:r>
          </w:p>
        </w:tc>
        <w:tc>
          <w:tcPr/>
          <w:p>
            <w:pPr>
              <w:pStyle w:val="Compact"/>
            </w:pPr>
            <w:r>
              <w:rPr>
                <w:rStyle w:val="Revised"/>
              </w:rPr>
              <w:t xml:space="preserve">.021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.001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.583</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1.15</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0.91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0.75</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.003</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.260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0.46</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0.85</w:t>
            </w:r>
          </w:p>
        </w:tc>
        <w:tc>
          <w:tcPr/>
          <w:p>
            <w:pPr>
              <w:pStyle w:val="Compact"/>
            </w:pPr>
            <w:r>
              <w:rPr>
                <w:rStyle w:val="Revised"/>
              </w:rP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0.849 (male) and 0.846 (female).</w:t>
      </w:r>
      <w:r>
        <w:t xml:space="preserve"> </w:t>
      </w:r>
      <w:r>
        <w:t xml:space="preserve">The dominant behavioral covariate is near-identical across sexes (volume HR</w:t>
      </w:r>
      <w:r>
        <w:t xml:space="preserve"> </w:t>
      </w:r>
      <w:r>
        <w:rPr>
          <w:rStyle w:val="Revised"/>
        </w:rPr>
        <w:t xml:space="preserve">0.46</w:t>
      </w:r>
      <w:r>
        <w:t xml:space="preserve"> </w:t>
      </w:r>
      <w:r>
        <w:t xml:space="preserve">vs</w:t>
      </w:r>
      <w:r>
        <w:t xml:space="preserve"> </w:t>
      </w:r>
      <w:r>
        <w:rPr>
          <w:rStyle w:val="Revised"/>
        </w:rPr>
        <w:t xml:space="preserve">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1.24</w:t>
            </w:r>
          </w:p>
        </w:tc>
        <w:tc>
          <w:tcPr/>
          <w:p>
            <w:pPr>
              <w:pStyle w:val="Compact"/>
            </w:pPr>
            <w:r>
              <w:rPr>
                <w:rStyle w:val="Revised"/>
              </w:rPr>
              <w:t xml:space="preserve">[1.09, 1.41]</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0.89</w:t>
            </w:r>
          </w:p>
        </w:tc>
        <w:tc>
          <w:tcPr/>
          <w:p>
            <w:pPr>
              <w:pStyle w:val="Compact"/>
            </w:pPr>
            <w:r>
              <w:rPr>
                <w:rStyle w:val="Revised"/>
              </w:rPr>
              <w:t xml:space="preserve">[0.83, 0.96]</w:t>
            </w:r>
          </w:p>
        </w:tc>
        <w:tc>
          <w:tcPr/>
          <w:p>
            <w:pPr>
              <w:pStyle w:val="Compact"/>
            </w:pPr>
            <w:r>
              <w:rPr>
                <w:rStyle w:val="Revised"/>
              </w:rPr>
              <w:t xml:space="preserve">.002</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[0.85, 0.97]</w:t>
            </w:r>
          </w:p>
        </w:tc>
        <w:tc>
          <w:tcPr/>
          <w:p>
            <w:pPr>
              <w:pStyle w:val="Compact"/>
            </w:pPr>
            <w:r>
              <w:rPr>
                <w:rStyle w:val="Revised"/>
              </w:rPr>
              <w:t xml:space="preserve">.004</w:t>
            </w:r>
          </w:p>
        </w:tc>
      </w:tr>
      <w:tr>
        <w:tc>
          <w:tcPr/>
          <w:p>
            <w:pPr>
              <w:pStyle w:val="Compact"/>
            </w:pPr>
            <w:r>
              <w:rPr>
                <w:b/>
                <w:bCs/>
              </w:rPr>
              <w:t xml:space="preserve">Volume at age 15–16 (z)</w:t>
            </w:r>
          </w:p>
        </w:tc>
        <w:tc>
          <w:tcPr/>
          <w:p>
            <w:pPr>
              <w:pStyle w:val="Compact"/>
            </w:pPr>
            <w:r>
              <w:rPr>
                <w:rStyle w:val="Revised"/>
              </w:rPr>
              <w:t xml:space="preserve">0.68</w:t>
            </w:r>
          </w:p>
        </w:tc>
        <w:tc>
          <w:tcPr/>
          <w:p>
            <w:pPr>
              <w:pStyle w:val="Compact"/>
            </w:pPr>
            <w:r>
              <w:rPr>
                <w:rStyle w:val="Revised"/>
              </w:rPr>
              <w:t xml:space="preserve">[0.62, 0.74]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0.87</w:t>
            </w:r>
          </w:p>
        </w:tc>
        <w:tc>
          <w:tcPr/>
          <w:p>
            <w:pPr>
              <w:pStyle w:val="Compact"/>
            </w:pPr>
            <w:r>
              <w:rPr>
                <w:rStyle w:val="Revised"/>
              </w:rPr>
              <w:t xml:space="preserve">[0.79, 0.96]</w:t>
            </w:r>
          </w:p>
        </w:tc>
        <w:tc>
          <w:tcPr/>
          <w:p>
            <w:pPr>
              <w:pStyle w:val="Compact"/>
            </w:pPr>
            <w:r>
              <w:rPr>
                <w:rStyle w:val="Revised"/>
              </w:rPr>
              <w:t xml:space="preserve">.005</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.141</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[0.47, 0.56]</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0.81</w:t>
            </w:r>
          </w:p>
        </w:tc>
        <w:tc>
          <w:tcPr/>
          <w:p>
            <w:pPr>
              <w:pStyle w:val="Compact"/>
            </w:pPr>
            <w:r>
              <w:rPr>
                <w:rStyle w:val="Revised"/>
              </w:rPr>
              <w:t xml:space="preserve">[0.74, 0.87]</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1.82</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1.17</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1.05</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0.04</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0.03</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0.06</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1.55</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0.01</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0.82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1.33]</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2.06</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rPr>
                <w:rStyle w:val="Revised"/>
              </w:rP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(variational Bayes)</w:t>
            </w:r>
          </w:p>
        </w:tc>
        <w:tc>
          <w:tcPr/>
          <w:p>
            <w:pPr>
              <w:pStyle w:val="Compact"/>
            </w:pPr>
            <w:r>
              <w:rPr>
                <w:rStyle w:val="Revised"/>
              </w:rPr>
              <w:t xml:space="preserve">2.10 [1.88, 2.34]</w:t>
            </w:r>
          </w:p>
        </w:tc>
        <w:tc>
          <w:tcPr/>
          <w:p>
            <w:pPr>
              <w:pStyle w:val="Compact"/>
            </w:pPr>
            <w:r>
              <w:rPr>
                <w:rStyle w:val="Revised"/>
              </w:rPr>
              <w:t xml:space="preserve">2,136</w:t>
            </w:r>
          </w:p>
        </w:tc>
      </w:tr>
      <w:tr>
        <w:tc>
          <w:tcPr/>
          <w:p>
            <w:pPr>
              <w:pStyle w:val="Compact"/>
            </w:pPr>
            <w:r>
              <w:rPr>
                <w:rStyle w:val="Revised"/>
              </w:rPr>
              <w:t xml:space="preserve">HHI OR, club random intercepts (variational Bayes)</w:t>
            </w:r>
          </w:p>
        </w:tc>
        <w:tc>
          <w:tcPr/>
          <w:p>
            <w:pPr>
              <w:pStyle w:val="Compact"/>
            </w:pPr>
            <w:r>
              <w:rPr>
                <w:rStyle w:val="Revised"/>
              </w:rPr>
              <w:t xml:space="preserve">1.17</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 p =</w:t>
      </w:r>
      <w:r>
        <w:t xml:space="preserve"> </w:t>
      </w:r>
      <w:r>
        <w:rPr>
          <w:rStyle w:val="Revised"/>
        </w:rPr>
        <w:t xml:space="preserve">0.42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2026-10-02T12:55:22Z</dcterms:created>
  <dcterms:modified xsi:type="dcterms:W3CDTF">2026-10-02T12:55:22Z</dcterms:modified>
</cp:coreProperties>
</file>

<file path=docProps/custom.xml><?xml version="1.0" encoding="utf-8"?>
<Properties xmlns="http://schemas.openxmlformats.org/officeDocument/2006/custom-properties" xmlns:vt="http://schemas.openxmlformats.org/officeDocument/2006/docPropsVTypes"/>
</file>