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C10DEE" w14:textId="77777777" w:rsidR="002E6705" w:rsidRDefault="005926F8">
      <w:pPr>
        <w:divId w:val="1431388841"/>
        <w:rPr>
          <w:rFonts w:ascii="Georgia" w:eastAsia="Times New Roman" w:hAnsi="Georgia" w:cs="Arial"/>
          <w:color w:val="222222"/>
          <w:sz w:val="20"/>
          <w:szCs w:val="20"/>
        </w:rPr>
      </w:pPr>
      <w:r>
        <w:rPr>
          <w:rStyle w:val="Hyperlink"/>
          <w:rFonts w:ascii="Georgia" w:eastAsia="Times New Roman" w:hAnsi="Georgia" w:cs="Arial"/>
          <w:sz w:val="29"/>
          <w:szCs w:val="29"/>
        </w:rPr>
        <w:fldChar w:fldCharType="begin"/>
      </w:r>
      <w:r>
        <w:rPr>
          <w:rStyle w:val="Hyperlink"/>
          <w:rFonts w:ascii="Georgia" w:eastAsia="Times New Roman" w:hAnsi="Georgia" w:cs="Arial"/>
          <w:sz w:val="29"/>
          <w:szCs w:val="29"/>
        </w:rPr>
        <w:instrText xml:space="preserve"> HYPERLINK "file:///C:\\Users\\kyeil\\Documents\\!2019%20Work\\Documentation\\docs_3.28\\index.html" </w:instrText>
      </w:r>
      <w:r>
        <w:rPr>
          <w:rStyle w:val="Hyperlink"/>
          <w:rFonts w:ascii="Georgia" w:eastAsia="Times New Roman" w:hAnsi="Georgia" w:cs="Arial"/>
          <w:sz w:val="29"/>
          <w:szCs w:val="29"/>
        </w:rPr>
        <w:fldChar w:fldCharType="separate"/>
      </w:r>
      <w:r w:rsidR="001D1453">
        <w:rPr>
          <w:rStyle w:val="Hyperlink"/>
          <w:rFonts w:ascii="Georgia" w:eastAsia="Times New Roman" w:hAnsi="Georgia" w:cs="Arial"/>
          <w:sz w:val="29"/>
          <w:szCs w:val="29"/>
        </w:rPr>
        <w:t>ARC Model Documentation</w:t>
      </w:r>
      <w:r>
        <w:rPr>
          <w:rStyle w:val="Hyperlink"/>
          <w:rFonts w:ascii="Georgia" w:eastAsia="Times New Roman" w:hAnsi="Georgia" w:cs="Arial"/>
          <w:sz w:val="29"/>
          <w:szCs w:val="29"/>
        </w:rPr>
        <w:fldChar w:fldCharType="end"/>
      </w:r>
      <w:r w:rsidR="001D1453">
        <w:rPr>
          <w:rFonts w:ascii="Georgia" w:eastAsia="Times New Roman" w:hAnsi="Georgia" w:cs="Arial"/>
          <w:color w:val="222222"/>
          <w:sz w:val="20"/>
          <w:szCs w:val="20"/>
        </w:rPr>
        <w:t xml:space="preserve"> </w:t>
      </w:r>
    </w:p>
    <w:p w14:paraId="04403523" w14:textId="77777777" w:rsidR="002E6705" w:rsidRDefault="005926F8">
      <w:pPr>
        <w:numPr>
          <w:ilvl w:val="0"/>
          <w:numId w:val="1"/>
        </w:numPr>
        <w:spacing w:before="100" w:beforeAutospacing="1" w:after="100" w:afterAutospacing="1"/>
        <w:divId w:val="943195344"/>
        <w:rPr>
          <w:rFonts w:ascii="Georgia" w:eastAsia="Times New Roman" w:hAnsi="Georgia" w:cs="Arial"/>
          <w:color w:val="222222"/>
          <w:sz w:val="20"/>
          <w:szCs w:val="20"/>
        </w:rPr>
      </w:pPr>
      <w:hyperlink r:id="rId5" w:history="1">
        <w:r w:rsidR="001D1453">
          <w:rPr>
            <w:rStyle w:val="Hyperlink"/>
            <w:rFonts w:ascii="Georgia" w:eastAsia="Times New Roman" w:hAnsi="Georgia" w:cs="Arial"/>
            <w:sz w:val="20"/>
            <w:szCs w:val="20"/>
          </w:rPr>
          <w:t>Home</w:t>
        </w:r>
      </w:hyperlink>
      <w:r w:rsidR="001D1453">
        <w:rPr>
          <w:rFonts w:ascii="Georgia" w:eastAsia="Times New Roman" w:hAnsi="Georgia" w:cs="Arial"/>
          <w:color w:val="222222"/>
          <w:sz w:val="20"/>
          <w:szCs w:val="20"/>
        </w:rPr>
        <w:t xml:space="preserve"> </w:t>
      </w:r>
    </w:p>
    <w:p w14:paraId="2E4332BE" w14:textId="77777777" w:rsidR="002E6705" w:rsidRDefault="005926F8">
      <w:pPr>
        <w:pStyle w:val="dropdown"/>
        <w:numPr>
          <w:ilvl w:val="0"/>
          <w:numId w:val="1"/>
        </w:numPr>
        <w:divId w:val="943195344"/>
        <w:rPr>
          <w:rFonts w:ascii="Georgia" w:eastAsia="Times New Roman" w:hAnsi="Georgia" w:cs="Arial"/>
          <w:color w:val="222222"/>
          <w:sz w:val="20"/>
          <w:szCs w:val="20"/>
        </w:rPr>
      </w:pPr>
      <w:hyperlink w:history="1">
        <w:r w:rsidR="001D1453">
          <w:rPr>
            <w:rStyle w:val="Hyperlink"/>
            <w:rFonts w:ascii="Georgia" w:eastAsia="Times New Roman" w:hAnsi="Georgia" w:cs="Arial"/>
            <w:sz w:val="20"/>
            <w:szCs w:val="20"/>
          </w:rPr>
          <w:t xml:space="preserve">User Guide </w:t>
        </w:r>
      </w:hyperlink>
    </w:p>
    <w:p w14:paraId="62FE713F"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6" w:history="1">
        <w:r w:rsidR="001D1453">
          <w:rPr>
            <w:rStyle w:val="Hyperlink"/>
            <w:rFonts w:ascii="Georgia" w:eastAsia="Times New Roman" w:hAnsi="Georgia" w:cs="Arial"/>
            <w:vanish/>
            <w:sz w:val="18"/>
            <w:szCs w:val="18"/>
          </w:rPr>
          <w:t>Section 1</w:t>
        </w:r>
      </w:hyperlink>
      <w:r w:rsidR="001D1453">
        <w:rPr>
          <w:rFonts w:ascii="Georgia" w:eastAsia="Times New Roman" w:hAnsi="Georgia" w:cs="Arial"/>
          <w:vanish/>
          <w:color w:val="222222"/>
          <w:sz w:val="18"/>
          <w:szCs w:val="18"/>
        </w:rPr>
        <w:t xml:space="preserve"> </w:t>
      </w:r>
    </w:p>
    <w:p w14:paraId="564B7000"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7" w:history="1">
        <w:r w:rsidR="001D1453">
          <w:rPr>
            <w:rStyle w:val="Hyperlink"/>
            <w:rFonts w:ascii="Georgia" w:eastAsia="Times New Roman" w:hAnsi="Georgia" w:cs="Arial"/>
            <w:vanish/>
            <w:sz w:val="18"/>
            <w:szCs w:val="18"/>
          </w:rPr>
          <w:t>Section 2</w:t>
        </w:r>
      </w:hyperlink>
      <w:r w:rsidR="001D1453">
        <w:rPr>
          <w:rFonts w:ascii="Georgia" w:eastAsia="Times New Roman" w:hAnsi="Georgia" w:cs="Arial"/>
          <w:vanish/>
          <w:color w:val="222222"/>
          <w:sz w:val="18"/>
          <w:szCs w:val="18"/>
        </w:rPr>
        <w:t xml:space="preserve"> </w:t>
      </w:r>
    </w:p>
    <w:p w14:paraId="2714A258" w14:textId="77777777" w:rsidR="002E6705" w:rsidRDefault="005926F8">
      <w:pPr>
        <w:pStyle w:val="dropdown"/>
        <w:numPr>
          <w:ilvl w:val="0"/>
          <w:numId w:val="1"/>
        </w:numPr>
        <w:divId w:val="943195344"/>
        <w:rPr>
          <w:rFonts w:ascii="Georgia" w:eastAsia="Times New Roman" w:hAnsi="Georgia" w:cs="Arial"/>
          <w:color w:val="222222"/>
          <w:sz w:val="20"/>
          <w:szCs w:val="20"/>
        </w:rPr>
      </w:pPr>
      <w:hyperlink w:history="1">
        <w:r w:rsidR="001D1453">
          <w:rPr>
            <w:rStyle w:val="Hyperlink"/>
            <w:rFonts w:ascii="Georgia" w:eastAsia="Times New Roman" w:hAnsi="Georgia" w:cs="Arial"/>
            <w:sz w:val="20"/>
            <w:szCs w:val="20"/>
          </w:rPr>
          <w:t xml:space="preserve">Calibration </w:t>
        </w:r>
      </w:hyperlink>
    </w:p>
    <w:p w14:paraId="5DA4C47C"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8" w:history="1">
        <w:r w:rsidR="001D1453">
          <w:rPr>
            <w:rStyle w:val="Hyperlink"/>
            <w:rFonts w:ascii="Georgia" w:eastAsia="Times New Roman" w:hAnsi="Georgia" w:cs="Arial"/>
            <w:vanish/>
            <w:sz w:val="18"/>
            <w:szCs w:val="18"/>
          </w:rPr>
          <w:t>Introduction</w:t>
        </w:r>
      </w:hyperlink>
      <w:r w:rsidR="001D1453">
        <w:rPr>
          <w:rFonts w:ascii="Georgia" w:eastAsia="Times New Roman" w:hAnsi="Georgia" w:cs="Arial"/>
          <w:vanish/>
          <w:color w:val="222222"/>
          <w:sz w:val="18"/>
          <w:szCs w:val="18"/>
        </w:rPr>
        <w:t xml:space="preserve"> </w:t>
      </w:r>
    </w:p>
    <w:p w14:paraId="1512C3EF"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9" w:history="1">
        <w:r w:rsidR="001D1453">
          <w:rPr>
            <w:rStyle w:val="Hyperlink"/>
            <w:rFonts w:ascii="Georgia" w:eastAsia="Times New Roman" w:hAnsi="Georgia" w:cs="Arial"/>
            <w:vanish/>
            <w:sz w:val="18"/>
            <w:szCs w:val="18"/>
          </w:rPr>
          <w:t>Population Synthesizer</w:t>
        </w:r>
      </w:hyperlink>
      <w:r w:rsidR="001D1453">
        <w:rPr>
          <w:rFonts w:ascii="Georgia" w:eastAsia="Times New Roman" w:hAnsi="Georgia" w:cs="Arial"/>
          <w:vanish/>
          <w:color w:val="222222"/>
          <w:sz w:val="18"/>
          <w:szCs w:val="18"/>
        </w:rPr>
        <w:t xml:space="preserve"> </w:t>
      </w:r>
    </w:p>
    <w:p w14:paraId="0BF3571C"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10" w:history="1">
        <w:r w:rsidR="001D1453">
          <w:rPr>
            <w:rStyle w:val="Hyperlink"/>
            <w:rFonts w:ascii="Georgia" w:eastAsia="Times New Roman" w:hAnsi="Georgia" w:cs="Arial"/>
            <w:vanish/>
            <w:sz w:val="18"/>
            <w:szCs w:val="18"/>
          </w:rPr>
          <w:t>CT-RAMP</w:t>
        </w:r>
      </w:hyperlink>
      <w:r w:rsidR="001D1453">
        <w:rPr>
          <w:rFonts w:ascii="Georgia" w:eastAsia="Times New Roman" w:hAnsi="Georgia" w:cs="Arial"/>
          <w:vanish/>
          <w:color w:val="222222"/>
          <w:sz w:val="18"/>
          <w:szCs w:val="18"/>
        </w:rPr>
        <w:t xml:space="preserve"> </w:t>
      </w:r>
    </w:p>
    <w:p w14:paraId="116171E4"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11" w:history="1">
        <w:r w:rsidR="001D1453">
          <w:rPr>
            <w:rStyle w:val="Hyperlink"/>
            <w:rFonts w:ascii="Georgia" w:eastAsia="Times New Roman" w:hAnsi="Georgia" w:cs="Arial"/>
            <w:vanish/>
            <w:sz w:val="18"/>
            <w:szCs w:val="18"/>
          </w:rPr>
          <w:t>External Model</w:t>
        </w:r>
      </w:hyperlink>
      <w:r w:rsidR="001D1453">
        <w:rPr>
          <w:rFonts w:ascii="Georgia" w:eastAsia="Times New Roman" w:hAnsi="Georgia" w:cs="Arial"/>
          <w:vanish/>
          <w:color w:val="222222"/>
          <w:sz w:val="18"/>
          <w:szCs w:val="18"/>
        </w:rPr>
        <w:t xml:space="preserve"> </w:t>
      </w:r>
    </w:p>
    <w:p w14:paraId="625AEB74"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12" w:history="1">
        <w:r w:rsidR="001D1453">
          <w:rPr>
            <w:rStyle w:val="Hyperlink"/>
            <w:rFonts w:ascii="Georgia" w:eastAsia="Times New Roman" w:hAnsi="Georgia" w:cs="Arial"/>
            <w:vanish/>
            <w:sz w:val="18"/>
            <w:szCs w:val="18"/>
          </w:rPr>
          <w:t>Air Passenger Model</w:t>
        </w:r>
      </w:hyperlink>
      <w:r w:rsidR="001D1453">
        <w:rPr>
          <w:rFonts w:ascii="Georgia" w:eastAsia="Times New Roman" w:hAnsi="Georgia" w:cs="Arial"/>
          <w:vanish/>
          <w:color w:val="222222"/>
          <w:sz w:val="18"/>
          <w:szCs w:val="18"/>
        </w:rPr>
        <w:t xml:space="preserve"> </w:t>
      </w:r>
    </w:p>
    <w:p w14:paraId="5507A0C0"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13" w:history="1">
        <w:r w:rsidR="001D1453">
          <w:rPr>
            <w:rStyle w:val="Hyperlink"/>
            <w:rFonts w:ascii="Georgia" w:eastAsia="Times New Roman" w:hAnsi="Georgia" w:cs="Arial"/>
            <w:vanish/>
            <w:sz w:val="18"/>
            <w:szCs w:val="18"/>
          </w:rPr>
          <w:t>Truck Model</w:t>
        </w:r>
      </w:hyperlink>
      <w:r w:rsidR="001D1453">
        <w:rPr>
          <w:rFonts w:ascii="Georgia" w:eastAsia="Times New Roman" w:hAnsi="Georgia" w:cs="Arial"/>
          <w:vanish/>
          <w:color w:val="222222"/>
          <w:sz w:val="18"/>
          <w:szCs w:val="18"/>
        </w:rPr>
        <w:t xml:space="preserve"> </w:t>
      </w:r>
    </w:p>
    <w:p w14:paraId="20AEB6E6" w14:textId="77777777" w:rsidR="002E6705" w:rsidRDefault="005926F8">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943195344"/>
        <w:rPr>
          <w:rFonts w:ascii="Georgia" w:eastAsia="Times New Roman" w:hAnsi="Georgia" w:cs="Arial"/>
          <w:vanish/>
          <w:color w:val="222222"/>
          <w:sz w:val="18"/>
          <w:szCs w:val="18"/>
        </w:rPr>
      </w:pPr>
      <w:hyperlink r:id="rId14" w:history="1">
        <w:r w:rsidR="001D1453">
          <w:rPr>
            <w:rStyle w:val="Hyperlink"/>
            <w:rFonts w:ascii="Georgia" w:eastAsia="Times New Roman" w:hAnsi="Georgia" w:cs="Arial"/>
            <w:vanish/>
            <w:sz w:val="18"/>
            <w:szCs w:val="18"/>
          </w:rPr>
          <w:t>Trip Assignment</w:t>
        </w:r>
      </w:hyperlink>
      <w:r w:rsidR="001D1453">
        <w:rPr>
          <w:rFonts w:ascii="Georgia" w:eastAsia="Times New Roman" w:hAnsi="Georgia" w:cs="Arial"/>
          <w:vanish/>
          <w:color w:val="222222"/>
          <w:sz w:val="18"/>
          <w:szCs w:val="18"/>
        </w:rPr>
        <w:t xml:space="preserve"> </w:t>
      </w:r>
    </w:p>
    <w:p w14:paraId="69AB6487" w14:textId="77777777" w:rsidR="002E6705" w:rsidRDefault="002E6705">
      <w:pPr>
        <w:numPr>
          <w:ilvl w:val="0"/>
          <w:numId w:val="2"/>
        </w:numPr>
        <w:spacing w:before="100" w:beforeAutospacing="1" w:after="100" w:afterAutospacing="1"/>
        <w:divId w:val="943195344"/>
        <w:rPr>
          <w:rFonts w:ascii="Georgia" w:eastAsia="Times New Roman" w:hAnsi="Georgia" w:cs="Arial"/>
          <w:color w:val="222222"/>
          <w:sz w:val="20"/>
          <w:szCs w:val="20"/>
        </w:rPr>
      </w:pPr>
    </w:p>
    <w:p w14:paraId="6F3C7A1D" w14:textId="77777777" w:rsidR="002E6705" w:rsidRDefault="001D1453">
      <w:pPr>
        <w:pStyle w:val="Heading1"/>
        <w:divId w:val="1620334972"/>
        <w:rPr>
          <w:rFonts w:eastAsia="Times New Roman" w:cs="Arial"/>
          <w:color w:val="222222"/>
          <w:sz w:val="57"/>
          <w:szCs w:val="57"/>
        </w:rPr>
      </w:pPr>
      <w:r>
        <w:rPr>
          <w:rFonts w:eastAsia="Times New Roman" w:cs="Arial"/>
          <w:color w:val="222222"/>
          <w:sz w:val="57"/>
          <w:szCs w:val="57"/>
        </w:rPr>
        <w:t>Section 4 - External Model</w:t>
      </w:r>
    </w:p>
    <w:p w14:paraId="7E259A06" w14:textId="77777777" w:rsidR="002E6705" w:rsidRDefault="001D1453">
      <w:pPr>
        <w:pStyle w:val="NormalWeb"/>
        <w:divId w:val="1861551857"/>
        <w:rPr>
          <w:rFonts w:ascii="Georgia" w:hAnsi="Georgia" w:cs="Arial"/>
          <w:color w:val="222222"/>
          <w:sz w:val="28"/>
          <w:szCs w:val="28"/>
        </w:rPr>
      </w:pPr>
      <w:r>
        <w:rPr>
          <w:rFonts w:ascii="Georgia" w:hAnsi="Georgia" w:cs="Arial"/>
          <w:color w:val="222222"/>
          <w:sz w:val="28"/>
          <w:szCs w:val="28"/>
        </w:rPr>
        <w:t>The external model predicts the trips for passenger cars and trucks entering and exiting the ARC model boundary. The external model has been updated/modified several times; however, it was initially developed based on a road-side survey conducted by ARC in 1994-1995 at 30 sites on the periphery of the then 13-county region. Based on this data, the following external sub-models were developed:</w:t>
      </w:r>
    </w:p>
    <w:p w14:paraId="0392E32D" w14:textId="77777777" w:rsidR="002E6705" w:rsidRDefault="001D1453">
      <w:pPr>
        <w:numPr>
          <w:ilvl w:val="0"/>
          <w:numId w:val="3"/>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External-external passenger car</w:t>
      </w:r>
    </w:p>
    <w:p w14:paraId="3521E6BA" w14:textId="77777777" w:rsidR="002E6705" w:rsidRDefault="001D1453">
      <w:pPr>
        <w:numPr>
          <w:ilvl w:val="0"/>
          <w:numId w:val="3"/>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Internal-external passenger car</w:t>
      </w:r>
    </w:p>
    <w:p w14:paraId="709D3BF1" w14:textId="77777777" w:rsidR="002E6705" w:rsidRDefault="001D1453">
      <w:pPr>
        <w:numPr>
          <w:ilvl w:val="0"/>
          <w:numId w:val="3"/>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Work trips using interstate facilities</w:t>
      </w:r>
    </w:p>
    <w:p w14:paraId="5B118C9A" w14:textId="77777777" w:rsidR="002E6705" w:rsidRDefault="001D1453">
      <w:pPr>
        <w:numPr>
          <w:ilvl w:val="0"/>
          <w:numId w:val="3"/>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Non-work trips using interstate facilities</w:t>
      </w:r>
    </w:p>
    <w:p w14:paraId="4B4BDA1E" w14:textId="77777777" w:rsidR="002E6705" w:rsidRDefault="001D1453">
      <w:pPr>
        <w:numPr>
          <w:ilvl w:val="0"/>
          <w:numId w:val="3"/>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Work trips using non-interstate facilities</w:t>
      </w:r>
    </w:p>
    <w:p w14:paraId="37FB9980" w14:textId="77777777" w:rsidR="002E6705" w:rsidRDefault="001D1453">
      <w:pPr>
        <w:numPr>
          <w:ilvl w:val="0"/>
          <w:numId w:val="3"/>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Non-work trips using non-interstate facilities</w:t>
      </w:r>
    </w:p>
    <w:p w14:paraId="4A3C8CDB" w14:textId="77777777" w:rsidR="002E6705" w:rsidRDefault="001D1453">
      <w:pPr>
        <w:pStyle w:val="NormalWeb"/>
        <w:divId w:val="1861551857"/>
        <w:rPr>
          <w:rFonts w:ascii="Georgia" w:hAnsi="Georgia" w:cs="Arial"/>
          <w:color w:val="222222"/>
          <w:sz w:val="28"/>
          <w:szCs w:val="28"/>
        </w:rPr>
      </w:pPr>
      <w:r>
        <w:rPr>
          <w:rFonts w:ascii="Georgia" w:hAnsi="Georgia" w:cs="Arial"/>
          <w:color w:val="222222"/>
          <w:sz w:val="28"/>
          <w:szCs w:val="28"/>
        </w:rPr>
        <w:t>The external model also includes the splitting of truck trips between medium trucks, heavy trucks, and commercial vehicles. Given the age of the survey, how the ARC model boundary has expanded, and transitioning to different base years, updates to the external model have occurred over several years. The modifications have included the following:</w:t>
      </w:r>
    </w:p>
    <w:p w14:paraId="0FF480BB" w14:textId="77777777" w:rsidR="002E6705" w:rsidRDefault="001D1453">
      <w:pPr>
        <w:numPr>
          <w:ilvl w:val="0"/>
          <w:numId w:val="4"/>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Commercial vehicle and truck model</w:t>
      </w:r>
    </w:p>
    <w:p w14:paraId="31FB513D" w14:textId="77777777" w:rsidR="002E6705" w:rsidRDefault="001D1453">
      <w:pPr>
        <w:numPr>
          <w:ilvl w:val="0"/>
          <w:numId w:val="4"/>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Use of 2015 average weekday traffic counts</w:t>
      </w:r>
    </w:p>
    <w:p w14:paraId="116859B2" w14:textId="77777777" w:rsidR="002E6705" w:rsidRDefault="001D1453">
      <w:pPr>
        <w:numPr>
          <w:ilvl w:val="0"/>
          <w:numId w:val="4"/>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Expanded model coverage area / new external stations</w:t>
      </w:r>
    </w:p>
    <w:p w14:paraId="6B45AE8B" w14:textId="77777777" w:rsidR="002E6705" w:rsidRDefault="001D1453">
      <w:pPr>
        <w:numPr>
          <w:ilvl w:val="0"/>
          <w:numId w:val="4"/>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Use of GDOT vehicle classification counts</w:t>
      </w:r>
    </w:p>
    <w:p w14:paraId="6B460321" w14:textId="77777777" w:rsidR="002E6705" w:rsidRDefault="001D1453">
      <w:pPr>
        <w:numPr>
          <w:ilvl w:val="0"/>
          <w:numId w:val="4"/>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Comparisons to the GDOT statewide travel model</w:t>
      </w:r>
    </w:p>
    <w:p w14:paraId="77F2F3E8" w14:textId="77777777" w:rsidR="002E6705" w:rsidRDefault="001D1453">
      <w:pPr>
        <w:numPr>
          <w:ilvl w:val="0"/>
          <w:numId w:val="4"/>
        </w:numPr>
        <w:spacing w:before="100" w:beforeAutospacing="1" w:after="100" w:afterAutospacing="1"/>
        <w:divId w:val="1861551857"/>
        <w:rPr>
          <w:rFonts w:ascii="Georgia" w:eastAsia="Times New Roman" w:hAnsi="Georgia" w:cs="Arial"/>
          <w:color w:val="222222"/>
          <w:sz w:val="28"/>
          <w:szCs w:val="28"/>
        </w:rPr>
      </w:pPr>
      <w:r>
        <w:rPr>
          <w:rFonts w:ascii="Georgia" w:eastAsia="Times New Roman" w:hAnsi="Georgia" w:cs="Arial"/>
          <w:color w:val="222222"/>
          <w:sz w:val="28"/>
          <w:szCs w:val="28"/>
        </w:rPr>
        <w:t>Comparison to AirSage origin-destination flows</w:t>
      </w:r>
    </w:p>
    <w:p w14:paraId="3E841347" w14:textId="77777777" w:rsidR="002E6705" w:rsidRDefault="001D1453">
      <w:pPr>
        <w:pStyle w:val="Heading1"/>
        <w:divId w:val="1105419954"/>
        <w:rPr>
          <w:rFonts w:eastAsia="Times New Roman" w:cs="Arial"/>
          <w:color w:val="222222"/>
        </w:rPr>
      </w:pPr>
      <w:r>
        <w:rPr>
          <w:rFonts w:eastAsia="Times New Roman" w:cs="Arial"/>
          <w:color w:val="222222"/>
        </w:rPr>
        <w:t>Section 4.1 AirSage Data</w:t>
      </w:r>
    </w:p>
    <w:p w14:paraId="6BE45857" w14:textId="77777777" w:rsidR="002E6705" w:rsidRDefault="001D1453">
      <w:pPr>
        <w:pStyle w:val="NormalWeb"/>
        <w:divId w:val="1105419954"/>
        <w:rPr>
          <w:rFonts w:ascii="Georgia" w:hAnsi="Georgia" w:cs="Arial"/>
          <w:color w:val="222222"/>
          <w:sz w:val="28"/>
          <w:szCs w:val="28"/>
        </w:rPr>
      </w:pPr>
      <w:r>
        <w:rPr>
          <w:rFonts w:ascii="Georgia" w:hAnsi="Georgia" w:cs="Arial"/>
          <w:color w:val="222222"/>
          <w:sz w:val="28"/>
          <w:szCs w:val="28"/>
        </w:rPr>
        <w:lastRenderedPageBreak/>
        <w:t>To provide insight for travelers that have at least one trip end outside the Atlanta region, ARC contracted with AirSage to purchase origin-destination data for the entire model area and some areas external to the model region. Through the use of pattern recognition algorithms paired with cellular phone data, AirSage can develop origin-destination trip tables for predefined areas of geography. ARC elected to purchase AirSage data from October 2015 which included information related to trip purpose and time-of-day.</w:t>
      </w:r>
    </w:p>
    <w:p w14:paraId="321E01BC" w14:textId="77777777" w:rsidR="002E6705" w:rsidRDefault="001D1453">
      <w:pPr>
        <w:pStyle w:val="NormalWeb"/>
        <w:divId w:val="1105419954"/>
        <w:rPr>
          <w:rFonts w:ascii="Georgia" w:hAnsi="Georgia" w:cs="Arial"/>
          <w:color w:val="222222"/>
          <w:sz w:val="28"/>
          <w:szCs w:val="28"/>
        </w:rPr>
      </w:pPr>
      <w:r>
        <w:rPr>
          <w:rFonts w:ascii="Georgia" w:hAnsi="Georgia" w:cs="Arial"/>
          <w:color w:val="222222"/>
          <w:sz w:val="28"/>
          <w:szCs w:val="28"/>
        </w:rPr>
        <w:t>The AirSage data was provided in comma separated value format and processing the data was required prior to any comparisons to model output. The main components for processing the data included the following:</w:t>
      </w:r>
    </w:p>
    <w:p w14:paraId="44355426" w14:textId="77777777" w:rsidR="002E6705" w:rsidRDefault="001D1453">
      <w:pPr>
        <w:numPr>
          <w:ilvl w:val="0"/>
          <w:numId w:val="5"/>
        </w:numPr>
        <w:spacing w:before="100" w:beforeAutospacing="1" w:after="100" w:afterAutospacing="1"/>
        <w:divId w:val="1105419954"/>
        <w:rPr>
          <w:rFonts w:ascii="Georgia" w:eastAsia="Times New Roman" w:hAnsi="Georgia" w:cs="Arial"/>
          <w:color w:val="222222"/>
          <w:sz w:val="28"/>
          <w:szCs w:val="28"/>
        </w:rPr>
      </w:pPr>
      <w:r>
        <w:rPr>
          <w:rFonts w:ascii="Georgia" w:eastAsia="Times New Roman" w:hAnsi="Georgia" w:cs="Arial"/>
          <w:color w:val="222222"/>
          <w:sz w:val="28"/>
          <w:szCs w:val="28"/>
        </w:rPr>
        <w:t>District Definitions</w:t>
      </w:r>
    </w:p>
    <w:p w14:paraId="4CEA2140" w14:textId="77777777" w:rsidR="002E6705" w:rsidRDefault="001D1453">
      <w:pPr>
        <w:numPr>
          <w:ilvl w:val="0"/>
          <w:numId w:val="5"/>
        </w:numPr>
        <w:spacing w:before="100" w:beforeAutospacing="1" w:after="100" w:afterAutospacing="1"/>
        <w:divId w:val="1105419954"/>
        <w:rPr>
          <w:rFonts w:ascii="Georgia" w:eastAsia="Times New Roman" w:hAnsi="Georgia" w:cs="Arial"/>
          <w:color w:val="222222"/>
          <w:sz w:val="28"/>
          <w:szCs w:val="28"/>
        </w:rPr>
      </w:pPr>
      <w:r>
        <w:rPr>
          <w:rFonts w:ascii="Georgia" w:eastAsia="Times New Roman" w:hAnsi="Georgia" w:cs="Arial"/>
          <w:color w:val="222222"/>
          <w:sz w:val="28"/>
          <w:szCs w:val="28"/>
        </w:rPr>
        <w:t>External Station Allocation</w:t>
      </w:r>
    </w:p>
    <w:p w14:paraId="4D0A8039" w14:textId="77777777" w:rsidR="002E6705" w:rsidRDefault="001D1453">
      <w:pPr>
        <w:numPr>
          <w:ilvl w:val="0"/>
          <w:numId w:val="5"/>
        </w:numPr>
        <w:spacing w:before="100" w:beforeAutospacing="1" w:after="100" w:afterAutospacing="1"/>
        <w:divId w:val="1105419954"/>
        <w:rPr>
          <w:rFonts w:ascii="Georgia" w:eastAsia="Times New Roman" w:hAnsi="Georgia" w:cs="Arial"/>
          <w:color w:val="222222"/>
          <w:sz w:val="28"/>
          <w:szCs w:val="28"/>
        </w:rPr>
      </w:pPr>
      <w:r>
        <w:rPr>
          <w:rFonts w:ascii="Georgia" w:eastAsia="Times New Roman" w:hAnsi="Georgia" w:cs="Arial"/>
          <w:color w:val="222222"/>
          <w:sz w:val="28"/>
          <w:szCs w:val="28"/>
        </w:rPr>
        <w:t>District to Model Traffic Analysis Zone (TAZ) Disaggregation</w:t>
      </w:r>
    </w:p>
    <w:p w14:paraId="26E5DABB" w14:textId="77777777" w:rsidR="002E6705" w:rsidRDefault="001D1453">
      <w:pPr>
        <w:pStyle w:val="NormalWeb"/>
        <w:divId w:val="1105419954"/>
        <w:rPr>
          <w:rFonts w:ascii="Georgia" w:hAnsi="Georgia" w:cs="Arial"/>
          <w:color w:val="222222"/>
          <w:sz w:val="28"/>
          <w:szCs w:val="28"/>
        </w:rPr>
      </w:pPr>
      <w:r>
        <w:rPr>
          <w:rFonts w:ascii="Georgia" w:hAnsi="Georgia" w:cs="Arial"/>
          <w:color w:val="222222"/>
          <w:sz w:val="28"/>
          <w:szCs w:val="28"/>
        </w:rPr>
        <w:t>Details related to the processing of the AirSage data for calibrating and validating the external model are provided in a separate document ARC 2018 External Model Update. The focus of the subsequent sections is the calibration and validation results of the model in comparison to the traffic counts and the final processed AirSage data.</w:t>
      </w:r>
    </w:p>
    <w:p w14:paraId="5B051179" w14:textId="77777777" w:rsidR="002E6705" w:rsidRDefault="001D1453">
      <w:pPr>
        <w:pStyle w:val="Heading1"/>
        <w:divId w:val="2029327896"/>
        <w:rPr>
          <w:rFonts w:eastAsia="Times New Roman" w:cs="Arial"/>
          <w:color w:val="222222"/>
        </w:rPr>
      </w:pPr>
      <w:r>
        <w:rPr>
          <w:rFonts w:eastAsia="Times New Roman" w:cs="Arial"/>
          <w:color w:val="222222"/>
        </w:rPr>
        <w:t>Section 4.2 External Station Inputs</w:t>
      </w:r>
    </w:p>
    <w:p w14:paraId="6C7C2B1E" w14:textId="77777777" w:rsidR="002E6705" w:rsidRDefault="001D1453">
      <w:pPr>
        <w:pStyle w:val="NormalWeb"/>
        <w:divId w:val="2029327896"/>
        <w:rPr>
          <w:rFonts w:ascii="Georgia" w:hAnsi="Georgia" w:cs="Arial"/>
          <w:color w:val="222222"/>
          <w:sz w:val="28"/>
          <w:szCs w:val="28"/>
        </w:rPr>
      </w:pPr>
      <w:r>
        <w:rPr>
          <w:rFonts w:ascii="Georgia" w:hAnsi="Georgia" w:cs="Arial"/>
          <w:color w:val="222222"/>
          <w:sz w:val="28"/>
          <w:szCs w:val="28"/>
        </w:rPr>
        <w:t>The external model includes 109 stations at the boundary numbered from 5923 to 6031. These stations serve as the connection between the ARC model area and the area outside the boundary. The origins and destinations outside the model area passing through the external stations are not known or estimated by the model. Therefore, the origins and destinations are located at the external stations for the purposes of this model. The external stations were selected generally based on the criteria of more than 500 average vehicles per day and/or provide necessary connectivity to TAZs at the model boundary. The data input file for the external stations contains several sources of information that are used by the model to estimate vehicle trips.</w:t>
      </w:r>
    </w:p>
    <w:p w14:paraId="728F07C5" w14:textId="77777777" w:rsidR="002E6705" w:rsidRDefault="001D1453">
      <w:pPr>
        <w:pStyle w:val="Heading1"/>
        <w:divId w:val="514342148"/>
        <w:rPr>
          <w:rFonts w:eastAsia="Times New Roman" w:cs="Arial"/>
          <w:color w:val="222222"/>
        </w:rPr>
      </w:pPr>
      <w:r>
        <w:rPr>
          <w:rFonts w:eastAsia="Times New Roman" w:cs="Arial"/>
          <w:color w:val="222222"/>
        </w:rPr>
        <w:t>Section 4.2.1 Traffic Counts</w:t>
      </w:r>
    </w:p>
    <w:p w14:paraId="742A03BA" w14:textId="77777777" w:rsidR="002E6705" w:rsidRDefault="001D1453">
      <w:pPr>
        <w:pStyle w:val="NormalWeb"/>
        <w:divId w:val="514342148"/>
        <w:rPr>
          <w:rFonts w:ascii="Georgia" w:hAnsi="Georgia" w:cs="Arial"/>
          <w:color w:val="222222"/>
          <w:sz w:val="28"/>
          <w:szCs w:val="28"/>
        </w:rPr>
      </w:pPr>
      <w:r>
        <w:rPr>
          <w:rFonts w:ascii="Georgia" w:hAnsi="Georgia" w:cs="Arial"/>
          <w:color w:val="222222"/>
          <w:sz w:val="28"/>
          <w:szCs w:val="28"/>
        </w:rPr>
        <w:lastRenderedPageBreak/>
        <w:t>For the year 2015 base model, the total number of external trips at each station is known based on traffic counts collected by GDOT that are available for public download. These traffic counts are a critical component of the external model input and were selected as close to the external station location as possible. As GDOT counts represent average annual daily traffic (AADT) and the model generates average weekday traffic (AWDT), it was necessary to convert the AADT to AWDT. This conversion was done by reviewing data from GDOT’s permanent count locations and comparing traffic counts between an average weekday and an average week. The resulting factors applied to the AADTs are approximately 1.003 for interstates and 1.07 for non-interstates. The external station input file also includes percentage splits for the different vehicle classes at each external station. GDOT has a comprehensive data collection program that includes vehicle classification counts throughout the modeled area. Of the external stations at the model boundary, almost 70% have vehicle classification counts available which were used to determine the medium and heavy truck percentages. For the stations that did not have classification counts available, a review of the GDOT statewide model and roadway type were used to assert the percentages. An example of the available classification counts from GDOT is shown in Figure 4-1.</w:t>
      </w:r>
    </w:p>
    <w:p w14:paraId="0ADDFDD2" w14:textId="77777777" w:rsidR="002E6705" w:rsidRDefault="001D1453">
      <w:pPr>
        <w:pStyle w:val="NormalWeb"/>
        <w:divId w:val="514342148"/>
        <w:rPr>
          <w:rFonts w:ascii="Georgia" w:hAnsi="Georgia" w:cs="Arial"/>
          <w:color w:val="222222"/>
          <w:sz w:val="28"/>
          <w:szCs w:val="28"/>
        </w:rPr>
      </w:pPr>
      <w:r>
        <w:rPr>
          <w:rFonts w:ascii="Georgia" w:hAnsi="Georgia" w:cs="Arial"/>
          <w:color w:val="222222"/>
          <w:sz w:val="28"/>
          <w:szCs w:val="28"/>
        </w:rPr>
        <w:t>The only means to obtain the number of commercial vehicles at a station (non-personal, business oriented trips not involving medium or heavy trucks) is to perform special traffic counts as these vehicles are not captured with typical methodologies. In 2007, ARC performed special counts at some locations for the purposes of developing a commercial vehicle model component. It did not include all external stations; therefore, averages by facility types were used to assert those values throughout the region as part of that model update. As no known additional data is available on these vehicle types, the percentages were not modified. After including updates to the medium and heavy truck percentages, the passenger car percentages were then computed as 100% - (% commercial vehicle + % medium truck + % heavy truck).</w:t>
      </w:r>
    </w:p>
    <w:p w14:paraId="015F0F86" w14:textId="77777777" w:rsidR="002E6705" w:rsidRDefault="002E6705">
      <w:pPr>
        <w:pStyle w:val="NormalWeb"/>
        <w:divId w:val="514342148"/>
        <w:rPr>
          <w:rFonts w:ascii="Georgia" w:hAnsi="Georgia" w:cs="Arial"/>
          <w:color w:val="222222"/>
          <w:sz w:val="28"/>
          <w:szCs w:val="28"/>
        </w:rPr>
      </w:pPr>
    </w:p>
    <w:p w14:paraId="36E33DEE" w14:textId="77777777" w:rsidR="002E6705" w:rsidRDefault="001D1453">
      <w:pPr>
        <w:divId w:val="411515225"/>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7B284D5A" wp14:editId="542C790B">
            <wp:extent cx="8306959" cy="8745170"/>
            <wp:effectExtent l="0" t="0" r="0" b="0"/>
            <wp:docPr id="4" name="Picture 4" descr="Figure 4-1. GDOT Vehicle Classification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1. GDOT Vehicle Classification Count Example"/>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8306959" cy="8745170"/>
                    </a:xfrm>
                    <a:prstGeom prst="rect">
                      <a:avLst/>
                    </a:prstGeom>
                    <a:noFill/>
                    <a:ln>
                      <a:noFill/>
                    </a:ln>
                  </pic:spPr>
                </pic:pic>
              </a:graphicData>
            </a:graphic>
          </wp:inline>
        </w:drawing>
      </w:r>
    </w:p>
    <w:p w14:paraId="46CB9A6B" w14:textId="77777777" w:rsidR="002E6705" w:rsidRDefault="001D1453">
      <w:pPr>
        <w:pStyle w:val="Caption1"/>
        <w:spacing w:before="0" w:beforeAutospacing="0" w:after="158" w:afterAutospacing="0"/>
        <w:divId w:val="411515225"/>
        <w:rPr>
          <w:rFonts w:ascii="Georgia" w:hAnsi="Georgia" w:cs="Arial"/>
        </w:rPr>
      </w:pPr>
      <w:r>
        <w:rPr>
          <w:rFonts w:ascii="Georgia" w:hAnsi="Georgia" w:cs="Arial"/>
        </w:rPr>
        <w:lastRenderedPageBreak/>
        <w:t>Figure 4-1. GDOT Vehicle Classification Count Example</w:t>
      </w:r>
    </w:p>
    <w:p w14:paraId="0BEFE0B4" w14:textId="77777777" w:rsidR="002E6705" w:rsidRDefault="001D1453">
      <w:pPr>
        <w:pStyle w:val="Heading1"/>
        <w:divId w:val="1872647965"/>
        <w:rPr>
          <w:rFonts w:eastAsia="Times New Roman" w:cs="Arial"/>
          <w:color w:val="222222"/>
        </w:rPr>
      </w:pPr>
      <w:r>
        <w:rPr>
          <w:rFonts w:eastAsia="Times New Roman" w:cs="Arial"/>
          <w:color w:val="222222"/>
        </w:rPr>
        <w:t>Section 4.2.2 Internal-External vs. External-External</w:t>
      </w:r>
    </w:p>
    <w:p w14:paraId="0C8C071A" w14:textId="77777777" w:rsidR="002E6705" w:rsidRDefault="001D1453">
      <w:pPr>
        <w:pStyle w:val="NormalWeb"/>
        <w:divId w:val="1872647965"/>
        <w:rPr>
          <w:rFonts w:ascii="Georgia" w:hAnsi="Georgia" w:cs="Arial"/>
          <w:color w:val="222222"/>
          <w:sz w:val="28"/>
          <w:szCs w:val="28"/>
        </w:rPr>
      </w:pPr>
      <w:r>
        <w:rPr>
          <w:rFonts w:ascii="Georgia" w:hAnsi="Georgia" w:cs="Arial"/>
          <w:color w:val="222222"/>
          <w:sz w:val="28"/>
          <w:szCs w:val="28"/>
        </w:rPr>
        <w:t>The external input file also includes percentages that further split the trips into internal-external / external-internal (IE/EI) and external-external (EE) trips. Trips designated in the IE/EI category include one trip end within the ARC model area while EE trips pass through the model area. After the AirSage ODs were processed, the percentages for these trip types were tabulated and used to update the external station inputs for passenger cars. The comparison is provided in Table 4-1 and Figure 4-2.</w:t>
      </w:r>
    </w:p>
    <w:p w14:paraId="72F91C47" w14:textId="77777777" w:rsidR="002E6705" w:rsidRDefault="001D1453">
      <w:pPr>
        <w:pStyle w:val="NormalWeb"/>
        <w:divId w:val="1872647965"/>
        <w:rPr>
          <w:rFonts w:ascii="Georgia" w:hAnsi="Georgia" w:cs="Arial"/>
          <w:color w:val="222222"/>
          <w:sz w:val="28"/>
          <w:szCs w:val="28"/>
        </w:rPr>
      </w:pPr>
      <w:r>
        <w:rPr>
          <w:rFonts w:ascii="Georgia" w:hAnsi="Georgia" w:cs="Arial"/>
          <w:color w:val="222222"/>
          <w:sz w:val="28"/>
          <w:szCs w:val="28"/>
        </w:rPr>
        <w:t>Table 4-1. AirSage versus External Model Station Trips</w:t>
      </w:r>
    </w:p>
    <w:tbl>
      <w:tblPr>
        <w:tblW w:w="5000" w:type="pct"/>
        <w:tblCellMar>
          <w:top w:w="15" w:type="dxa"/>
          <w:left w:w="15" w:type="dxa"/>
          <w:bottom w:w="15" w:type="dxa"/>
          <w:right w:w="15" w:type="dxa"/>
        </w:tblCellMar>
        <w:tblLook w:val="04A0" w:firstRow="1" w:lastRow="0" w:firstColumn="1" w:lastColumn="0" w:noHBand="0" w:noVBand="1"/>
      </w:tblPr>
      <w:tblGrid>
        <w:gridCol w:w="2833"/>
        <w:gridCol w:w="1882"/>
        <w:gridCol w:w="1369"/>
        <w:gridCol w:w="1907"/>
        <w:gridCol w:w="1369"/>
      </w:tblGrid>
      <w:tr w:rsidR="002E6705" w14:paraId="2A98C6BC" w14:textId="77777777">
        <w:trPr>
          <w:divId w:val="1872647965"/>
          <w:tblHeader/>
        </w:trPr>
        <w:tc>
          <w:tcPr>
            <w:tcW w:w="0" w:type="auto"/>
            <w:shd w:val="clear" w:color="auto" w:fill="auto"/>
            <w:tcMar>
              <w:top w:w="75" w:type="dxa"/>
              <w:left w:w="75" w:type="dxa"/>
              <w:bottom w:w="75" w:type="dxa"/>
              <w:right w:w="75" w:type="dxa"/>
            </w:tcMar>
            <w:vAlign w:val="center"/>
            <w:hideMark/>
          </w:tcPr>
          <w:p w14:paraId="59BEB399" w14:textId="77777777" w:rsidR="002E6705" w:rsidRDefault="002E6705">
            <w:pPr>
              <w:rPr>
                <w:rFonts w:ascii="Georgia" w:hAnsi="Georgia" w:cs="Arial"/>
                <w:color w:val="222222"/>
                <w:sz w:val="28"/>
                <w:szCs w:val="28"/>
              </w:rPr>
            </w:pPr>
          </w:p>
        </w:tc>
        <w:tc>
          <w:tcPr>
            <w:tcW w:w="0" w:type="auto"/>
            <w:gridSpan w:val="2"/>
            <w:shd w:val="clear" w:color="auto" w:fill="auto"/>
            <w:tcMar>
              <w:top w:w="75" w:type="dxa"/>
              <w:left w:w="45" w:type="dxa"/>
              <w:bottom w:w="0" w:type="dxa"/>
              <w:right w:w="45" w:type="dxa"/>
            </w:tcMar>
            <w:vAlign w:val="center"/>
            <w:hideMark/>
          </w:tcPr>
          <w:p w14:paraId="03FCCC54" w14:textId="77777777" w:rsidR="002E6705" w:rsidRDefault="001D1453">
            <w:pPr>
              <w:spacing w:after="315"/>
              <w:jc w:val="center"/>
              <w:divId w:val="1864515221"/>
              <w:rPr>
                <w:rFonts w:ascii="Georgia" w:eastAsia="Times New Roman" w:hAnsi="Georgia"/>
                <w:b/>
                <w:bCs/>
                <w:color w:val="222222"/>
                <w:sz w:val="18"/>
                <w:szCs w:val="18"/>
              </w:rPr>
            </w:pPr>
            <w:r>
              <w:rPr>
                <w:rFonts w:ascii="Georgia" w:eastAsia="Times New Roman" w:hAnsi="Georgia"/>
                <w:b/>
                <w:bCs/>
                <w:color w:val="222222"/>
                <w:sz w:val="18"/>
                <w:szCs w:val="18"/>
              </w:rPr>
              <w:t xml:space="preserve">AirSage </w:t>
            </w:r>
          </w:p>
        </w:tc>
        <w:tc>
          <w:tcPr>
            <w:tcW w:w="0" w:type="auto"/>
            <w:gridSpan w:val="2"/>
            <w:shd w:val="clear" w:color="auto" w:fill="auto"/>
            <w:tcMar>
              <w:top w:w="75" w:type="dxa"/>
              <w:left w:w="45" w:type="dxa"/>
              <w:bottom w:w="0" w:type="dxa"/>
              <w:right w:w="45" w:type="dxa"/>
            </w:tcMar>
            <w:vAlign w:val="center"/>
            <w:hideMark/>
          </w:tcPr>
          <w:p w14:paraId="14375A88" w14:textId="77777777" w:rsidR="002E6705" w:rsidRDefault="001D1453">
            <w:pPr>
              <w:spacing w:after="315"/>
              <w:jc w:val="center"/>
              <w:divId w:val="1913390525"/>
              <w:rPr>
                <w:rFonts w:ascii="Georgia" w:eastAsia="Times New Roman" w:hAnsi="Georgia"/>
                <w:b/>
                <w:bCs/>
                <w:color w:val="222222"/>
                <w:sz w:val="18"/>
                <w:szCs w:val="18"/>
              </w:rPr>
            </w:pPr>
            <w:r>
              <w:rPr>
                <w:rFonts w:ascii="Georgia" w:eastAsia="Times New Roman" w:hAnsi="Georgia"/>
                <w:b/>
                <w:bCs/>
                <w:color w:val="222222"/>
                <w:sz w:val="18"/>
                <w:szCs w:val="18"/>
              </w:rPr>
              <w:t xml:space="preserve">Model </w:t>
            </w:r>
          </w:p>
        </w:tc>
      </w:tr>
      <w:tr w:rsidR="002E6705" w14:paraId="6F08B04A" w14:textId="77777777">
        <w:trPr>
          <w:divId w:val="1872647965"/>
          <w:tblHeader/>
        </w:trPr>
        <w:tc>
          <w:tcPr>
            <w:tcW w:w="0" w:type="auto"/>
            <w:shd w:val="clear" w:color="auto" w:fill="auto"/>
            <w:tcMar>
              <w:top w:w="75" w:type="dxa"/>
              <w:left w:w="75" w:type="dxa"/>
              <w:bottom w:w="75" w:type="dxa"/>
              <w:right w:w="75" w:type="dxa"/>
            </w:tcMar>
            <w:vAlign w:val="center"/>
            <w:hideMark/>
          </w:tcPr>
          <w:p w14:paraId="420CDE08"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Trip Type </w:t>
            </w:r>
          </w:p>
        </w:tc>
        <w:tc>
          <w:tcPr>
            <w:tcW w:w="0" w:type="auto"/>
            <w:shd w:val="clear" w:color="auto" w:fill="auto"/>
            <w:tcMar>
              <w:top w:w="75" w:type="dxa"/>
              <w:left w:w="75" w:type="dxa"/>
              <w:bottom w:w="75" w:type="dxa"/>
              <w:right w:w="75" w:type="dxa"/>
            </w:tcMar>
            <w:vAlign w:val="center"/>
            <w:hideMark/>
          </w:tcPr>
          <w:p w14:paraId="02AEBA8B"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Trips </w:t>
            </w:r>
          </w:p>
        </w:tc>
        <w:tc>
          <w:tcPr>
            <w:tcW w:w="0" w:type="auto"/>
            <w:shd w:val="clear" w:color="auto" w:fill="auto"/>
            <w:tcMar>
              <w:top w:w="75" w:type="dxa"/>
              <w:left w:w="75" w:type="dxa"/>
              <w:bottom w:w="75" w:type="dxa"/>
              <w:right w:w="75" w:type="dxa"/>
            </w:tcMar>
            <w:vAlign w:val="center"/>
            <w:hideMark/>
          </w:tcPr>
          <w:p w14:paraId="04370D9D"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w:t>
            </w:r>
          </w:p>
        </w:tc>
        <w:tc>
          <w:tcPr>
            <w:tcW w:w="0" w:type="auto"/>
            <w:shd w:val="clear" w:color="auto" w:fill="auto"/>
            <w:tcMar>
              <w:top w:w="75" w:type="dxa"/>
              <w:left w:w="75" w:type="dxa"/>
              <w:bottom w:w="75" w:type="dxa"/>
              <w:right w:w="75" w:type="dxa"/>
            </w:tcMar>
            <w:vAlign w:val="center"/>
            <w:hideMark/>
          </w:tcPr>
          <w:p w14:paraId="4F11EC78"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Trips </w:t>
            </w:r>
          </w:p>
        </w:tc>
        <w:tc>
          <w:tcPr>
            <w:tcW w:w="0" w:type="auto"/>
            <w:shd w:val="clear" w:color="auto" w:fill="auto"/>
            <w:tcMar>
              <w:top w:w="75" w:type="dxa"/>
              <w:left w:w="75" w:type="dxa"/>
              <w:bottom w:w="75" w:type="dxa"/>
              <w:right w:w="75" w:type="dxa"/>
            </w:tcMar>
            <w:vAlign w:val="center"/>
            <w:hideMark/>
          </w:tcPr>
          <w:p w14:paraId="7DA99D69"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w:t>
            </w:r>
          </w:p>
        </w:tc>
      </w:tr>
      <w:tr w:rsidR="002E6705" w14:paraId="7179C35E" w14:textId="77777777">
        <w:trPr>
          <w:divId w:val="1872647965"/>
        </w:trPr>
        <w:tc>
          <w:tcPr>
            <w:tcW w:w="0" w:type="auto"/>
            <w:shd w:val="clear" w:color="auto" w:fill="auto"/>
            <w:tcMar>
              <w:top w:w="75" w:type="dxa"/>
              <w:left w:w="75" w:type="dxa"/>
              <w:bottom w:w="75" w:type="dxa"/>
              <w:right w:w="75" w:type="dxa"/>
            </w:tcMar>
            <w:vAlign w:val="center"/>
            <w:hideMark/>
          </w:tcPr>
          <w:p w14:paraId="3B5FFD7F"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IE Work </w:t>
            </w:r>
          </w:p>
        </w:tc>
        <w:tc>
          <w:tcPr>
            <w:tcW w:w="0" w:type="auto"/>
            <w:shd w:val="clear" w:color="auto" w:fill="auto"/>
            <w:tcMar>
              <w:top w:w="75" w:type="dxa"/>
              <w:left w:w="75" w:type="dxa"/>
              <w:bottom w:w="75" w:type="dxa"/>
              <w:right w:w="75" w:type="dxa"/>
            </w:tcMar>
            <w:vAlign w:val="center"/>
            <w:hideMark/>
          </w:tcPr>
          <w:p w14:paraId="6C8CB94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113,560 </w:t>
            </w:r>
          </w:p>
        </w:tc>
        <w:tc>
          <w:tcPr>
            <w:tcW w:w="0" w:type="auto"/>
            <w:shd w:val="clear" w:color="auto" w:fill="auto"/>
            <w:tcMar>
              <w:top w:w="75" w:type="dxa"/>
              <w:left w:w="75" w:type="dxa"/>
              <w:bottom w:w="75" w:type="dxa"/>
              <w:right w:w="75" w:type="dxa"/>
            </w:tcMar>
            <w:vAlign w:val="center"/>
            <w:hideMark/>
          </w:tcPr>
          <w:p w14:paraId="6DAD490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17% </w:t>
            </w:r>
          </w:p>
        </w:tc>
        <w:tc>
          <w:tcPr>
            <w:tcW w:w="0" w:type="auto"/>
            <w:shd w:val="clear" w:color="auto" w:fill="auto"/>
            <w:tcMar>
              <w:top w:w="75" w:type="dxa"/>
              <w:left w:w="75" w:type="dxa"/>
              <w:bottom w:w="75" w:type="dxa"/>
              <w:right w:w="75" w:type="dxa"/>
            </w:tcMar>
            <w:vAlign w:val="center"/>
            <w:hideMark/>
          </w:tcPr>
          <w:p w14:paraId="2BD6DF1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122,500 </w:t>
            </w:r>
          </w:p>
        </w:tc>
        <w:tc>
          <w:tcPr>
            <w:tcW w:w="0" w:type="auto"/>
            <w:shd w:val="clear" w:color="auto" w:fill="auto"/>
            <w:tcMar>
              <w:top w:w="75" w:type="dxa"/>
              <w:left w:w="75" w:type="dxa"/>
              <w:bottom w:w="75" w:type="dxa"/>
              <w:right w:w="75" w:type="dxa"/>
            </w:tcMar>
            <w:vAlign w:val="center"/>
            <w:hideMark/>
          </w:tcPr>
          <w:p w14:paraId="6D3A5272"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19% </w:t>
            </w:r>
          </w:p>
        </w:tc>
      </w:tr>
      <w:tr w:rsidR="002E6705" w14:paraId="0DEE5548" w14:textId="77777777">
        <w:trPr>
          <w:divId w:val="1872647965"/>
        </w:trPr>
        <w:tc>
          <w:tcPr>
            <w:tcW w:w="0" w:type="auto"/>
            <w:shd w:val="clear" w:color="auto" w:fill="auto"/>
            <w:tcMar>
              <w:top w:w="75" w:type="dxa"/>
              <w:left w:w="75" w:type="dxa"/>
              <w:bottom w:w="75" w:type="dxa"/>
              <w:right w:w="75" w:type="dxa"/>
            </w:tcMar>
            <w:vAlign w:val="center"/>
            <w:hideMark/>
          </w:tcPr>
          <w:p w14:paraId="6748D2F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IE Non-Work </w:t>
            </w:r>
          </w:p>
        </w:tc>
        <w:tc>
          <w:tcPr>
            <w:tcW w:w="0" w:type="auto"/>
            <w:shd w:val="clear" w:color="auto" w:fill="auto"/>
            <w:tcMar>
              <w:top w:w="75" w:type="dxa"/>
              <w:left w:w="75" w:type="dxa"/>
              <w:bottom w:w="75" w:type="dxa"/>
              <w:right w:w="75" w:type="dxa"/>
            </w:tcMar>
            <w:vAlign w:val="center"/>
            <w:hideMark/>
          </w:tcPr>
          <w:p w14:paraId="6FD294F6"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502,440 </w:t>
            </w:r>
          </w:p>
        </w:tc>
        <w:tc>
          <w:tcPr>
            <w:tcW w:w="0" w:type="auto"/>
            <w:shd w:val="clear" w:color="auto" w:fill="auto"/>
            <w:tcMar>
              <w:top w:w="75" w:type="dxa"/>
              <w:left w:w="75" w:type="dxa"/>
              <w:bottom w:w="75" w:type="dxa"/>
              <w:right w:w="75" w:type="dxa"/>
            </w:tcMar>
            <w:vAlign w:val="center"/>
            <w:hideMark/>
          </w:tcPr>
          <w:p w14:paraId="7CA9A0E4"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76% </w:t>
            </w:r>
          </w:p>
        </w:tc>
        <w:tc>
          <w:tcPr>
            <w:tcW w:w="0" w:type="auto"/>
            <w:shd w:val="clear" w:color="auto" w:fill="auto"/>
            <w:tcMar>
              <w:top w:w="75" w:type="dxa"/>
              <w:left w:w="75" w:type="dxa"/>
              <w:bottom w:w="75" w:type="dxa"/>
              <w:right w:w="75" w:type="dxa"/>
            </w:tcMar>
            <w:vAlign w:val="center"/>
            <w:hideMark/>
          </w:tcPr>
          <w:p w14:paraId="128E5107"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489,980 </w:t>
            </w:r>
          </w:p>
        </w:tc>
        <w:tc>
          <w:tcPr>
            <w:tcW w:w="0" w:type="auto"/>
            <w:shd w:val="clear" w:color="auto" w:fill="auto"/>
            <w:tcMar>
              <w:top w:w="75" w:type="dxa"/>
              <w:left w:w="75" w:type="dxa"/>
              <w:bottom w:w="75" w:type="dxa"/>
              <w:right w:w="75" w:type="dxa"/>
            </w:tcMar>
            <w:vAlign w:val="center"/>
            <w:hideMark/>
          </w:tcPr>
          <w:p w14:paraId="78C7394E"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75% </w:t>
            </w:r>
          </w:p>
        </w:tc>
      </w:tr>
      <w:tr w:rsidR="002E6705" w14:paraId="2F82B705" w14:textId="77777777">
        <w:trPr>
          <w:divId w:val="1872647965"/>
        </w:trPr>
        <w:tc>
          <w:tcPr>
            <w:tcW w:w="0" w:type="auto"/>
            <w:shd w:val="clear" w:color="auto" w:fill="auto"/>
            <w:tcMar>
              <w:top w:w="75" w:type="dxa"/>
              <w:left w:w="75" w:type="dxa"/>
              <w:bottom w:w="75" w:type="dxa"/>
              <w:right w:w="75" w:type="dxa"/>
            </w:tcMar>
            <w:vAlign w:val="center"/>
            <w:hideMark/>
          </w:tcPr>
          <w:p w14:paraId="0B4A6D06"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EE </w:t>
            </w:r>
          </w:p>
        </w:tc>
        <w:tc>
          <w:tcPr>
            <w:tcW w:w="0" w:type="auto"/>
            <w:shd w:val="clear" w:color="auto" w:fill="auto"/>
            <w:tcMar>
              <w:top w:w="75" w:type="dxa"/>
              <w:left w:w="75" w:type="dxa"/>
              <w:bottom w:w="75" w:type="dxa"/>
              <w:right w:w="75" w:type="dxa"/>
            </w:tcMar>
            <w:vAlign w:val="center"/>
            <w:hideMark/>
          </w:tcPr>
          <w:p w14:paraId="414525B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42,340 </w:t>
            </w:r>
          </w:p>
        </w:tc>
        <w:tc>
          <w:tcPr>
            <w:tcW w:w="0" w:type="auto"/>
            <w:shd w:val="clear" w:color="auto" w:fill="auto"/>
            <w:tcMar>
              <w:top w:w="75" w:type="dxa"/>
              <w:left w:w="75" w:type="dxa"/>
              <w:bottom w:w="75" w:type="dxa"/>
              <w:right w:w="75" w:type="dxa"/>
            </w:tcMar>
            <w:vAlign w:val="center"/>
            <w:hideMark/>
          </w:tcPr>
          <w:p w14:paraId="14C3DF14"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6% </w:t>
            </w:r>
          </w:p>
        </w:tc>
        <w:tc>
          <w:tcPr>
            <w:tcW w:w="0" w:type="auto"/>
            <w:shd w:val="clear" w:color="auto" w:fill="auto"/>
            <w:tcMar>
              <w:top w:w="75" w:type="dxa"/>
              <w:left w:w="75" w:type="dxa"/>
              <w:bottom w:w="75" w:type="dxa"/>
              <w:right w:w="75" w:type="dxa"/>
            </w:tcMar>
            <w:vAlign w:val="center"/>
            <w:hideMark/>
          </w:tcPr>
          <w:p w14:paraId="3951CBB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42,340 </w:t>
            </w:r>
          </w:p>
        </w:tc>
        <w:tc>
          <w:tcPr>
            <w:tcW w:w="0" w:type="auto"/>
            <w:shd w:val="clear" w:color="auto" w:fill="auto"/>
            <w:tcMar>
              <w:top w:w="75" w:type="dxa"/>
              <w:left w:w="75" w:type="dxa"/>
              <w:bottom w:w="75" w:type="dxa"/>
              <w:right w:w="75" w:type="dxa"/>
            </w:tcMar>
            <w:vAlign w:val="center"/>
            <w:hideMark/>
          </w:tcPr>
          <w:p w14:paraId="120045CE"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6% </w:t>
            </w:r>
          </w:p>
        </w:tc>
      </w:tr>
      <w:tr w:rsidR="002E6705" w14:paraId="7F2763AD" w14:textId="77777777">
        <w:trPr>
          <w:divId w:val="1872647965"/>
        </w:trPr>
        <w:tc>
          <w:tcPr>
            <w:tcW w:w="0" w:type="auto"/>
            <w:shd w:val="clear" w:color="auto" w:fill="auto"/>
            <w:tcMar>
              <w:top w:w="75" w:type="dxa"/>
              <w:left w:w="75" w:type="dxa"/>
              <w:bottom w:w="75" w:type="dxa"/>
              <w:right w:w="75" w:type="dxa"/>
            </w:tcMar>
            <w:vAlign w:val="center"/>
            <w:hideMark/>
          </w:tcPr>
          <w:p w14:paraId="44B403B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shd w:val="clear" w:color="auto" w:fill="auto"/>
            <w:tcMar>
              <w:top w:w="75" w:type="dxa"/>
              <w:left w:w="75" w:type="dxa"/>
              <w:bottom w:w="75" w:type="dxa"/>
              <w:right w:w="75" w:type="dxa"/>
            </w:tcMar>
            <w:vAlign w:val="center"/>
            <w:hideMark/>
          </w:tcPr>
          <w:p w14:paraId="48FF9FE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658,340 </w:t>
            </w:r>
          </w:p>
        </w:tc>
        <w:tc>
          <w:tcPr>
            <w:tcW w:w="0" w:type="auto"/>
            <w:shd w:val="clear" w:color="auto" w:fill="auto"/>
            <w:tcMar>
              <w:top w:w="75" w:type="dxa"/>
              <w:left w:w="75" w:type="dxa"/>
              <w:bottom w:w="75" w:type="dxa"/>
              <w:right w:w="75" w:type="dxa"/>
            </w:tcMar>
            <w:vAlign w:val="center"/>
            <w:hideMark/>
          </w:tcPr>
          <w:p w14:paraId="11A7517E"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shd w:val="clear" w:color="auto" w:fill="auto"/>
            <w:tcMar>
              <w:top w:w="75" w:type="dxa"/>
              <w:left w:w="75" w:type="dxa"/>
              <w:bottom w:w="75" w:type="dxa"/>
              <w:right w:w="75" w:type="dxa"/>
            </w:tcMar>
            <w:vAlign w:val="center"/>
            <w:hideMark/>
          </w:tcPr>
          <w:p w14:paraId="5AEE150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654,820 </w:t>
            </w:r>
          </w:p>
        </w:tc>
        <w:tc>
          <w:tcPr>
            <w:tcW w:w="0" w:type="auto"/>
            <w:shd w:val="clear" w:color="auto" w:fill="auto"/>
            <w:tcMar>
              <w:top w:w="75" w:type="dxa"/>
              <w:left w:w="75" w:type="dxa"/>
              <w:bottom w:w="75" w:type="dxa"/>
              <w:right w:w="75" w:type="dxa"/>
            </w:tcMar>
            <w:vAlign w:val="center"/>
            <w:hideMark/>
          </w:tcPr>
          <w:p w14:paraId="7AAAA27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r>
    </w:tbl>
    <w:p w14:paraId="2527E9BF" w14:textId="77777777" w:rsidR="002E6705" w:rsidRDefault="002E6705">
      <w:pPr>
        <w:pStyle w:val="NormalWeb"/>
        <w:divId w:val="1872647965"/>
        <w:rPr>
          <w:rFonts w:ascii="Georgia" w:hAnsi="Georgia" w:cs="Arial"/>
          <w:color w:val="222222"/>
          <w:sz w:val="28"/>
          <w:szCs w:val="28"/>
        </w:rPr>
      </w:pPr>
    </w:p>
    <w:p w14:paraId="073F0EA5" w14:textId="77777777" w:rsidR="002E6705" w:rsidRDefault="001D1453">
      <w:pPr>
        <w:divId w:val="288240917"/>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492C84DF" wp14:editId="4BF22BBD">
            <wp:extent cx="6030167" cy="3391373"/>
            <wp:effectExtent l="0" t="0" r="8890" b="0"/>
            <wp:docPr id="5" name="Picture 5" descr="Figure 4-2. External Passenger Cars by Trip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2. External Passenger Cars by Trip Type"/>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030167" cy="3391373"/>
                    </a:xfrm>
                    <a:prstGeom prst="rect">
                      <a:avLst/>
                    </a:prstGeom>
                    <a:noFill/>
                    <a:ln>
                      <a:noFill/>
                    </a:ln>
                  </pic:spPr>
                </pic:pic>
              </a:graphicData>
            </a:graphic>
          </wp:inline>
        </w:drawing>
      </w:r>
    </w:p>
    <w:p w14:paraId="192183A5" w14:textId="77777777" w:rsidR="002E6705" w:rsidRDefault="001D1453">
      <w:pPr>
        <w:pStyle w:val="Caption1"/>
        <w:spacing w:before="0" w:beforeAutospacing="0" w:after="158" w:afterAutospacing="0"/>
        <w:divId w:val="288240917"/>
        <w:rPr>
          <w:rFonts w:ascii="Georgia" w:hAnsi="Georgia" w:cs="Arial"/>
        </w:rPr>
      </w:pPr>
      <w:r>
        <w:rPr>
          <w:rFonts w:ascii="Georgia" w:hAnsi="Georgia" w:cs="Arial"/>
        </w:rPr>
        <w:t>Figure 4-2. External Passenger Cars by Trip Type</w:t>
      </w:r>
    </w:p>
    <w:p w14:paraId="35C41128" w14:textId="77777777" w:rsidR="002E6705" w:rsidRDefault="001D1453">
      <w:pPr>
        <w:pStyle w:val="Heading1"/>
        <w:divId w:val="985889661"/>
        <w:rPr>
          <w:rFonts w:eastAsia="Times New Roman" w:cs="Arial"/>
          <w:color w:val="222222"/>
        </w:rPr>
      </w:pPr>
      <w:r>
        <w:rPr>
          <w:rFonts w:eastAsia="Times New Roman" w:cs="Arial"/>
          <w:color w:val="222222"/>
        </w:rPr>
        <w:t>Section 4.3 External to External Flows</w:t>
      </w:r>
    </w:p>
    <w:p w14:paraId="3DD2F88F" w14:textId="77777777" w:rsidR="002E6705" w:rsidRDefault="001D1453">
      <w:pPr>
        <w:pStyle w:val="NormalWeb"/>
        <w:divId w:val="985889661"/>
        <w:rPr>
          <w:rFonts w:ascii="Georgia" w:hAnsi="Georgia" w:cs="Arial"/>
          <w:color w:val="222222"/>
          <w:sz w:val="28"/>
          <w:szCs w:val="28"/>
        </w:rPr>
      </w:pPr>
      <w:r>
        <w:rPr>
          <w:rFonts w:ascii="Georgia" w:hAnsi="Georgia" w:cs="Arial"/>
          <w:color w:val="222222"/>
          <w:sz w:val="28"/>
          <w:szCs w:val="28"/>
        </w:rPr>
        <w:t>In addition to the share of EE trips, the AirSage station-to-station (EE) trip table is used directly as an input into the model; however, the model uses the initial matrix as a seed and applies a Fratar process based on the individual station EE trip totals. For the base case, the input and output trip tables should be near identical. As a check on the outputs, the desire lines (Figure 4-3) and a scatter plot (Figure 4-4) were created to illustrate the model generated EE tables do match what is observed for the base year 2015 conditions.</w:t>
      </w:r>
    </w:p>
    <w:p w14:paraId="6196554C" w14:textId="77777777" w:rsidR="002E6705" w:rsidRDefault="002E6705">
      <w:pPr>
        <w:pStyle w:val="NormalWeb"/>
        <w:divId w:val="985889661"/>
        <w:rPr>
          <w:rFonts w:ascii="Georgia" w:hAnsi="Georgia" w:cs="Arial"/>
          <w:color w:val="222222"/>
          <w:sz w:val="28"/>
          <w:szCs w:val="28"/>
        </w:rPr>
      </w:pPr>
    </w:p>
    <w:p w14:paraId="5F532C29" w14:textId="77777777" w:rsidR="002E6705" w:rsidRDefault="001D1453">
      <w:pPr>
        <w:divId w:val="280653234"/>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2484CB80" wp14:editId="157FBF2D">
            <wp:extent cx="6944694" cy="4553585"/>
            <wp:effectExtent l="0" t="0" r="8890" b="0"/>
            <wp:docPr id="6" name="Picture 6" descr="Figure 4-3. AirSage vs. Model EE Station Desir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4-3. AirSage vs. Model EE Station Desire Lines"/>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944694" cy="4553585"/>
                    </a:xfrm>
                    <a:prstGeom prst="rect">
                      <a:avLst/>
                    </a:prstGeom>
                    <a:noFill/>
                    <a:ln>
                      <a:noFill/>
                    </a:ln>
                  </pic:spPr>
                </pic:pic>
              </a:graphicData>
            </a:graphic>
          </wp:inline>
        </w:drawing>
      </w:r>
    </w:p>
    <w:p w14:paraId="14D1FBC9" w14:textId="77777777" w:rsidR="002E6705" w:rsidRDefault="001D1453">
      <w:pPr>
        <w:pStyle w:val="Caption1"/>
        <w:spacing w:before="0" w:beforeAutospacing="0" w:after="158" w:afterAutospacing="0"/>
        <w:divId w:val="280653234"/>
        <w:rPr>
          <w:rFonts w:ascii="Georgia" w:hAnsi="Georgia" w:cs="Arial"/>
        </w:rPr>
      </w:pPr>
      <w:r>
        <w:rPr>
          <w:rFonts w:ascii="Georgia" w:hAnsi="Georgia" w:cs="Arial"/>
        </w:rPr>
        <w:t>Figure 4-3. AirSage vs. Model EE Station Desire Lines</w:t>
      </w:r>
    </w:p>
    <w:p w14:paraId="56B50E28" w14:textId="77777777" w:rsidR="002E6705" w:rsidRDefault="002E6705">
      <w:pPr>
        <w:pStyle w:val="NormalWeb"/>
        <w:divId w:val="985889661"/>
        <w:rPr>
          <w:rFonts w:ascii="Georgia" w:hAnsi="Georgia" w:cs="Arial"/>
          <w:color w:val="222222"/>
          <w:sz w:val="28"/>
          <w:szCs w:val="28"/>
        </w:rPr>
      </w:pPr>
    </w:p>
    <w:p w14:paraId="7AED00F3" w14:textId="77777777" w:rsidR="002E6705" w:rsidRDefault="001D1453">
      <w:pPr>
        <w:divId w:val="1583565817"/>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60D5D45F" wp14:editId="0641351B">
            <wp:extent cx="6011114" cy="4563112"/>
            <wp:effectExtent l="0" t="0" r="8890" b="8890"/>
            <wp:docPr id="7" name="Picture 7" descr="Figure 4-4. AirSage vs. Model EE Station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4. AirSage vs. Model EE Station Flows"/>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011114" cy="4563112"/>
                    </a:xfrm>
                    <a:prstGeom prst="rect">
                      <a:avLst/>
                    </a:prstGeom>
                    <a:noFill/>
                    <a:ln>
                      <a:noFill/>
                    </a:ln>
                  </pic:spPr>
                </pic:pic>
              </a:graphicData>
            </a:graphic>
          </wp:inline>
        </w:drawing>
      </w:r>
    </w:p>
    <w:p w14:paraId="714A641C" w14:textId="77777777" w:rsidR="002E6705" w:rsidRDefault="001D1453">
      <w:pPr>
        <w:pStyle w:val="Caption1"/>
        <w:spacing w:before="0" w:beforeAutospacing="0" w:after="158" w:afterAutospacing="0"/>
        <w:divId w:val="1583565817"/>
        <w:rPr>
          <w:rFonts w:ascii="Georgia" w:hAnsi="Georgia" w:cs="Arial"/>
        </w:rPr>
      </w:pPr>
      <w:r>
        <w:rPr>
          <w:rFonts w:ascii="Georgia" w:hAnsi="Georgia" w:cs="Arial"/>
        </w:rPr>
        <w:t>Figure 4-4. AirSage vs. Model EE Station Flows</w:t>
      </w:r>
    </w:p>
    <w:p w14:paraId="4DEF6D7F" w14:textId="77777777" w:rsidR="002E6705" w:rsidRDefault="001D1453">
      <w:pPr>
        <w:pStyle w:val="Heading1"/>
        <w:divId w:val="2095516017"/>
        <w:rPr>
          <w:rFonts w:eastAsia="Times New Roman" w:cs="Arial"/>
          <w:color w:val="222222"/>
        </w:rPr>
      </w:pPr>
      <w:r>
        <w:rPr>
          <w:rFonts w:eastAsia="Times New Roman" w:cs="Arial"/>
          <w:color w:val="222222"/>
        </w:rPr>
        <w:t>Section 4.4 External Trip Generation</w:t>
      </w:r>
    </w:p>
    <w:p w14:paraId="75488D8E" w14:textId="77777777" w:rsidR="002E6705" w:rsidRDefault="001D1453">
      <w:pPr>
        <w:pStyle w:val="NormalWeb"/>
        <w:divId w:val="2095516017"/>
        <w:rPr>
          <w:rFonts w:ascii="Georgia" w:hAnsi="Georgia" w:cs="Arial"/>
          <w:color w:val="222222"/>
          <w:sz w:val="28"/>
          <w:szCs w:val="28"/>
        </w:rPr>
      </w:pPr>
      <w:r>
        <w:rPr>
          <w:rFonts w:ascii="Georgia" w:hAnsi="Georgia" w:cs="Arial"/>
          <w:color w:val="222222"/>
          <w:sz w:val="28"/>
          <w:szCs w:val="28"/>
        </w:rPr>
        <w:t>The trip generation component of the external model uses the external station data as productions with the attractions estimated at the internal zones. The attractions are then balanced to match the overall totals at the external stations. The magnitude of EI/IE trips at the TAZ level is not only highly dependent on the development within the TAZ, but also on the proximity of the TAZ to the external boundary. For example, if two TAZs have a similar socioeconomic composition (e.g., number of jobs and households) but one TAZ is 5 minutes from an external station and the other TAZ is 60 minutes from the external station, it is probable the closest zone will generate more trips to/from the external station.</w:t>
      </w:r>
    </w:p>
    <w:p w14:paraId="7B6B7A6B" w14:textId="77777777" w:rsidR="002E6705" w:rsidRDefault="001D1453">
      <w:pPr>
        <w:pStyle w:val="NormalWeb"/>
        <w:divId w:val="2095516017"/>
        <w:rPr>
          <w:rFonts w:ascii="Georgia" w:hAnsi="Georgia" w:cs="Arial"/>
          <w:color w:val="222222"/>
          <w:sz w:val="28"/>
          <w:szCs w:val="28"/>
        </w:rPr>
      </w:pPr>
      <w:r>
        <w:rPr>
          <w:rFonts w:ascii="Georgia" w:hAnsi="Georgia" w:cs="Arial"/>
          <w:color w:val="222222"/>
          <w:sz w:val="28"/>
          <w:szCs w:val="28"/>
        </w:rPr>
        <w:t xml:space="preserve">In calculating the initial unbalanced attractions, the external model also applies coefficients for households and total employment within the attraction TAZ. The external model estimates attractions for the following </w:t>
      </w:r>
      <w:r>
        <w:rPr>
          <w:rFonts w:ascii="Georgia" w:hAnsi="Georgia" w:cs="Arial"/>
          <w:color w:val="222222"/>
          <w:sz w:val="28"/>
          <w:szCs w:val="28"/>
        </w:rPr>
        <w:lastRenderedPageBreak/>
        <w:t>four passenger car purposes: 1. Work trips on interstates 2. Non-work trips on interstates 3. Work trips on non-interstates 4. Non-work trips on non-interstates</w:t>
      </w:r>
    </w:p>
    <w:p w14:paraId="65444232" w14:textId="77777777" w:rsidR="002E6705" w:rsidRDefault="001D1453">
      <w:pPr>
        <w:pStyle w:val="NormalWeb"/>
        <w:divId w:val="2095516017"/>
        <w:rPr>
          <w:rFonts w:ascii="Georgia" w:hAnsi="Georgia" w:cs="Arial"/>
          <w:color w:val="222222"/>
          <w:sz w:val="28"/>
          <w:szCs w:val="28"/>
        </w:rPr>
      </w:pPr>
      <w:r>
        <w:rPr>
          <w:rFonts w:ascii="Georgia" w:hAnsi="Georgia" w:cs="Arial"/>
          <w:color w:val="222222"/>
          <w:sz w:val="28"/>
          <w:szCs w:val="28"/>
        </w:rPr>
        <w:t>The final formulation for the estimation of unbalanced attractions for each trip purpose is as follows:</w:t>
      </w:r>
    </w:p>
    <w:p w14:paraId="06AC6497" w14:textId="77777777" w:rsidR="002E6705" w:rsidRDefault="001D1453">
      <w:pPr>
        <w:pStyle w:val="NormalWeb"/>
        <w:divId w:val="2095516017"/>
        <w:rPr>
          <w:rFonts w:ascii="Georgia" w:hAnsi="Georgia" w:cs="Arial"/>
          <w:color w:val="222222"/>
          <w:sz w:val="28"/>
          <w:szCs w:val="28"/>
        </w:rPr>
      </w:pPr>
      <w:commentRangeStart w:id="0"/>
      <w:r>
        <w:rPr>
          <w:rStyle w:val="math"/>
          <w:rFonts w:ascii="Georgia" w:hAnsi="Georgia" w:cs="Arial"/>
          <w:color w:val="222222"/>
          <w:sz w:val="28"/>
          <w:szCs w:val="28"/>
        </w:rPr>
        <w:t>\[ A[1] = min(100000, 188000 \times exp^{(</w:t>
      </w:r>
      <w:proofErr w:type="spellStart"/>
      <w:r>
        <w:rPr>
          <w:rStyle w:val="math"/>
          <w:rFonts w:ascii="Georgia" w:hAnsi="Georgia" w:cs="Arial"/>
          <w:color w:val="222222"/>
          <w:sz w:val="28"/>
          <w:szCs w:val="28"/>
        </w:rPr>
        <w:t>nearIC</w:t>
      </w:r>
      <w:proofErr w:type="spellEnd"/>
      <w:r>
        <w:rPr>
          <w:rStyle w:val="math"/>
          <w:rFonts w:ascii="Georgia" w:hAnsi="Georgia" w:cs="Arial"/>
          <w:color w:val="222222"/>
          <w:sz w:val="28"/>
          <w:szCs w:val="28"/>
        </w:rPr>
        <w:t xml:space="preserve"> \times -0.065)}) \times (employment\times2 + households \times 0.5) \]</w:t>
      </w:r>
      <w:r>
        <w:rPr>
          <w:rFonts w:ascii="Georgia" w:hAnsi="Georgia" w:cs="Arial"/>
          <w:color w:val="222222"/>
          <w:sz w:val="28"/>
          <w:szCs w:val="28"/>
        </w:rPr>
        <w:t xml:space="preserve"> </w:t>
      </w:r>
      <w:r>
        <w:rPr>
          <w:rStyle w:val="math"/>
          <w:rFonts w:ascii="Georgia" w:hAnsi="Georgia" w:cs="Arial"/>
          <w:color w:val="222222"/>
          <w:sz w:val="28"/>
          <w:szCs w:val="28"/>
        </w:rPr>
        <w:t>\[ A[2] = min(100000, 188000 \times exp^{(</w:t>
      </w:r>
      <w:proofErr w:type="spellStart"/>
      <w:r>
        <w:rPr>
          <w:rStyle w:val="math"/>
          <w:rFonts w:ascii="Georgia" w:hAnsi="Georgia" w:cs="Arial"/>
          <w:color w:val="222222"/>
          <w:sz w:val="28"/>
          <w:szCs w:val="28"/>
        </w:rPr>
        <w:t>nearIC</w:t>
      </w:r>
      <w:proofErr w:type="spellEnd"/>
      <w:r>
        <w:rPr>
          <w:rStyle w:val="math"/>
          <w:rFonts w:ascii="Georgia" w:hAnsi="Georgia" w:cs="Arial"/>
          <w:color w:val="222222"/>
          <w:sz w:val="28"/>
          <w:szCs w:val="28"/>
        </w:rPr>
        <w:t xml:space="preserve"> \times -0.100)}) \times (employment\times2 + households \times 0.5) \]</w:t>
      </w:r>
      <w:r>
        <w:rPr>
          <w:rFonts w:ascii="Georgia" w:hAnsi="Georgia" w:cs="Arial"/>
          <w:color w:val="222222"/>
          <w:sz w:val="28"/>
          <w:szCs w:val="28"/>
        </w:rPr>
        <w:t xml:space="preserve"> </w:t>
      </w:r>
      <w:r>
        <w:rPr>
          <w:rStyle w:val="math"/>
          <w:rFonts w:ascii="Georgia" w:hAnsi="Georgia" w:cs="Arial"/>
          <w:color w:val="222222"/>
          <w:sz w:val="28"/>
          <w:szCs w:val="28"/>
        </w:rPr>
        <w:t>\[ A[3] = min(100000, 188000 \times exp^{(</w:t>
      </w:r>
      <w:proofErr w:type="spellStart"/>
      <w:r>
        <w:rPr>
          <w:rStyle w:val="math"/>
          <w:rFonts w:ascii="Georgia" w:hAnsi="Georgia" w:cs="Arial"/>
          <w:color w:val="222222"/>
          <w:sz w:val="28"/>
          <w:szCs w:val="28"/>
        </w:rPr>
        <w:t>nearIC</w:t>
      </w:r>
      <w:proofErr w:type="spellEnd"/>
      <w:r>
        <w:rPr>
          <w:rStyle w:val="math"/>
          <w:rFonts w:ascii="Georgia" w:hAnsi="Georgia" w:cs="Arial"/>
          <w:color w:val="222222"/>
          <w:sz w:val="28"/>
          <w:szCs w:val="28"/>
        </w:rPr>
        <w:t xml:space="preserve"> \times -0.085)}) \times (employment\times2 + households \times 0.5) \]</w:t>
      </w:r>
      <w:r>
        <w:rPr>
          <w:rFonts w:ascii="Georgia" w:hAnsi="Georgia" w:cs="Arial"/>
          <w:color w:val="222222"/>
          <w:sz w:val="28"/>
          <w:szCs w:val="28"/>
        </w:rPr>
        <w:t xml:space="preserve"> </w:t>
      </w:r>
      <w:r>
        <w:rPr>
          <w:rStyle w:val="math"/>
          <w:rFonts w:ascii="Georgia" w:hAnsi="Georgia" w:cs="Arial"/>
          <w:color w:val="222222"/>
          <w:sz w:val="28"/>
          <w:szCs w:val="28"/>
        </w:rPr>
        <w:t>\[ A[4] = min(100000, 188000 \times exp^{(</w:t>
      </w:r>
      <w:proofErr w:type="spellStart"/>
      <w:r>
        <w:rPr>
          <w:rStyle w:val="math"/>
          <w:rFonts w:ascii="Georgia" w:hAnsi="Georgia" w:cs="Arial"/>
          <w:color w:val="222222"/>
          <w:sz w:val="28"/>
          <w:szCs w:val="28"/>
        </w:rPr>
        <w:t>nearIC</w:t>
      </w:r>
      <w:proofErr w:type="spellEnd"/>
      <w:r>
        <w:rPr>
          <w:rStyle w:val="math"/>
          <w:rFonts w:ascii="Georgia" w:hAnsi="Georgia" w:cs="Arial"/>
          <w:color w:val="222222"/>
          <w:sz w:val="28"/>
          <w:szCs w:val="28"/>
        </w:rPr>
        <w:t xml:space="preserve"> \times -0.100)}) \times (employment\times2 + households \times 0.5) \]</w:t>
      </w:r>
      <w:commentRangeEnd w:id="0"/>
      <w:r w:rsidR="00A57CD3">
        <w:rPr>
          <w:rStyle w:val="CommentReference"/>
        </w:rPr>
        <w:commentReference w:id="0"/>
      </w:r>
    </w:p>
    <w:p w14:paraId="1E9BA1F7" w14:textId="77777777" w:rsidR="002E6705" w:rsidRDefault="001D1453">
      <w:pPr>
        <w:pStyle w:val="NormalWeb"/>
        <w:divId w:val="2095516017"/>
        <w:rPr>
          <w:rFonts w:ascii="Georgia" w:hAnsi="Georgia" w:cs="Arial"/>
          <w:color w:val="222222"/>
          <w:sz w:val="28"/>
          <w:szCs w:val="28"/>
        </w:rPr>
      </w:pPr>
      <w:r>
        <w:rPr>
          <w:rFonts w:ascii="Georgia" w:hAnsi="Georgia" w:cs="Arial"/>
          <w:color w:val="222222"/>
          <w:sz w:val="28"/>
          <w:szCs w:val="28"/>
        </w:rPr>
        <w:t>where,</w:t>
      </w:r>
    </w:p>
    <w:p w14:paraId="53A1418B" w14:textId="77777777" w:rsidR="002E6705" w:rsidRDefault="001D1453">
      <w:pPr>
        <w:numPr>
          <w:ilvl w:val="0"/>
          <w:numId w:val="6"/>
        </w:numPr>
        <w:spacing w:before="100" w:beforeAutospacing="1" w:after="100" w:afterAutospacing="1"/>
        <w:divId w:val="2095516017"/>
        <w:rPr>
          <w:rFonts w:ascii="Georgia" w:eastAsia="Times New Roman" w:hAnsi="Georgia" w:cs="Arial"/>
          <w:color w:val="222222"/>
          <w:sz w:val="28"/>
          <w:szCs w:val="28"/>
        </w:rPr>
      </w:pPr>
      <w:r>
        <w:rPr>
          <w:rFonts w:ascii="Georgia" w:eastAsia="Times New Roman" w:hAnsi="Georgia" w:cs="Arial"/>
          <w:color w:val="222222"/>
          <w:sz w:val="28"/>
          <w:szCs w:val="28"/>
        </w:rPr>
        <w:t>A[1] = work trips on interstates</w:t>
      </w:r>
    </w:p>
    <w:p w14:paraId="6C5C4FE7" w14:textId="77777777" w:rsidR="002E6705" w:rsidRDefault="001D1453">
      <w:pPr>
        <w:numPr>
          <w:ilvl w:val="0"/>
          <w:numId w:val="6"/>
        </w:numPr>
        <w:spacing w:before="100" w:beforeAutospacing="1" w:after="100" w:afterAutospacing="1"/>
        <w:divId w:val="2095516017"/>
        <w:rPr>
          <w:rFonts w:ascii="Georgia" w:eastAsia="Times New Roman" w:hAnsi="Georgia" w:cs="Arial"/>
          <w:color w:val="222222"/>
          <w:sz w:val="28"/>
          <w:szCs w:val="28"/>
        </w:rPr>
      </w:pPr>
      <w:r>
        <w:rPr>
          <w:rFonts w:ascii="Georgia" w:eastAsia="Times New Roman" w:hAnsi="Georgia" w:cs="Arial"/>
          <w:color w:val="222222"/>
          <w:sz w:val="28"/>
          <w:szCs w:val="28"/>
        </w:rPr>
        <w:t>A[2] = non-work trips on interstates</w:t>
      </w:r>
    </w:p>
    <w:p w14:paraId="2C724C07" w14:textId="77777777" w:rsidR="002E6705" w:rsidRDefault="001D1453">
      <w:pPr>
        <w:numPr>
          <w:ilvl w:val="0"/>
          <w:numId w:val="6"/>
        </w:numPr>
        <w:spacing w:before="100" w:beforeAutospacing="1" w:after="100" w:afterAutospacing="1"/>
        <w:divId w:val="2095516017"/>
        <w:rPr>
          <w:rFonts w:ascii="Georgia" w:eastAsia="Times New Roman" w:hAnsi="Georgia" w:cs="Arial"/>
          <w:color w:val="222222"/>
          <w:sz w:val="28"/>
          <w:szCs w:val="28"/>
        </w:rPr>
      </w:pPr>
      <w:r>
        <w:rPr>
          <w:rFonts w:ascii="Georgia" w:eastAsia="Times New Roman" w:hAnsi="Georgia" w:cs="Arial"/>
          <w:color w:val="222222"/>
          <w:sz w:val="28"/>
          <w:szCs w:val="28"/>
        </w:rPr>
        <w:t>A[3] = work trips on non-interstates</w:t>
      </w:r>
    </w:p>
    <w:p w14:paraId="37DB6CCE" w14:textId="77777777" w:rsidR="002E6705" w:rsidRDefault="001D1453">
      <w:pPr>
        <w:numPr>
          <w:ilvl w:val="0"/>
          <w:numId w:val="6"/>
        </w:numPr>
        <w:spacing w:before="100" w:beforeAutospacing="1" w:after="100" w:afterAutospacing="1"/>
        <w:divId w:val="2095516017"/>
        <w:rPr>
          <w:rFonts w:ascii="Georgia" w:eastAsia="Times New Roman" w:hAnsi="Georgia" w:cs="Arial"/>
          <w:color w:val="222222"/>
          <w:sz w:val="28"/>
          <w:szCs w:val="28"/>
        </w:rPr>
      </w:pPr>
      <w:r>
        <w:rPr>
          <w:rFonts w:ascii="Georgia" w:eastAsia="Times New Roman" w:hAnsi="Georgia" w:cs="Arial"/>
          <w:color w:val="222222"/>
          <w:sz w:val="28"/>
          <w:szCs w:val="28"/>
        </w:rPr>
        <w:t>A[4] = non-work trips on non-interstates</w:t>
      </w:r>
    </w:p>
    <w:p w14:paraId="77E9E084" w14:textId="77777777" w:rsidR="002E6705" w:rsidRDefault="001D1453">
      <w:pPr>
        <w:numPr>
          <w:ilvl w:val="0"/>
          <w:numId w:val="6"/>
        </w:numPr>
        <w:spacing w:before="100" w:beforeAutospacing="1" w:after="100" w:afterAutospacing="1"/>
        <w:divId w:val="2095516017"/>
        <w:rPr>
          <w:rFonts w:ascii="Georgia" w:eastAsia="Times New Roman" w:hAnsi="Georgia" w:cs="Arial"/>
          <w:color w:val="222222"/>
          <w:sz w:val="28"/>
          <w:szCs w:val="28"/>
        </w:rPr>
      </w:pPr>
      <w:proofErr w:type="spellStart"/>
      <w:r>
        <w:rPr>
          <w:rFonts w:ascii="Georgia" w:eastAsia="Times New Roman" w:hAnsi="Georgia" w:cs="Arial"/>
          <w:color w:val="222222"/>
          <w:sz w:val="28"/>
          <w:szCs w:val="28"/>
        </w:rPr>
        <w:t>nearIC</w:t>
      </w:r>
      <w:proofErr w:type="spellEnd"/>
      <w:r>
        <w:rPr>
          <w:rFonts w:ascii="Georgia" w:eastAsia="Times New Roman" w:hAnsi="Georgia" w:cs="Arial"/>
          <w:color w:val="222222"/>
          <w:sz w:val="28"/>
          <w:szCs w:val="28"/>
        </w:rPr>
        <w:t xml:space="preserve"> = congested travel time between TAZ and nearest external interstate station</w:t>
      </w:r>
    </w:p>
    <w:p w14:paraId="6257254E" w14:textId="77777777" w:rsidR="002E6705" w:rsidRDefault="001D1453">
      <w:pPr>
        <w:numPr>
          <w:ilvl w:val="0"/>
          <w:numId w:val="6"/>
        </w:numPr>
        <w:spacing w:before="100" w:beforeAutospacing="1" w:after="100" w:afterAutospacing="1"/>
        <w:divId w:val="2095516017"/>
        <w:rPr>
          <w:rFonts w:ascii="Georgia" w:eastAsia="Times New Roman" w:hAnsi="Georgia" w:cs="Arial"/>
          <w:color w:val="222222"/>
          <w:sz w:val="28"/>
          <w:szCs w:val="28"/>
        </w:rPr>
      </w:pPr>
      <w:proofErr w:type="spellStart"/>
      <w:r>
        <w:rPr>
          <w:rFonts w:ascii="Georgia" w:eastAsia="Times New Roman" w:hAnsi="Georgia" w:cs="Arial"/>
          <w:color w:val="222222"/>
          <w:sz w:val="28"/>
          <w:szCs w:val="28"/>
        </w:rPr>
        <w:t>nearNC</w:t>
      </w:r>
      <w:proofErr w:type="spellEnd"/>
      <w:r>
        <w:rPr>
          <w:rFonts w:ascii="Georgia" w:eastAsia="Times New Roman" w:hAnsi="Georgia" w:cs="Arial"/>
          <w:color w:val="222222"/>
          <w:sz w:val="28"/>
          <w:szCs w:val="28"/>
        </w:rPr>
        <w:t xml:space="preserve"> = congested travel time between TAZ and nearest external non-interstate station</w:t>
      </w:r>
    </w:p>
    <w:p w14:paraId="443F1D31" w14:textId="77777777" w:rsidR="002E6705" w:rsidRDefault="001D1453">
      <w:pPr>
        <w:numPr>
          <w:ilvl w:val="0"/>
          <w:numId w:val="6"/>
        </w:numPr>
        <w:spacing w:before="100" w:beforeAutospacing="1" w:after="100" w:afterAutospacing="1"/>
        <w:divId w:val="2095516017"/>
        <w:rPr>
          <w:rFonts w:ascii="Georgia" w:eastAsia="Times New Roman" w:hAnsi="Georgia" w:cs="Arial"/>
          <w:color w:val="222222"/>
          <w:sz w:val="28"/>
          <w:szCs w:val="28"/>
        </w:rPr>
      </w:pPr>
      <w:proofErr w:type="spellStart"/>
      <w:r>
        <w:rPr>
          <w:rFonts w:ascii="Georgia" w:eastAsia="Times New Roman" w:hAnsi="Georgia" w:cs="Arial"/>
          <w:color w:val="222222"/>
          <w:sz w:val="28"/>
          <w:szCs w:val="28"/>
        </w:rPr>
        <w:t>nearIF</w:t>
      </w:r>
      <w:proofErr w:type="spellEnd"/>
      <w:r>
        <w:rPr>
          <w:rFonts w:ascii="Georgia" w:eastAsia="Times New Roman" w:hAnsi="Georgia" w:cs="Arial"/>
          <w:color w:val="222222"/>
          <w:sz w:val="28"/>
          <w:szCs w:val="28"/>
        </w:rPr>
        <w:t xml:space="preserve"> = free-flow travel time between TAZ and nearest external interstate station</w:t>
      </w:r>
    </w:p>
    <w:p w14:paraId="444FC44E" w14:textId="77777777" w:rsidR="002E6705" w:rsidRDefault="001D1453">
      <w:pPr>
        <w:numPr>
          <w:ilvl w:val="0"/>
          <w:numId w:val="6"/>
        </w:numPr>
        <w:spacing w:before="100" w:beforeAutospacing="1" w:after="100" w:afterAutospacing="1"/>
        <w:divId w:val="2095516017"/>
        <w:rPr>
          <w:rFonts w:ascii="Georgia" w:eastAsia="Times New Roman" w:hAnsi="Georgia" w:cs="Arial"/>
          <w:color w:val="222222"/>
          <w:sz w:val="28"/>
          <w:szCs w:val="28"/>
        </w:rPr>
      </w:pPr>
      <w:proofErr w:type="spellStart"/>
      <w:r>
        <w:rPr>
          <w:rFonts w:ascii="Georgia" w:eastAsia="Times New Roman" w:hAnsi="Georgia" w:cs="Arial"/>
          <w:color w:val="222222"/>
          <w:sz w:val="28"/>
          <w:szCs w:val="28"/>
        </w:rPr>
        <w:t>nearNF</w:t>
      </w:r>
      <w:proofErr w:type="spellEnd"/>
      <w:r>
        <w:rPr>
          <w:rFonts w:ascii="Georgia" w:eastAsia="Times New Roman" w:hAnsi="Georgia" w:cs="Arial"/>
          <w:color w:val="222222"/>
          <w:sz w:val="28"/>
          <w:szCs w:val="28"/>
        </w:rPr>
        <w:t xml:space="preserve"> = free-flow travel time between TAZ and nearest external non-interstate station</w:t>
      </w:r>
    </w:p>
    <w:p w14:paraId="432AC691" w14:textId="77777777" w:rsidR="002E6705" w:rsidRDefault="001D1453">
      <w:pPr>
        <w:pStyle w:val="NormalWeb"/>
        <w:divId w:val="2095516017"/>
        <w:rPr>
          <w:rFonts w:ascii="Georgia" w:hAnsi="Georgia" w:cs="Arial"/>
          <w:color w:val="222222"/>
          <w:sz w:val="28"/>
          <w:szCs w:val="28"/>
        </w:rPr>
      </w:pPr>
      <w:r>
        <w:rPr>
          <w:rFonts w:ascii="Georgia" w:hAnsi="Georgia" w:cs="Arial"/>
          <w:color w:val="222222"/>
          <w:sz w:val="28"/>
          <w:szCs w:val="28"/>
        </w:rPr>
        <w:t>The accessibility functions are plotted in Figure 4-5 (since the non-work trips use the same formula, there is only one non-work function illustrated). After implementing the new functions, the county level trip ends were summarized by purpose as shown in Table 4-2 and Figures 4-6 and 4-7. Generally, the model is replicating work and non-work external trip ends by county well. However, the model is overestimating external trips to Gwinnett County. Of the core five counties, Gwinnett is located more closely to a number of external stations and includes a substantial amount of employment. These two are likely contributing to the overestimation and is an area for potential improvement in future model updates.</w:t>
      </w:r>
    </w:p>
    <w:p w14:paraId="5B108789" w14:textId="77777777" w:rsidR="002E6705" w:rsidRDefault="002E6705">
      <w:pPr>
        <w:pStyle w:val="NormalWeb"/>
        <w:divId w:val="2095516017"/>
        <w:rPr>
          <w:rFonts w:ascii="Georgia" w:hAnsi="Georgia" w:cs="Arial"/>
          <w:color w:val="222222"/>
          <w:sz w:val="28"/>
          <w:szCs w:val="28"/>
        </w:rPr>
      </w:pPr>
    </w:p>
    <w:p w14:paraId="242C6AF6" w14:textId="77777777" w:rsidR="002E6705" w:rsidRDefault="001D1453">
      <w:pPr>
        <w:divId w:val="1808084317"/>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0E9EF233" wp14:editId="02BE5A82">
            <wp:extent cx="6306430" cy="4772691"/>
            <wp:effectExtent l="0" t="0" r="0" b="8890"/>
            <wp:docPr id="8" name="Picture 8" descr="Figure 4-5. External Model Trip Attraction Accessibility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4-5. External Model Trip Attraction Accessibility Functions"/>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306430" cy="4772691"/>
                    </a:xfrm>
                    <a:prstGeom prst="rect">
                      <a:avLst/>
                    </a:prstGeom>
                    <a:noFill/>
                    <a:ln>
                      <a:noFill/>
                    </a:ln>
                  </pic:spPr>
                </pic:pic>
              </a:graphicData>
            </a:graphic>
          </wp:inline>
        </w:drawing>
      </w:r>
    </w:p>
    <w:p w14:paraId="57103130" w14:textId="77777777" w:rsidR="002E6705" w:rsidRDefault="001D1453">
      <w:pPr>
        <w:pStyle w:val="Caption1"/>
        <w:spacing w:before="0" w:beforeAutospacing="0" w:after="158" w:afterAutospacing="0"/>
        <w:divId w:val="1808084317"/>
        <w:rPr>
          <w:rFonts w:ascii="Georgia" w:hAnsi="Georgia" w:cs="Arial"/>
        </w:rPr>
      </w:pPr>
      <w:r>
        <w:rPr>
          <w:rFonts w:ascii="Georgia" w:hAnsi="Georgia" w:cs="Arial"/>
        </w:rPr>
        <w:t>Figure 4-5. External Model Trip Attraction Accessibility Functions</w:t>
      </w:r>
    </w:p>
    <w:p w14:paraId="233BE5C4" w14:textId="77777777" w:rsidR="002E6705" w:rsidRDefault="002E6705">
      <w:pPr>
        <w:pStyle w:val="NormalWeb"/>
        <w:divId w:val="2095516017"/>
        <w:rPr>
          <w:rFonts w:ascii="Georgia" w:hAnsi="Georgia" w:cs="Arial"/>
          <w:color w:val="222222"/>
          <w:sz w:val="28"/>
          <w:szCs w:val="28"/>
        </w:rPr>
      </w:pPr>
    </w:p>
    <w:p w14:paraId="4BEA5630" w14:textId="77777777" w:rsidR="002E6705" w:rsidRDefault="001D1453">
      <w:pPr>
        <w:pStyle w:val="NormalWeb"/>
        <w:divId w:val="2095516017"/>
        <w:rPr>
          <w:rFonts w:ascii="Georgia" w:hAnsi="Georgia" w:cs="Arial"/>
          <w:color w:val="222222"/>
          <w:sz w:val="28"/>
          <w:szCs w:val="28"/>
        </w:rPr>
      </w:pPr>
      <w:r>
        <w:rPr>
          <w:rFonts w:ascii="Georgia" w:hAnsi="Georgia" w:cs="Arial"/>
          <w:color w:val="222222"/>
          <w:sz w:val="28"/>
          <w:szCs w:val="28"/>
        </w:rPr>
        <w:t>Table 4-2. AirSage versus Model Trip Ends by County</w:t>
      </w:r>
    </w:p>
    <w:tbl>
      <w:tblPr>
        <w:tblW w:w="5000" w:type="pct"/>
        <w:tblCellMar>
          <w:top w:w="15" w:type="dxa"/>
          <w:left w:w="15" w:type="dxa"/>
          <w:bottom w:w="15" w:type="dxa"/>
          <w:right w:w="15" w:type="dxa"/>
        </w:tblCellMar>
        <w:tblLook w:val="04A0" w:firstRow="1" w:lastRow="0" w:firstColumn="1" w:lastColumn="0" w:noHBand="0" w:noVBand="1"/>
      </w:tblPr>
      <w:tblGrid>
        <w:gridCol w:w="1324"/>
        <w:gridCol w:w="1049"/>
        <w:gridCol w:w="1667"/>
        <w:gridCol w:w="993"/>
        <w:gridCol w:w="1667"/>
        <w:gridCol w:w="993"/>
        <w:gridCol w:w="1667"/>
      </w:tblGrid>
      <w:tr w:rsidR="002E6705" w14:paraId="37DEF322" w14:textId="77777777">
        <w:trPr>
          <w:divId w:val="2095516017"/>
          <w:tblHeader/>
        </w:trPr>
        <w:tc>
          <w:tcPr>
            <w:tcW w:w="0" w:type="auto"/>
            <w:shd w:val="clear" w:color="auto" w:fill="auto"/>
            <w:tcMar>
              <w:top w:w="75" w:type="dxa"/>
              <w:left w:w="75" w:type="dxa"/>
              <w:bottom w:w="75" w:type="dxa"/>
              <w:right w:w="75" w:type="dxa"/>
            </w:tcMar>
            <w:vAlign w:val="center"/>
            <w:hideMark/>
          </w:tcPr>
          <w:p w14:paraId="77F93BF0" w14:textId="77777777" w:rsidR="002E6705" w:rsidRDefault="002E6705">
            <w:pPr>
              <w:rPr>
                <w:rFonts w:ascii="Georgia" w:hAnsi="Georgia" w:cs="Arial"/>
                <w:color w:val="222222"/>
                <w:sz w:val="28"/>
                <w:szCs w:val="28"/>
              </w:rPr>
            </w:pPr>
          </w:p>
        </w:tc>
        <w:tc>
          <w:tcPr>
            <w:tcW w:w="0" w:type="auto"/>
            <w:gridSpan w:val="2"/>
            <w:shd w:val="clear" w:color="auto" w:fill="auto"/>
            <w:tcMar>
              <w:top w:w="75" w:type="dxa"/>
              <w:left w:w="45" w:type="dxa"/>
              <w:bottom w:w="0" w:type="dxa"/>
              <w:right w:w="45" w:type="dxa"/>
            </w:tcMar>
            <w:vAlign w:val="center"/>
            <w:hideMark/>
          </w:tcPr>
          <w:p w14:paraId="2F7D517C" w14:textId="77777777" w:rsidR="002E6705" w:rsidRDefault="001D1453">
            <w:pPr>
              <w:spacing w:after="315"/>
              <w:jc w:val="center"/>
              <w:divId w:val="1738938528"/>
              <w:rPr>
                <w:rFonts w:ascii="Georgia" w:eastAsia="Times New Roman" w:hAnsi="Georgia"/>
                <w:b/>
                <w:bCs/>
                <w:color w:val="222222"/>
                <w:sz w:val="18"/>
                <w:szCs w:val="18"/>
              </w:rPr>
            </w:pPr>
            <w:commentRangeStart w:id="2"/>
            <w:proofErr w:type="spellStart"/>
            <w:r>
              <w:rPr>
                <w:rFonts w:ascii="Georgia" w:eastAsia="Times New Roman" w:hAnsi="Georgia"/>
                <w:b/>
                <w:bCs/>
                <w:color w:val="222222"/>
                <w:sz w:val="18"/>
                <w:szCs w:val="18"/>
              </w:rPr>
              <w:t>Airsage</w:t>
            </w:r>
            <w:commentRangeEnd w:id="2"/>
            <w:proofErr w:type="spellEnd"/>
            <w:r w:rsidR="00FA6888">
              <w:rPr>
                <w:rStyle w:val="CommentReference"/>
              </w:rPr>
              <w:commentReference w:id="2"/>
            </w:r>
            <w:r>
              <w:rPr>
                <w:rFonts w:ascii="Georgia" w:eastAsia="Times New Roman" w:hAnsi="Georgia"/>
                <w:b/>
                <w:bCs/>
                <w:color w:val="222222"/>
                <w:sz w:val="18"/>
                <w:szCs w:val="18"/>
              </w:rPr>
              <w:t xml:space="preserve"> </w:t>
            </w:r>
          </w:p>
        </w:tc>
        <w:tc>
          <w:tcPr>
            <w:tcW w:w="0" w:type="auto"/>
            <w:gridSpan w:val="2"/>
            <w:shd w:val="clear" w:color="auto" w:fill="auto"/>
            <w:tcMar>
              <w:top w:w="75" w:type="dxa"/>
              <w:left w:w="45" w:type="dxa"/>
              <w:bottom w:w="0" w:type="dxa"/>
              <w:right w:w="45" w:type="dxa"/>
            </w:tcMar>
            <w:vAlign w:val="center"/>
            <w:hideMark/>
          </w:tcPr>
          <w:p w14:paraId="75ABE014" w14:textId="77777777" w:rsidR="002E6705" w:rsidRDefault="001D1453">
            <w:pPr>
              <w:spacing w:after="315"/>
              <w:jc w:val="center"/>
              <w:divId w:val="831262442"/>
              <w:rPr>
                <w:rFonts w:ascii="Georgia" w:eastAsia="Times New Roman" w:hAnsi="Georgia"/>
                <w:b/>
                <w:bCs/>
                <w:color w:val="222222"/>
                <w:sz w:val="18"/>
                <w:szCs w:val="18"/>
              </w:rPr>
            </w:pPr>
            <w:r>
              <w:rPr>
                <w:rFonts w:ascii="Georgia" w:eastAsia="Times New Roman" w:hAnsi="Georgia"/>
                <w:b/>
                <w:bCs/>
                <w:color w:val="222222"/>
                <w:sz w:val="18"/>
                <w:szCs w:val="18"/>
              </w:rPr>
              <w:t xml:space="preserve">Model </w:t>
            </w:r>
          </w:p>
        </w:tc>
        <w:tc>
          <w:tcPr>
            <w:tcW w:w="0" w:type="auto"/>
            <w:gridSpan w:val="2"/>
            <w:shd w:val="clear" w:color="auto" w:fill="auto"/>
            <w:tcMar>
              <w:top w:w="75" w:type="dxa"/>
              <w:left w:w="45" w:type="dxa"/>
              <w:bottom w:w="0" w:type="dxa"/>
              <w:right w:w="45" w:type="dxa"/>
            </w:tcMar>
            <w:vAlign w:val="center"/>
            <w:hideMark/>
          </w:tcPr>
          <w:p w14:paraId="5DC05DE5" w14:textId="77777777" w:rsidR="002E6705" w:rsidRDefault="001D1453">
            <w:pPr>
              <w:spacing w:after="315"/>
              <w:jc w:val="center"/>
              <w:divId w:val="1010378743"/>
              <w:rPr>
                <w:rFonts w:ascii="Georgia" w:eastAsia="Times New Roman" w:hAnsi="Georgia"/>
                <w:b/>
                <w:bCs/>
                <w:color w:val="222222"/>
                <w:sz w:val="18"/>
                <w:szCs w:val="18"/>
              </w:rPr>
            </w:pPr>
            <w:r>
              <w:rPr>
                <w:rFonts w:ascii="Georgia" w:eastAsia="Times New Roman" w:hAnsi="Georgia"/>
                <w:b/>
                <w:bCs/>
                <w:color w:val="222222"/>
                <w:sz w:val="18"/>
                <w:szCs w:val="18"/>
              </w:rPr>
              <w:t xml:space="preserve">Difference </w:t>
            </w:r>
          </w:p>
        </w:tc>
      </w:tr>
      <w:tr w:rsidR="002E6705" w14:paraId="21FC7ACA" w14:textId="77777777">
        <w:trPr>
          <w:divId w:val="2095516017"/>
          <w:tblHeader/>
        </w:trPr>
        <w:tc>
          <w:tcPr>
            <w:tcW w:w="0" w:type="auto"/>
            <w:shd w:val="clear" w:color="auto" w:fill="auto"/>
            <w:tcMar>
              <w:top w:w="75" w:type="dxa"/>
              <w:left w:w="75" w:type="dxa"/>
              <w:bottom w:w="75" w:type="dxa"/>
              <w:right w:w="75" w:type="dxa"/>
            </w:tcMar>
            <w:vAlign w:val="center"/>
            <w:hideMark/>
          </w:tcPr>
          <w:p w14:paraId="7F222A20"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County </w:t>
            </w:r>
          </w:p>
        </w:tc>
        <w:tc>
          <w:tcPr>
            <w:tcW w:w="0" w:type="auto"/>
            <w:shd w:val="clear" w:color="auto" w:fill="auto"/>
            <w:tcMar>
              <w:top w:w="75" w:type="dxa"/>
              <w:left w:w="75" w:type="dxa"/>
              <w:bottom w:w="75" w:type="dxa"/>
              <w:right w:w="75" w:type="dxa"/>
            </w:tcMar>
            <w:vAlign w:val="center"/>
            <w:hideMark/>
          </w:tcPr>
          <w:p w14:paraId="5CB71877"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Work </w:t>
            </w:r>
          </w:p>
        </w:tc>
        <w:tc>
          <w:tcPr>
            <w:tcW w:w="0" w:type="auto"/>
            <w:shd w:val="clear" w:color="auto" w:fill="auto"/>
            <w:tcMar>
              <w:top w:w="75" w:type="dxa"/>
              <w:left w:w="75" w:type="dxa"/>
              <w:bottom w:w="75" w:type="dxa"/>
              <w:right w:w="75" w:type="dxa"/>
            </w:tcMar>
            <w:vAlign w:val="center"/>
            <w:hideMark/>
          </w:tcPr>
          <w:p w14:paraId="77327D65"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Non-Work </w:t>
            </w:r>
          </w:p>
        </w:tc>
        <w:tc>
          <w:tcPr>
            <w:tcW w:w="0" w:type="auto"/>
            <w:shd w:val="clear" w:color="auto" w:fill="auto"/>
            <w:tcMar>
              <w:top w:w="75" w:type="dxa"/>
              <w:left w:w="75" w:type="dxa"/>
              <w:bottom w:w="75" w:type="dxa"/>
              <w:right w:w="75" w:type="dxa"/>
            </w:tcMar>
            <w:vAlign w:val="center"/>
            <w:hideMark/>
          </w:tcPr>
          <w:p w14:paraId="670188AB"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Work </w:t>
            </w:r>
          </w:p>
        </w:tc>
        <w:tc>
          <w:tcPr>
            <w:tcW w:w="0" w:type="auto"/>
            <w:shd w:val="clear" w:color="auto" w:fill="auto"/>
            <w:tcMar>
              <w:top w:w="75" w:type="dxa"/>
              <w:left w:w="75" w:type="dxa"/>
              <w:bottom w:w="75" w:type="dxa"/>
              <w:right w:w="75" w:type="dxa"/>
            </w:tcMar>
            <w:vAlign w:val="center"/>
            <w:hideMark/>
          </w:tcPr>
          <w:p w14:paraId="40E5076D"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Non-Work </w:t>
            </w:r>
          </w:p>
        </w:tc>
        <w:tc>
          <w:tcPr>
            <w:tcW w:w="0" w:type="auto"/>
            <w:shd w:val="clear" w:color="auto" w:fill="auto"/>
            <w:tcMar>
              <w:top w:w="75" w:type="dxa"/>
              <w:left w:w="75" w:type="dxa"/>
              <w:bottom w:w="75" w:type="dxa"/>
              <w:right w:w="75" w:type="dxa"/>
            </w:tcMar>
            <w:vAlign w:val="center"/>
            <w:hideMark/>
          </w:tcPr>
          <w:p w14:paraId="2D5AAB61"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Work </w:t>
            </w:r>
          </w:p>
        </w:tc>
        <w:tc>
          <w:tcPr>
            <w:tcW w:w="0" w:type="auto"/>
            <w:shd w:val="clear" w:color="auto" w:fill="auto"/>
            <w:tcMar>
              <w:top w:w="75" w:type="dxa"/>
              <w:left w:w="75" w:type="dxa"/>
              <w:bottom w:w="75" w:type="dxa"/>
              <w:right w:w="75" w:type="dxa"/>
            </w:tcMar>
            <w:vAlign w:val="center"/>
            <w:hideMark/>
          </w:tcPr>
          <w:p w14:paraId="0A6D665C"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Non-Work </w:t>
            </w:r>
          </w:p>
        </w:tc>
      </w:tr>
      <w:tr w:rsidR="002E6705" w14:paraId="286E8DB9" w14:textId="77777777">
        <w:trPr>
          <w:divId w:val="2095516017"/>
        </w:trPr>
        <w:tc>
          <w:tcPr>
            <w:tcW w:w="0" w:type="auto"/>
            <w:shd w:val="clear" w:color="auto" w:fill="auto"/>
            <w:tcMar>
              <w:top w:w="75" w:type="dxa"/>
              <w:left w:w="75" w:type="dxa"/>
              <w:bottom w:w="75" w:type="dxa"/>
              <w:right w:w="75" w:type="dxa"/>
            </w:tcMar>
            <w:vAlign w:val="center"/>
            <w:hideMark/>
          </w:tcPr>
          <w:p w14:paraId="6DFF6707"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Barrow </w:t>
            </w:r>
          </w:p>
        </w:tc>
        <w:tc>
          <w:tcPr>
            <w:tcW w:w="0" w:type="auto"/>
            <w:shd w:val="clear" w:color="auto" w:fill="auto"/>
            <w:tcMar>
              <w:top w:w="75" w:type="dxa"/>
              <w:left w:w="75" w:type="dxa"/>
              <w:bottom w:w="75" w:type="dxa"/>
              <w:right w:w="75" w:type="dxa"/>
            </w:tcMar>
            <w:vAlign w:val="center"/>
            <w:hideMark/>
          </w:tcPr>
          <w:p w14:paraId="7A207AF7"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2,450 </w:t>
            </w:r>
          </w:p>
        </w:tc>
        <w:tc>
          <w:tcPr>
            <w:tcW w:w="0" w:type="auto"/>
            <w:shd w:val="clear" w:color="auto" w:fill="auto"/>
            <w:tcMar>
              <w:top w:w="75" w:type="dxa"/>
              <w:left w:w="75" w:type="dxa"/>
              <w:bottom w:w="75" w:type="dxa"/>
              <w:right w:w="75" w:type="dxa"/>
            </w:tcMar>
            <w:vAlign w:val="center"/>
            <w:hideMark/>
          </w:tcPr>
          <w:p w14:paraId="4B1A46A6"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11,580 </w:t>
            </w:r>
          </w:p>
        </w:tc>
        <w:tc>
          <w:tcPr>
            <w:tcW w:w="0" w:type="auto"/>
            <w:shd w:val="clear" w:color="auto" w:fill="auto"/>
            <w:tcMar>
              <w:top w:w="75" w:type="dxa"/>
              <w:left w:w="75" w:type="dxa"/>
              <w:bottom w:w="75" w:type="dxa"/>
              <w:right w:w="75" w:type="dxa"/>
            </w:tcMar>
            <w:vAlign w:val="center"/>
            <w:hideMark/>
          </w:tcPr>
          <w:p w14:paraId="4A151DF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2,360 </w:t>
            </w:r>
          </w:p>
        </w:tc>
        <w:tc>
          <w:tcPr>
            <w:tcW w:w="0" w:type="auto"/>
            <w:shd w:val="clear" w:color="auto" w:fill="auto"/>
            <w:tcMar>
              <w:top w:w="75" w:type="dxa"/>
              <w:left w:w="75" w:type="dxa"/>
              <w:bottom w:w="75" w:type="dxa"/>
              <w:right w:w="75" w:type="dxa"/>
            </w:tcMar>
            <w:vAlign w:val="center"/>
            <w:hideMark/>
          </w:tcPr>
          <w:p w14:paraId="272AF6B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10,130 </w:t>
            </w:r>
          </w:p>
        </w:tc>
        <w:tc>
          <w:tcPr>
            <w:tcW w:w="0" w:type="auto"/>
            <w:shd w:val="clear" w:color="auto" w:fill="auto"/>
            <w:tcMar>
              <w:top w:w="75" w:type="dxa"/>
              <w:left w:w="75" w:type="dxa"/>
              <w:bottom w:w="75" w:type="dxa"/>
              <w:right w:w="75" w:type="dxa"/>
            </w:tcMar>
            <w:vAlign w:val="center"/>
            <w:hideMark/>
          </w:tcPr>
          <w:p w14:paraId="364721C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 </w:t>
            </w:r>
          </w:p>
        </w:tc>
        <w:tc>
          <w:tcPr>
            <w:tcW w:w="0" w:type="auto"/>
            <w:shd w:val="clear" w:color="auto" w:fill="auto"/>
            <w:tcMar>
              <w:top w:w="75" w:type="dxa"/>
              <w:left w:w="75" w:type="dxa"/>
              <w:bottom w:w="75" w:type="dxa"/>
              <w:right w:w="75" w:type="dxa"/>
            </w:tcMar>
            <w:vAlign w:val="center"/>
            <w:hideMark/>
          </w:tcPr>
          <w:p w14:paraId="61E850B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-1,450 </w:t>
            </w:r>
          </w:p>
        </w:tc>
      </w:tr>
      <w:tr w:rsidR="002E6705" w14:paraId="104ABDA5" w14:textId="77777777">
        <w:trPr>
          <w:divId w:val="2095516017"/>
        </w:trPr>
        <w:tc>
          <w:tcPr>
            <w:tcW w:w="0" w:type="auto"/>
            <w:shd w:val="clear" w:color="auto" w:fill="auto"/>
            <w:tcMar>
              <w:top w:w="75" w:type="dxa"/>
              <w:left w:w="75" w:type="dxa"/>
              <w:bottom w:w="75" w:type="dxa"/>
              <w:right w:w="75" w:type="dxa"/>
            </w:tcMar>
            <w:vAlign w:val="center"/>
            <w:hideMark/>
          </w:tcPr>
          <w:p w14:paraId="343FBFFC"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Bartow </w:t>
            </w:r>
          </w:p>
        </w:tc>
        <w:tc>
          <w:tcPr>
            <w:tcW w:w="0" w:type="auto"/>
            <w:shd w:val="clear" w:color="auto" w:fill="auto"/>
            <w:tcMar>
              <w:top w:w="75" w:type="dxa"/>
              <w:left w:w="75" w:type="dxa"/>
              <w:bottom w:w="75" w:type="dxa"/>
              <w:right w:w="75" w:type="dxa"/>
            </w:tcMar>
            <w:vAlign w:val="center"/>
            <w:hideMark/>
          </w:tcPr>
          <w:p w14:paraId="0CB4EED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4,190 </w:t>
            </w:r>
          </w:p>
        </w:tc>
        <w:tc>
          <w:tcPr>
            <w:tcW w:w="0" w:type="auto"/>
            <w:shd w:val="clear" w:color="auto" w:fill="auto"/>
            <w:tcMar>
              <w:top w:w="75" w:type="dxa"/>
              <w:left w:w="75" w:type="dxa"/>
              <w:bottom w:w="75" w:type="dxa"/>
              <w:right w:w="75" w:type="dxa"/>
            </w:tcMar>
            <w:vAlign w:val="center"/>
            <w:hideMark/>
          </w:tcPr>
          <w:p w14:paraId="143C05E7"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19,800 </w:t>
            </w:r>
          </w:p>
        </w:tc>
        <w:tc>
          <w:tcPr>
            <w:tcW w:w="0" w:type="auto"/>
            <w:shd w:val="clear" w:color="auto" w:fill="auto"/>
            <w:tcMar>
              <w:top w:w="75" w:type="dxa"/>
              <w:left w:w="75" w:type="dxa"/>
              <w:bottom w:w="75" w:type="dxa"/>
              <w:right w:w="75" w:type="dxa"/>
            </w:tcMar>
            <w:vAlign w:val="center"/>
            <w:hideMark/>
          </w:tcPr>
          <w:p w14:paraId="5DBB2730"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2,630 </w:t>
            </w:r>
          </w:p>
        </w:tc>
        <w:tc>
          <w:tcPr>
            <w:tcW w:w="0" w:type="auto"/>
            <w:shd w:val="clear" w:color="auto" w:fill="auto"/>
            <w:tcMar>
              <w:top w:w="75" w:type="dxa"/>
              <w:left w:w="75" w:type="dxa"/>
              <w:bottom w:w="75" w:type="dxa"/>
              <w:right w:w="75" w:type="dxa"/>
            </w:tcMar>
            <w:vAlign w:val="center"/>
            <w:hideMark/>
          </w:tcPr>
          <w:p w14:paraId="6FDB461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10,010 </w:t>
            </w:r>
          </w:p>
        </w:tc>
        <w:tc>
          <w:tcPr>
            <w:tcW w:w="0" w:type="auto"/>
            <w:shd w:val="clear" w:color="auto" w:fill="auto"/>
            <w:tcMar>
              <w:top w:w="75" w:type="dxa"/>
              <w:left w:w="75" w:type="dxa"/>
              <w:bottom w:w="75" w:type="dxa"/>
              <w:right w:w="75" w:type="dxa"/>
            </w:tcMar>
            <w:vAlign w:val="center"/>
            <w:hideMark/>
          </w:tcPr>
          <w:p w14:paraId="4A1C982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-1,560 </w:t>
            </w:r>
          </w:p>
        </w:tc>
        <w:tc>
          <w:tcPr>
            <w:tcW w:w="0" w:type="auto"/>
            <w:shd w:val="clear" w:color="auto" w:fill="auto"/>
            <w:tcMar>
              <w:top w:w="75" w:type="dxa"/>
              <w:left w:w="75" w:type="dxa"/>
              <w:bottom w:w="75" w:type="dxa"/>
              <w:right w:w="75" w:type="dxa"/>
            </w:tcMar>
            <w:vAlign w:val="center"/>
            <w:hideMark/>
          </w:tcPr>
          <w:p w14:paraId="4606DCA0"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-9,790 </w:t>
            </w:r>
          </w:p>
        </w:tc>
      </w:tr>
      <w:tr w:rsidR="002E6705" w14:paraId="6975917B" w14:textId="77777777">
        <w:trPr>
          <w:divId w:val="2095516017"/>
        </w:trPr>
        <w:tc>
          <w:tcPr>
            <w:tcW w:w="0" w:type="auto"/>
            <w:shd w:val="clear" w:color="auto" w:fill="auto"/>
            <w:tcMar>
              <w:top w:w="75" w:type="dxa"/>
              <w:left w:w="75" w:type="dxa"/>
              <w:bottom w:w="75" w:type="dxa"/>
              <w:right w:w="75" w:type="dxa"/>
            </w:tcMar>
            <w:vAlign w:val="center"/>
            <w:hideMark/>
          </w:tcPr>
          <w:p w14:paraId="1E5A1C6A"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Carroll </w:t>
            </w:r>
          </w:p>
        </w:tc>
        <w:tc>
          <w:tcPr>
            <w:tcW w:w="0" w:type="auto"/>
            <w:shd w:val="clear" w:color="auto" w:fill="auto"/>
            <w:tcMar>
              <w:top w:w="75" w:type="dxa"/>
              <w:left w:w="75" w:type="dxa"/>
              <w:bottom w:w="75" w:type="dxa"/>
              <w:right w:w="75" w:type="dxa"/>
            </w:tcMar>
            <w:vAlign w:val="center"/>
            <w:hideMark/>
          </w:tcPr>
          <w:p w14:paraId="0200CE3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4,250 </w:t>
            </w:r>
          </w:p>
        </w:tc>
        <w:tc>
          <w:tcPr>
            <w:tcW w:w="0" w:type="auto"/>
            <w:shd w:val="clear" w:color="auto" w:fill="auto"/>
            <w:tcMar>
              <w:top w:w="75" w:type="dxa"/>
              <w:left w:w="75" w:type="dxa"/>
              <w:bottom w:w="75" w:type="dxa"/>
              <w:right w:w="75" w:type="dxa"/>
            </w:tcMar>
            <w:vAlign w:val="center"/>
            <w:hideMark/>
          </w:tcPr>
          <w:p w14:paraId="73F33D2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20,080 </w:t>
            </w:r>
          </w:p>
        </w:tc>
        <w:tc>
          <w:tcPr>
            <w:tcW w:w="0" w:type="auto"/>
            <w:shd w:val="clear" w:color="auto" w:fill="auto"/>
            <w:tcMar>
              <w:top w:w="75" w:type="dxa"/>
              <w:left w:w="75" w:type="dxa"/>
              <w:bottom w:w="75" w:type="dxa"/>
              <w:right w:w="75" w:type="dxa"/>
            </w:tcMar>
            <w:vAlign w:val="center"/>
            <w:hideMark/>
          </w:tcPr>
          <w:p w14:paraId="557D53E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4,090 </w:t>
            </w:r>
          </w:p>
        </w:tc>
        <w:tc>
          <w:tcPr>
            <w:tcW w:w="0" w:type="auto"/>
            <w:shd w:val="clear" w:color="auto" w:fill="auto"/>
            <w:tcMar>
              <w:top w:w="75" w:type="dxa"/>
              <w:left w:w="75" w:type="dxa"/>
              <w:bottom w:w="75" w:type="dxa"/>
              <w:right w:w="75" w:type="dxa"/>
            </w:tcMar>
            <w:vAlign w:val="center"/>
            <w:hideMark/>
          </w:tcPr>
          <w:p w14:paraId="44090DA7"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15,820 </w:t>
            </w:r>
          </w:p>
        </w:tc>
        <w:tc>
          <w:tcPr>
            <w:tcW w:w="0" w:type="auto"/>
            <w:shd w:val="clear" w:color="auto" w:fill="auto"/>
            <w:tcMar>
              <w:top w:w="75" w:type="dxa"/>
              <w:left w:w="75" w:type="dxa"/>
              <w:bottom w:w="75" w:type="dxa"/>
              <w:right w:w="75" w:type="dxa"/>
            </w:tcMar>
            <w:vAlign w:val="center"/>
            <w:hideMark/>
          </w:tcPr>
          <w:p w14:paraId="2A5D8AB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-160 </w:t>
            </w:r>
          </w:p>
        </w:tc>
        <w:tc>
          <w:tcPr>
            <w:tcW w:w="0" w:type="auto"/>
            <w:shd w:val="clear" w:color="auto" w:fill="auto"/>
            <w:tcMar>
              <w:top w:w="75" w:type="dxa"/>
              <w:left w:w="75" w:type="dxa"/>
              <w:bottom w:w="75" w:type="dxa"/>
              <w:right w:w="75" w:type="dxa"/>
            </w:tcMar>
            <w:vAlign w:val="center"/>
            <w:hideMark/>
          </w:tcPr>
          <w:p w14:paraId="61A09B60"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-4,260 </w:t>
            </w:r>
          </w:p>
        </w:tc>
      </w:tr>
      <w:tr w:rsidR="002E6705" w14:paraId="6CB092D6" w14:textId="77777777">
        <w:trPr>
          <w:divId w:val="2095516017"/>
        </w:trPr>
        <w:tc>
          <w:tcPr>
            <w:tcW w:w="0" w:type="auto"/>
            <w:shd w:val="clear" w:color="auto" w:fill="auto"/>
            <w:tcMar>
              <w:top w:w="75" w:type="dxa"/>
              <w:left w:w="75" w:type="dxa"/>
              <w:bottom w:w="75" w:type="dxa"/>
              <w:right w:w="75" w:type="dxa"/>
            </w:tcMar>
            <w:vAlign w:val="center"/>
            <w:hideMark/>
          </w:tcPr>
          <w:p w14:paraId="5E5B1331"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Cherokee </w:t>
            </w:r>
          </w:p>
        </w:tc>
        <w:tc>
          <w:tcPr>
            <w:tcW w:w="0" w:type="auto"/>
            <w:shd w:val="clear" w:color="auto" w:fill="auto"/>
            <w:tcMar>
              <w:top w:w="75" w:type="dxa"/>
              <w:left w:w="75" w:type="dxa"/>
              <w:bottom w:w="75" w:type="dxa"/>
              <w:right w:w="75" w:type="dxa"/>
            </w:tcMar>
            <w:vAlign w:val="center"/>
            <w:hideMark/>
          </w:tcPr>
          <w:p w14:paraId="66FC342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1,770 </w:t>
            </w:r>
          </w:p>
        </w:tc>
        <w:tc>
          <w:tcPr>
            <w:tcW w:w="0" w:type="auto"/>
            <w:shd w:val="clear" w:color="auto" w:fill="auto"/>
            <w:tcMar>
              <w:top w:w="75" w:type="dxa"/>
              <w:left w:w="75" w:type="dxa"/>
              <w:bottom w:w="75" w:type="dxa"/>
              <w:right w:w="75" w:type="dxa"/>
            </w:tcMar>
            <w:vAlign w:val="center"/>
            <w:hideMark/>
          </w:tcPr>
          <w:p w14:paraId="74690DC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8,350 </w:t>
            </w:r>
          </w:p>
        </w:tc>
        <w:tc>
          <w:tcPr>
            <w:tcW w:w="0" w:type="auto"/>
            <w:shd w:val="clear" w:color="auto" w:fill="auto"/>
            <w:tcMar>
              <w:top w:w="75" w:type="dxa"/>
              <w:left w:w="75" w:type="dxa"/>
              <w:bottom w:w="75" w:type="dxa"/>
              <w:right w:w="75" w:type="dxa"/>
            </w:tcMar>
            <w:vAlign w:val="center"/>
            <w:hideMark/>
          </w:tcPr>
          <w:p w14:paraId="7D42C78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3,110 </w:t>
            </w:r>
          </w:p>
        </w:tc>
        <w:tc>
          <w:tcPr>
            <w:tcW w:w="0" w:type="auto"/>
            <w:shd w:val="clear" w:color="auto" w:fill="auto"/>
            <w:tcMar>
              <w:top w:w="75" w:type="dxa"/>
              <w:left w:w="75" w:type="dxa"/>
              <w:bottom w:w="75" w:type="dxa"/>
              <w:right w:w="75" w:type="dxa"/>
            </w:tcMar>
            <w:vAlign w:val="center"/>
            <w:hideMark/>
          </w:tcPr>
          <w:p w14:paraId="05ECD13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11,490 </w:t>
            </w:r>
          </w:p>
        </w:tc>
        <w:tc>
          <w:tcPr>
            <w:tcW w:w="0" w:type="auto"/>
            <w:shd w:val="clear" w:color="auto" w:fill="auto"/>
            <w:tcMar>
              <w:top w:w="75" w:type="dxa"/>
              <w:left w:w="75" w:type="dxa"/>
              <w:bottom w:w="75" w:type="dxa"/>
              <w:right w:w="75" w:type="dxa"/>
            </w:tcMar>
            <w:vAlign w:val="center"/>
            <w:hideMark/>
          </w:tcPr>
          <w:p w14:paraId="6923291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1,340 </w:t>
            </w:r>
          </w:p>
        </w:tc>
        <w:tc>
          <w:tcPr>
            <w:tcW w:w="0" w:type="auto"/>
            <w:shd w:val="clear" w:color="auto" w:fill="auto"/>
            <w:tcMar>
              <w:top w:w="75" w:type="dxa"/>
              <w:left w:w="75" w:type="dxa"/>
              <w:bottom w:w="75" w:type="dxa"/>
              <w:right w:w="75" w:type="dxa"/>
            </w:tcMar>
            <w:vAlign w:val="center"/>
            <w:hideMark/>
          </w:tcPr>
          <w:p w14:paraId="04EBFF5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3,140 </w:t>
            </w:r>
          </w:p>
        </w:tc>
      </w:tr>
      <w:tr w:rsidR="002E6705" w14:paraId="5157E1F1" w14:textId="77777777">
        <w:trPr>
          <w:divId w:val="2095516017"/>
        </w:trPr>
        <w:tc>
          <w:tcPr>
            <w:tcW w:w="0" w:type="auto"/>
            <w:shd w:val="clear" w:color="auto" w:fill="auto"/>
            <w:tcMar>
              <w:top w:w="75" w:type="dxa"/>
              <w:left w:w="75" w:type="dxa"/>
              <w:bottom w:w="75" w:type="dxa"/>
              <w:right w:w="75" w:type="dxa"/>
            </w:tcMar>
            <w:vAlign w:val="center"/>
            <w:hideMark/>
          </w:tcPr>
          <w:p w14:paraId="4CFE05D7"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Clayton </w:t>
            </w:r>
          </w:p>
        </w:tc>
        <w:tc>
          <w:tcPr>
            <w:tcW w:w="0" w:type="auto"/>
            <w:shd w:val="clear" w:color="auto" w:fill="auto"/>
            <w:tcMar>
              <w:top w:w="75" w:type="dxa"/>
              <w:left w:w="75" w:type="dxa"/>
              <w:bottom w:w="75" w:type="dxa"/>
              <w:right w:w="75" w:type="dxa"/>
            </w:tcMar>
            <w:vAlign w:val="center"/>
            <w:hideMark/>
          </w:tcPr>
          <w:p w14:paraId="4832EAB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c>
          <w:tcPr>
            <w:tcW w:w="0" w:type="auto"/>
            <w:shd w:val="clear" w:color="auto" w:fill="auto"/>
            <w:tcMar>
              <w:top w:w="75" w:type="dxa"/>
              <w:left w:w="75" w:type="dxa"/>
              <w:bottom w:w="75" w:type="dxa"/>
              <w:right w:w="75" w:type="dxa"/>
            </w:tcMar>
            <w:vAlign w:val="center"/>
            <w:hideMark/>
          </w:tcPr>
          <w:p w14:paraId="6464222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9,910 </w:t>
            </w:r>
          </w:p>
        </w:tc>
        <w:tc>
          <w:tcPr>
            <w:tcW w:w="0" w:type="auto"/>
            <w:shd w:val="clear" w:color="auto" w:fill="auto"/>
            <w:tcMar>
              <w:top w:w="75" w:type="dxa"/>
              <w:left w:w="75" w:type="dxa"/>
              <w:bottom w:w="75" w:type="dxa"/>
              <w:right w:w="75" w:type="dxa"/>
            </w:tcMar>
            <w:vAlign w:val="center"/>
            <w:hideMark/>
          </w:tcPr>
          <w:p w14:paraId="707E6B8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2,030 </w:t>
            </w:r>
          </w:p>
        </w:tc>
        <w:tc>
          <w:tcPr>
            <w:tcW w:w="0" w:type="auto"/>
            <w:shd w:val="clear" w:color="auto" w:fill="auto"/>
            <w:tcMar>
              <w:top w:w="75" w:type="dxa"/>
              <w:left w:w="75" w:type="dxa"/>
              <w:bottom w:w="75" w:type="dxa"/>
              <w:right w:w="75" w:type="dxa"/>
            </w:tcMar>
            <w:vAlign w:val="center"/>
            <w:hideMark/>
          </w:tcPr>
          <w:p w14:paraId="3CEF4F6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7,600 </w:t>
            </w:r>
          </w:p>
        </w:tc>
        <w:tc>
          <w:tcPr>
            <w:tcW w:w="0" w:type="auto"/>
            <w:shd w:val="clear" w:color="auto" w:fill="auto"/>
            <w:tcMar>
              <w:top w:w="75" w:type="dxa"/>
              <w:left w:w="75" w:type="dxa"/>
              <w:bottom w:w="75" w:type="dxa"/>
              <w:right w:w="75" w:type="dxa"/>
            </w:tcMar>
            <w:vAlign w:val="center"/>
            <w:hideMark/>
          </w:tcPr>
          <w:p w14:paraId="43C672A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-70 </w:t>
            </w:r>
          </w:p>
        </w:tc>
        <w:tc>
          <w:tcPr>
            <w:tcW w:w="0" w:type="auto"/>
            <w:shd w:val="clear" w:color="auto" w:fill="auto"/>
            <w:tcMar>
              <w:top w:w="75" w:type="dxa"/>
              <w:left w:w="75" w:type="dxa"/>
              <w:bottom w:w="75" w:type="dxa"/>
              <w:right w:w="75" w:type="dxa"/>
            </w:tcMar>
            <w:vAlign w:val="center"/>
            <w:hideMark/>
          </w:tcPr>
          <w:p w14:paraId="2F28F55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-2,310 </w:t>
            </w:r>
          </w:p>
        </w:tc>
      </w:tr>
      <w:tr w:rsidR="002E6705" w14:paraId="7D669D7A" w14:textId="77777777">
        <w:trPr>
          <w:divId w:val="2095516017"/>
        </w:trPr>
        <w:tc>
          <w:tcPr>
            <w:tcW w:w="0" w:type="auto"/>
            <w:shd w:val="clear" w:color="auto" w:fill="auto"/>
            <w:tcMar>
              <w:top w:w="75" w:type="dxa"/>
              <w:left w:w="75" w:type="dxa"/>
              <w:bottom w:w="75" w:type="dxa"/>
              <w:right w:w="75" w:type="dxa"/>
            </w:tcMar>
            <w:vAlign w:val="center"/>
            <w:hideMark/>
          </w:tcPr>
          <w:p w14:paraId="3383B94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Cobb </w:t>
            </w:r>
          </w:p>
        </w:tc>
        <w:tc>
          <w:tcPr>
            <w:tcW w:w="0" w:type="auto"/>
            <w:shd w:val="clear" w:color="auto" w:fill="auto"/>
            <w:tcMar>
              <w:top w:w="75" w:type="dxa"/>
              <w:left w:w="75" w:type="dxa"/>
              <w:bottom w:w="75" w:type="dxa"/>
              <w:right w:w="75" w:type="dxa"/>
            </w:tcMar>
            <w:vAlign w:val="center"/>
            <w:hideMark/>
          </w:tcPr>
          <w:p w14:paraId="5F670998"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3,000 </w:t>
            </w:r>
          </w:p>
        </w:tc>
        <w:tc>
          <w:tcPr>
            <w:tcW w:w="0" w:type="auto"/>
            <w:shd w:val="clear" w:color="auto" w:fill="auto"/>
            <w:tcMar>
              <w:top w:w="75" w:type="dxa"/>
              <w:left w:w="75" w:type="dxa"/>
              <w:bottom w:w="75" w:type="dxa"/>
              <w:right w:w="75" w:type="dxa"/>
            </w:tcMar>
            <w:vAlign w:val="center"/>
            <w:hideMark/>
          </w:tcPr>
          <w:p w14:paraId="0EE7E64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14,160 </w:t>
            </w:r>
          </w:p>
        </w:tc>
        <w:tc>
          <w:tcPr>
            <w:tcW w:w="0" w:type="auto"/>
            <w:shd w:val="clear" w:color="auto" w:fill="auto"/>
            <w:tcMar>
              <w:top w:w="75" w:type="dxa"/>
              <w:left w:w="75" w:type="dxa"/>
              <w:bottom w:w="75" w:type="dxa"/>
              <w:right w:w="75" w:type="dxa"/>
            </w:tcMar>
            <w:vAlign w:val="center"/>
            <w:hideMark/>
          </w:tcPr>
          <w:p w14:paraId="717A3EB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3,230 </w:t>
            </w:r>
          </w:p>
        </w:tc>
        <w:tc>
          <w:tcPr>
            <w:tcW w:w="0" w:type="auto"/>
            <w:shd w:val="clear" w:color="auto" w:fill="auto"/>
            <w:tcMar>
              <w:top w:w="75" w:type="dxa"/>
              <w:left w:w="75" w:type="dxa"/>
              <w:bottom w:w="75" w:type="dxa"/>
              <w:right w:w="75" w:type="dxa"/>
            </w:tcMar>
            <w:vAlign w:val="center"/>
            <w:hideMark/>
          </w:tcPr>
          <w:p w14:paraId="79C57F5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12,120 </w:t>
            </w:r>
          </w:p>
        </w:tc>
        <w:tc>
          <w:tcPr>
            <w:tcW w:w="0" w:type="auto"/>
            <w:shd w:val="clear" w:color="auto" w:fill="auto"/>
            <w:tcMar>
              <w:top w:w="75" w:type="dxa"/>
              <w:left w:w="75" w:type="dxa"/>
              <w:bottom w:w="75" w:type="dxa"/>
              <w:right w:w="75" w:type="dxa"/>
            </w:tcMar>
            <w:vAlign w:val="center"/>
            <w:hideMark/>
          </w:tcPr>
          <w:p w14:paraId="28B2628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230 </w:t>
            </w:r>
          </w:p>
        </w:tc>
        <w:tc>
          <w:tcPr>
            <w:tcW w:w="0" w:type="auto"/>
            <w:shd w:val="clear" w:color="auto" w:fill="auto"/>
            <w:tcMar>
              <w:top w:w="75" w:type="dxa"/>
              <w:left w:w="75" w:type="dxa"/>
              <w:bottom w:w="75" w:type="dxa"/>
              <w:right w:w="75" w:type="dxa"/>
            </w:tcMar>
            <w:vAlign w:val="center"/>
            <w:hideMark/>
          </w:tcPr>
          <w:p w14:paraId="5E79B020"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-2,040 </w:t>
            </w:r>
          </w:p>
        </w:tc>
      </w:tr>
      <w:tr w:rsidR="002E6705" w14:paraId="62F2F8C9" w14:textId="77777777">
        <w:trPr>
          <w:divId w:val="2095516017"/>
        </w:trPr>
        <w:tc>
          <w:tcPr>
            <w:tcW w:w="0" w:type="auto"/>
            <w:shd w:val="clear" w:color="auto" w:fill="auto"/>
            <w:tcMar>
              <w:top w:w="75" w:type="dxa"/>
              <w:left w:w="75" w:type="dxa"/>
              <w:bottom w:w="75" w:type="dxa"/>
              <w:right w:w="75" w:type="dxa"/>
            </w:tcMar>
            <w:vAlign w:val="center"/>
            <w:hideMark/>
          </w:tcPr>
          <w:p w14:paraId="64B45A10"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Coweta </w:t>
            </w:r>
          </w:p>
        </w:tc>
        <w:tc>
          <w:tcPr>
            <w:tcW w:w="0" w:type="auto"/>
            <w:shd w:val="clear" w:color="auto" w:fill="auto"/>
            <w:tcMar>
              <w:top w:w="75" w:type="dxa"/>
              <w:left w:w="75" w:type="dxa"/>
              <w:bottom w:w="75" w:type="dxa"/>
              <w:right w:w="75" w:type="dxa"/>
            </w:tcMar>
            <w:vAlign w:val="center"/>
            <w:hideMark/>
          </w:tcPr>
          <w:p w14:paraId="75F004A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2,770 </w:t>
            </w:r>
          </w:p>
        </w:tc>
        <w:tc>
          <w:tcPr>
            <w:tcW w:w="0" w:type="auto"/>
            <w:shd w:val="clear" w:color="auto" w:fill="auto"/>
            <w:tcMar>
              <w:top w:w="75" w:type="dxa"/>
              <w:left w:w="75" w:type="dxa"/>
              <w:bottom w:w="75" w:type="dxa"/>
              <w:right w:w="75" w:type="dxa"/>
            </w:tcMar>
            <w:vAlign w:val="center"/>
            <w:hideMark/>
          </w:tcPr>
          <w:p w14:paraId="13F0847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13,090 </w:t>
            </w:r>
          </w:p>
        </w:tc>
        <w:tc>
          <w:tcPr>
            <w:tcW w:w="0" w:type="auto"/>
            <w:shd w:val="clear" w:color="auto" w:fill="auto"/>
            <w:tcMar>
              <w:top w:w="75" w:type="dxa"/>
              <w:left w:w="75" w:type="dxa"/>
              <w:bottom w:w="75" w:type="dxa"/>
              <w:right w:w="75" w:type="dxa"/>
            </w:tcMar>
            <w:vAlign w:val="center"/>
            <w:hideMark/>
          </w:tcPr>
          <w:p w14:paraId="0D17A43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2,860 </w:t>
            </w:r>
          </w:p>
        </w:tc>
        <w:tc>
          <w:tcPr>
            <w:tcW w:w="0" w:type="auto"/>
            <w:shd w:val="clear" w:color="auto" w:fill="auto"/>
            <w:tcMar>
              <w:top w:w="75" w:type="dxa"/>
              <w:left w:w="75" w:type="dxa"/>
              <w:bottom w:w="75" w:type="dxa"/>
              <w:right w:w="75" w:type="dxa"/>
            </w:tcMar>
            <w:vAlign w:val="center"/>
            <w:hideMark/>
          </w:tcPr>
          <w:p w14:paraId="5F03FF5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10,810 </w:t>
            </w:r>
          </w:p>
        </w:tc>
        <w:tc>
          <w:tcPr>
            <w:tcW w:w="0" w:type="auto"/>
            <w:shd w:val="clear" w:color="auto" w:fill="auto"/>
            <w:tcMar>
              <w:top w:w="75" w:type="dxa"/>
              <w:left w:w="75" w:type="dxa"/>
              <w:bottom w:w="75" w:type="dxa"/>
              <w:right w:w="75" w:type="dxa"/>
            </w:tcMar>
            <w:vAlign w:val="center"/>
            <w:hideMark/>
          </w:tcPr>
          <w:p w14:paraId="376878C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 </w:t>
            </w:r>
          </w:p>
        </w:tc>
        <w:tc>
          <w:tcPr>
            <w:tcW w:w="0" w:type="auto"/>
            <w:shd w:val="clear" w:color="auto" w:fill="auto"/>
            <w:tcMar>
              <w:top w:w="75" w:type="dxa"/>
              <w:left w:w="75" w:type="dxa"/>
              <w:bottom w:w="75" w:type="dxa"/>
              <w:right w:w="75" w:type="dxa"/>
            </w:tcMar>
            <w:vAlign w:val="center"/>
            <w:hideMark/>
          </w:tcPr>
          <w:p w14:paraId="3DEDB2D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-2,280 </w:t>
            </w:r>
          </w:p>
        </w:tc>
      </w:tr>
      <w:tr w:rsidR="002E6705" w14:paraId="63120B74" w14:textId="77777777">
        <w:trPr>
          <w:divId w:val="2095516017"/>
        </w:trPr>
        <w:tc>
          <w:tcPr>
            <w:tcW w:w="0" w:type="auto"/>
            <w:shd w:val="clear" w:color="auto" w:fill="auto"/>
            <w:tcMar>
              <w:top w:w="75" w:type="dxa"/>
              <w:left w:w="75" w:type="dxa"/>
              <w:bottom w:w="75" w:type="dxa"/>
              <w:right w:w="75" w:type="dxa"/>
            </w:tcMar>
            <w:vAlign w:val="center"/>
            <w:hideMark/>
          </w:tcPr>
          <w:p w14:paraId="1E3F1B9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Dawson </w:t>
            </w:r>
          </w:p>
        </w:tc>
        <w:tc>
          <w:tcPr>
            <w:tcW w:w="0" w:type="auto"/>
            <w:shd w:val="clear" w:color="auto" w:fill="auto"/>
            <w:tcMar>
              <w:top w:w="75" w:type="dxa"/>
              <w:left w:w="75" w:type="dxa"/>
              <w:bottom w:w="75" w:type="dxa"/>
              <w:right w:w="75" w:type="dxa"/>
            </w:tcMar>
            <w:vAlign w:val="center"/>
            <w:hideMark/>
          </w:tcPr>
          <w:p w14:paraId="7611A71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1,010 </w:t>
            </w:r>
          </w:p>
        </w:tc>
        <w:tc>
          <w:tcPr>
            <w:tcW w:w="0" w:type="auto"/>
            <w:shd w:val="clear" w:color="auto" w:fill="auto"/>
            <w:tcMar>
              <w:top w:w="75" w:type="dxa"/>
              <w:left w:w="75" w:type="dxa"/>
              <w:bottom w:w="75" w:type="dxa"/>
              <w:right w:w="75" w:type="dxa"/>
            </w:tcMar>
            <w:vAlign w:val="center"/>
            <w:hideMark/>
          </w:tcPr>
          <w:p w14:paraId="1E445BF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4,760 </w:t>
            </w:r>
          </w:p>
        </w:tc>
        <w:tc>
          <w:tcPr>
            <w:tcW w:w="0" w:type="auto"/>
            <w:shd w:val="clear" w:color="auto" w:fill="auto"/>
            <w:tcMar>
              <w:top w:w="75" w:type="dxa"/>
              <w:left w:w="75" w:type="dxa"/>
              <w:bottom w:w="75" w:type="dxa"/>
              <w:right w:w="75" w:type="dxa"/>
            </w:tcMar>
            <w:vAlign w:val="center"/>
            <w:hideMark/>
          </w:tcPr>
          <w:p w14:paraId="3F893CE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980 </w:t>
            </w:r>
          </w:p>
        </w:tc>
        <w:tc>
          <w:tcPr>
            <w:tcW w:w="0" w:type="auto"/>
            <w:shd w:val="clear" w:color="auto" w:fill="auto"/>
            <w:tcMar>
              <w:top w:w="75" w:type="dxa"/>
              <w:left w:w="75" w:type="dxa"/>
              <w:bottom w:w="75" w:type="dxa"/>
              <w:right w:w="75" w:type="dxa"/>
            </w:tcMar>
            <w:vAlign w:val="center"/>
            <w:hideMark/>
          </w:tcPr>
          <w:p w14:paraId="0EF1E41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4,160 </w:t>
            </w:r>
          </w:p>
        </w:tc>
        <w:tc>
          <w:tcPr>
            <w:tcW w:w="0" w:type="auto"/>
            <w:shd w:val="clear" w:color="auto" w:fill="auto"/>
            <w:tcMar>
              <w:top w:w="75" w:type="dxa"/>
              <w:left w:w="75" w:type="dxa"/>
              <w:bottom w:w="75" w:type="dxa"/>
              <w:right w:w="75" w:type="dxa"/>
            </w:tcMar>
            <w:vAlign w:val="center"/>
            <w:hideMark/>
          </w:tcPr>
          <w:p w14:paraId="70C7804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-30 </w:t>
            </w:r>
          </w:p>
        </w:tc>
        <w:tc>
          <w:tcPr>
            <w:tcW w:w="0" w:type="auto"/>
            <w:shd w:val="clear" w:color="auto" w:fill="auto"/>
            <w:tcMar>
              <w:top w:w="75" w:type="dxa"/>
              <w:left w:w="75" w:type="dxa"/>
              <w:bottom w:w="75" w:type="dxa"/>
              <w:right w:w="75" w:type="dxa"/>
            </w:tcMar>
            <w:vAlign w:val="center"/>
            <w:hideMark/>
          </w:tcPr>
          <w:p w14:paraId="3091C3D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-600 </w:t>
            </w:r>
          </w:p>
        </w:tc>
      </w:tr>
      <w:tr w:rsidR="002E6705" w14:paraId="2AF0023D" w14:textId="77777777">
        <w:trPr>
          <w:divId w:val="2095516017"/>
        </w:trPr>
        <w:tc>
          <w:tcPr>
            <w:tcW w:w="0" w:type="auto"/>
            <w:shd w:val="clear" w:color="auto" w:fill="auto"/>
            <w:tcMar>
              <w:top w:w="75" w:type="dxa"/>
              <w:left w:w="75" w:type="dxa"/>
              <w:bottom w:w="75" w:type="dxa"/>
              <w:right w:w="75" w:type="dxa"/>
            </w:tcMar>
            <w:vAlign w:val="center"/>
            <w:hideMark/>
          </w:tcPr>
          <w:p w14:paraId="464E5BE0"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DeKalb </w:t>
            </w:r>
          </w:p>
        </w:tc>
        <w:tc>
          <w:tcPr>
            <w:tcW w:w="0" w:type="auto"/>
            <w:shd w:val="clear" w:color="auto" w:fill="auto"/>
            <w:tcMar>
              <w:top w:w="75" w:type="dxa"/>
              <w:left w:w="75" w:type="dxa"/>
              <w:bottom w:w="75" w:type="dxa"/>
              <w:right w:w="75" w:type="dxa"/>
            </w:tcMar>
            <w:vAlign w:val="center"/>
            <w:hideMark/>
          </w:tcPr>
          <w:p w14:paraId="4727681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2,230 </w:t>
            </w:r>
          </w:p>
        </w:tc>
        <w:tc>
          <w:tcPr>
            <w:tcW w:w="0" w:type="auto"/>
            <w:shd w:val="clear" w:color="auto" w:fill="auto"/>
            <w:tcMar>
              <w:top w:w="75" w:type="dxa"/>
              <w:left w:w="75" w:type="dxa"/>
              <w:bottom w:w="75" w:type="dxa"/>
              <w:right w:w="75" w:type="dxa"/>
            </w:tcMar>
            <w:vAlign w:val="center"/>
            <w:hideMark/>
          </w:tcPr>
          <w:p w14:paraId="4DD0C0F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10,550 </w:t>
            </w:r>
          </w:p>
        </w:tc>
        <w:tc>
          <w:tcPr>
            <w:tcW w:w="0" w:type="auto"/>
            <w:shd w:val="clear" w:color="auto" w:fill="auto"/>
            <w:tcMar>
              <w:top w:w="75" w:type="dxa"/>
              <w:left w:w="75" w:type="dxa"/>
              <w:bottom w:w="75" w:type="dxa"/>
              <w:right w:w="75" w:type="dxa"/>
            </w:tcMar>
            <w:vAlign w:val="center"/>
            <w:hideMark/>
          </w:tcPr>
          <w:p w14:paraId="5C87038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2,340 </w:t>
            </w:r>
          </w:p>
        </w:tc>
        <w:tc>
          <w:tcPr>
            <w:tcW w:w="0" w:type="auto"/>
            <w:shd w:val="clear" w:color="auto" w:fill="auto"/>
            <w:tcMar>
              <w:top w:w="75" w:type="dxa"/>
              <w:left w:w="75" w:type="dxa"/>
              <w:bottom w:w="75" w:type="dxa"/>
              <w:right w:w="75" w:type="dxa"/>
            </w:tcMar>
            <w:vAlign w:val="center"/>
            <w:hideMark/>
          </w:tcPr>
          <w:p w14:paraId="429EC59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12,850 </w:t>
            </w:r>
          </w:p>
        </w:tc>
        <w:tc>
          <w:tcPr>
            <w:tcW w:w="0" w:type="auto"/>
            <w:shd w:val="clear" w:color="auto" w:fill="auto"/>
            <w:tcMar>
              <w:top w:w="75" w:type="dxa"/>
              <w:left w:w="75" w:type="dxa"/>
              <w:bottom w:w="75" w:type="dxa"/>
              <w:right w:w="75" w:type="dxa"/>
            </w:tcMar>
            <w:vAlign w:val="center"/>
            <w:hideMark/>
          </w:tcPr>
          <w:p w14:paraId="600F9F4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 </w:t>
            </w:r>
          </w:p>
        </w:tc>
        <w:tc>
          <w:tcPr>
            <w:tcW w:w="0" w:type="auto"/>
            <w:shd w:val="clear" w:color="auto" w:fill="auto"/>
            <w:tcMar>
              <w:top w:w="75" w:type="dxa"/>
              <w:left w:w="75" w:type="dxa"/>
              <w:bottom w:w="75" w:type="dxa"/>
              <w:right w:w="75" w:type="dxa"/>
            </w:tcMar>
            <w:vAlign w:val="center"/>
            <w:hideMark/>
          </w:tcPr>
          <w:p w14:paraId="525F3E90"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2,300 </w:t>
            </w:r>
          </w:p>
        </w:tc>
      </w:tr>
      <w:tr w:rsidR="002E6705" w14:paraId="63BBFAF1" w14:textId="77777777">
        <w:trPr>
          <w:divId w:val="2095516017"/>
        </w:trPr>
        <w:tc>
          <w:tcPr>
            <w:tcW w:w="0" w:type="auto"/>
            <w:shd w:val="clear" w:color="auto" w:fill="auto"/>
            <w:tcMar>
              <w:top w:w="75" w:type="dxa"/>
              <w:left w:w="75" w:type="dxa"/>
              <w:bottom w:w="75" w:type="dxa"/>
              <w:right w:w="75" w:type="dxa"/>
            </w:tcMar>
            <w:vAlign w:val="center"/>
            <w:hideMark/>
          </w:tcPr>
          <w:p w14:paraId="5492B587"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Douglas </w:t>
            </w:r>
          </w:p>
        </w:tc>
        <w:tc>
          <w:tcPr>
            <w:tcW w:w="0" w:type="auto"/>
            <w:shd w:val="clear" w:color="auto" w:fill="auto"/>
            <w:tcMar>
              <w:top w:w="75" w:type="dxa"/>
              <w:left w:w="75" w:type="dxa"/>
              <w:bottom w:w="75" w:type="dxa"/>
              <w:right w:w="75" w:type="dxa"/>
            </w:tcMar>
            <w:vAlign w:val="center"/>
            <w:hideMark/>
          </w:tcPr>
          <w:p w14:paraId="1B4ACDF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1,040 </w:t>
            </w:r>
          </w:p>
        </w:tc>
        <w:tc>
          <w:tcPr>
            <w:tcW w:w="0" w:type="auto"/>
            <w:shd w:val="clear" w:color="auto" w:fill="auto"/>
            <w:tcMar>
              <w:top w:w="75" w:type="dxa"/>
              <w:left w:w="75" w:type="dxa"/>
              <w:bottom w:w="75" w:type="dxa"/>
              <w:right w:w="75" w:type="dxa"/>
            </w:tcMar>
            <w:vAlign w:val="center"/>
            <w:hideMark/>
          </w:tcPr>
          <w:p w14:paraId="1FCB5E7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4,900 </w:t>
            </w:r>
          </w:p>
        </w:tc>
        <w:tc>
          <w:tcPr>
            <w:tcW w:w="0" w:type="auto"/>
            <w:shd w:val="clear" w:color="auto" w:fill="auto"/>
            <w:tcMar>
              <w:top w:w="75" w:type="dxa"/>
              <w:left w:w="75" w:type="dxa"/>
              <w:bottom w:w="75" w:type="dxa"/>
              <w:right w:w="75" w:type="dxa"/>
            </w:tcMar>
            <w:vAlign w:val="center"/>
            <w:hideMark/>
          </w:tcPr>
          <w:p w14:paraId="57F47CE8"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1,470 </w:t>
            </w:r>
          </w:p>
        </w:tc>
        <w:tc>
          <w:tcPr>
            <w:tcW w:w="0" w:type="auto"/>
            <w:shd w:val="clear" w:color="auto" w:fill="auto"/>
            <w:tcMar>
              <w:top w:w="75" w:type="dxa"/>
              <w:left w:w="75" w:type="dxa"/>
              <w:bottom w:w="75" w:type="dxa"/>
              <w:right w:w="75" w:type="dxa"/>
            </w:tcMar>
            <w:vAlign w:val="center"/>
            <w:hideMark/>
          </w:tcPr>
          <w:p w14:paraId="5968C38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4,880 </w:t>
            </w:r>
          </w:p>
        </w:tc>
        <w:tc>
          <w:tcPr>
            <w:tcW w:w="0" w:type="auto"/>
            <w:shd w:val="clear" w:color="auto" w:fill="auto"/>
            <w:tcMar>
              <w:top w:w="75" w:type="dxa"/>
              <w:left w:w="75" w:type="dxa"/>
              <w:bottom w:w="75" w:type="dxa"/>
              <w:right w:w="75" w:type="dxa"/>
            </w:tcMar>
            <w:vAlign w:val="center"/>
            <w:hideMark/>
          </w:tcPr>
          <w:p w14:paraId="2321AD18"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430 </w:t>
            </w:r>
          </w:p>
        </w:tc>
        <w:tc>
          <w:tcPr>
            <w:tcW w:w="0" w:type="auto"/>
            <w:shd w:val="clear" w:color="auto" w:fill="auto"/>
            <w:tcMar>
              <w:top w:w="75" w:type="dxa"/>
              <w:left w:w="75" w:type="dxa"/>
              <w:bottom w:w="75" w:type="dxa"/>
              <w:right w:w="75" w:type="dxa"/>
            </w:tcMar>
            <w:vAlign w:val="center"/>
            <w:hideMark/>
          </w:tcPr>
          <w:p w14:paraId="5DFA3B26"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 </w:t>
            </w:r>
          </w:p>
        </w:tc>
      </w:tr>
      <w:tr w:rsidR="002E6705" w14:paraId="428F3563" w14:textId="77777777">
        <w:trPr>
          <w:divId w:val="2095516017"/>
        </w:trPr>
        <w:tc>
          <w:tcPr>
            <w:tcW w:w="0" w:type="auto"/>
            <w:shd w:val="clear" w:color="auto" w:fill="auto"/>
            <w:tcMar>
              <w:top w:w="75" w:type="dxa"/>
              <w:left w:w="75" w:type="dxa"/>
              <w:bottom w:w="75" w:type="dxa"/>
              <w:right w:w="75" w:type="dxa"/>
            </w:tcMar>
            <w:vAlign w:val="center"/>
            <w:hideMark/>
          </w:tcPr>
          <w:p w14:paraId="3D96DD1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Fayette </w:t>
            </w:r>
          </w:p>
        </w:tc>
        <w:tc>
          <w:tcPr>
            <w:tcW w:w="0" w:type="auto"/>
            <w:shd w:val="clear" w:color="auto" w:fill="auto"/>
            <w:tcMar>
              <w:top w:w="75" w:type="dxa"/>
              <w:left w:w="75" w:type="dxa"/>
              <w:bottom w:w="75" w:type="dxa"/>
              <w:right w:w="75" w:type="dxa"/>
            </w:tcMar>
            <w:vAlign w:val="center"/>
            <w:hideMark/>
          </w:tcPr>
          <w:p w14:paraId="5FACD0F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960 </w:t>
            </w:r>
          </w:p>
        </w:tc>
        <w:tc>
          <w:tcPr>
            <w:tcW w:w="0" w:type="auto"/>
            <w:shd w:val="clear" w:color="auto" w:fill="auto"/>
            <w:tcMar>
              <w:top w:w="75" w:type="dxa"/>
              <w:left w:w="75" w:type="dxa"/>
              <w:bottom w:w="75" w:type="dxa"/>
              <w:right w:w="75" w:type="dxa"/>
            </w:tcMar>
            <w:vAlign w:val="center"/>
            <w:hideMark/>
          </w:tcPr>
          <w:p w14:paraId="03DA49A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4,520 </w:t>
            </w:r>
          </w:p>
        </w:tc>
        <w:tc>
          <w:tcPr>
            <w:tcW w:w="0" w:type="auto"/>
            <w:shd w:val="clear" w:color="auto" w:fill="auto"/>
            <w:tcMar>
              <w:top w:w="75" w:type="dxa"/>
              <w:left w:w="75" w:type="dxa"/>
              <w:bottom w:w="75" w:type="dxa"/>
              <w:right w:w="75" w:type="dxa"/>
            </w:tcMar>
            <w:vAlign w:val="center"/>
            <w:hideMark/>
          </w:tcPr>
          <w:p w14:paraId="6847AFE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1,370 </w:t>
            </w:r>
          </w:p>
        </w:tc>
        <w:tc>
          <w:tcPr>
            <w:tcW w:w="0" w:type="auto"/>
            <w:shd w:val="clear" w:color="auto" w:fill="auto"/>
            <w:tcMar>
              <w:top w:w="75" w:type="dxa"/>
              <w:left w:w="75" w:type="dxa"/>
              <w:bottom w:w="75" w:type="dxa"/>
              <w:right w:w="75" w:type="dxa"/>
            </w:tcMar>
            <w:vAlign w:val="center"/>
            <w:hideMark/>
          </w:tcPr>
          <w:p w14:paraId="2133376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4,070 </w:t>
            </w:r>
          </w:p>
        </w:tc>
        <w:tc>
          <w:tcPr>
            <w:tcW w:w="0" w:type="auto"/>
            <w:shd w:val="clear" w:color="auto" w:fill="auto"/>
            <w:tcMar>
              <w:top w:w="75" w:type="dxa"/>
              <w:left w:w="75" w:type="dxa"/>
              <w:bottom w:w="75" w:type="dxa"/>
              <w:right w:w="75" w:type="dxa"/>
            </w:tcMar>
            <w:vAlign w:val="center"/>
            <w:hideMark/>
          </w:tcPr>
          <w:p w14:paraId="44E092F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410 </w:t>
            </w:r>
          </w:p>
        </w:tc>
        <w:tc>
          <w:tcPr>
            <w:tcW w:w="0" w:type="auto"/>
            <w:shd w:val="clear" w:color="auto" w:fill="auto"/>
            <w:tcMar>
              <w:top w:w="75" w:type="dxa"/>
              <w:left w:w="75" w:type="dxa"/>
              <w:bottom w:w="75" w:type="dxa"/>
              <w:right w:w="75" w:type="dxa"/>
            </w:tcMar>
            <w:vAlign w:val="center"/>
            <w:hideMark/>
          </w:tcPr>
          <w:p w14:paraId="76735BA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-450 </w:t>
            </w:r>
          </w:p>
        </w:tc>
      </w:tr>
      <w:tr w:rsidR="002E6705" w14:paraId="12C88132" w14:textId="77777777">
        <w:trPr>
          <w:divId w:val="2095516017"/>
        </w:trPr>
        <w:tc>
          <w:tcPr>
            <w:tcW w:w="0" w:type="auto"/>
            <w:shd w:val="clear" w:color="auto" w:fill="auto"/>
            <w:tcMar>
              <w:top w:w="75" w:type="dxa"/>
              <w:left w:w="75" w:type="dxa"/>
              <w:bottom w:w="75" w:type="dxa"/>
              <w:right w:w="75" w:type="dxa"/>
            </w:tcMar>
            <w:vAlign w:val="center"/>
            <w:hideMark/>
          </w:tcPr>
          <w:p w14:paraId="0AFFE13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Forsyth </w:t>
            </w:r>
          </w:p>
        </w:tc>
        <w:tc>
          <w:tcPr>
            <w:tcW w:w="0" w:type="auto"/>
            <w:shd w:val="clear" w:color="auto" w:fill="auto"/>
            <w:tcMar>
              <w:top w:w="75" w:type="dxa"/>
              <w:left w:w="75" w:type="dxa"/>
              <w:bottom w:w="75" w:type="dxa"/>
              <w:right w:w="75" w:type="dxa"/>
            </w:tcMar>
            <w:vAlign w:val="center"/>
            <w:hideMark/>
          </w:tcPr>
          <w:p w14:paraId="156FFB6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1,150 </w:t>
            </w:r>
          </w:p>
        </w:tc>
        <w:tc>
          <w:tcPr>
            <w:tcW w:w="0" w:type="auto"/>
            <w:shd w:val="clear" w:color="auto" w:fill="auto"/>
            <w:tcMar>
              <w:top w:w="75" w:type="dxa"/>
              <w:left w:w="75" w:type="dxa"/>
              <w:bottom w:w="75" w:type="dxa"/>
              <w:right w:w="75" w:type="dxa"/>
            </w:tcMar>
            <w:vAlign w:val="center"/>
            <w:hideMark/>
          </w:tcPr>
          <w:p w14:paraId="040CAB5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5,440 </w:t>
            </w:r>
          </w:p>
        </w:tc>
        <w:tc>
          <w:tcPr>
            <w:tcW w:w="0" w:type="auto"/>
            <w:shd w:val="clear" w:color="auto" w:fill="auto"/>
            <w:tcMar>
              <w:top w:w="75" w:type="dxa"/>
              <w:left w:w="75" w:type="dxa"/>
              <w:bottom w:w="75" w:type="dxa"/>
              <w:right w:w="75" w:type="dxa"/>
            </w:tcMar>
            <w:vAlign w:val="center"/>
            <w:hideMark/>
          </w:tcPr>
          <w:p w14:paraId="7516B57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1,990 </w:t>
            </w:r>
          </w:p>
        </w:tc>
        <w:tc>
          <w:tcPr>
            <w:tcW w:w="0" w:type="auto"/>
            <w:shd w:val="clear" w:color="auto" w:fill="auto"/>
            <w:tcMar>
              <w:top w:w="75" w:type="dxa"/>
              <w:left w:w="75" w:type="dxa"/>
              <w:bottom w:w="75" w:type="dxa"/>
              <w:right w:w="75" w:type="dxa"/>
            </w:tcMar>
            <w:vAlign w:val="center"/>
            <w:hideMark/>
          </w:tcPr>
          <w:p w14:paraId="033BCC2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7,100 </w:t>
            </w:r>
          </w:p>
        </w:tc>
        <w:tc>
          <w:tcPr>
            <w:tcW w:w="0" w:type="auto"/>
            <w:shd w:val="clear" w:color="auto" w:fill="auto"/>
            <w:tcMar>
              <w:top w:w="75" w:type="dxa"/>
              <w:left w:w="75" w:type="dxa"/>
              <w:bottom w:w="75" w:type="dxa"/>
              <w:right w:w="75" w:type="dxa"/>
            </w:tcMar>
            <w:vAlign w:val="center"/>
            <w:hideMark/>
          </w:tcPr>
          <w:p w14:paraId="2812CF4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840 </w:t>
            </w:r>
          </w:p>
        </w:tc>
        <w:tc>
          <w:tcPr>
            <w:tcW w:w="0" w:type="auto"/>
            <w:shd w:val="clear" w:color="auto" w:fill="auto"/>
            <w:tcMar>
              <w:top w:w="75" w:type="dxa"/>
              <w:left w:w="75" w:type="dxa"/>
              <w:bottom w:w="75" w:type="dxa"/>
              <w:right w:w="75" w:type="dxa"/>
            </w:tcMar>
            <w:vAlign w:val="center"/>
            <w:hideMark/>
          </w:tcPr>
          <w:p w14:paraId="74A5AC1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1,660 </w:t>
            </w:r>
          </w:p>
        </w:tc>
      </w:tr>
      <w:tr w:rsidR="002E6705" w14:paraId="77DD4E47" w14:textId="77777777">
        <w:trPr>
          <w:divId w:val="2095516017"/>
        </w:trPr>
        <w:tc>
          <w:tcPr>
            <w:tcW w:w="0" w:type="auto"/>
            <w:shd w:val="clear" w:color="auto" w:fill="auto"/>
            <w:tcMar>
              <w:top w:w="75" w:type="dxa"/>
              <w:left w:w="75" w:type="dxa"/>
              <w:bottom w:w="75" w:type="dxa"/>
              <w:right w:w="75" w:type="dxa"/>
            </w:tcMar>
            <w:vAlign w:val="center"/>
            <w:hideMark/>
          </w:tcPr>
          <w:p w14:paraId="3111188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Fulton </w:t>
            </w:r>
          </w:p>
        </w:tc>
        <w:tc>
          <w:tcPr>
            <w:tcW w:w="0" w:type="auto"/>
            <w:shd w:val="clear" w:color="auto" w:fill="auto"/>
            <w:tcMar>
              <w:top w:w="75" w:type="dxa"/>
              <w:left w:w="75" w:type="dxa"/>
              <w:bottom w:w="75" w:type="dxa"/>
              <w:right w:w="75" w:type="dxa"/>
            </w:tcMar>
            <w:vAlign w:val="center"/>
            <w:hideMark/>
          </w:tcPr>
          <w:p w14:paraId="77E6EA2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4,950 </w:t>
            </w:r>
          </w:p>
        </w:tc>
        <w:tc>
          <w:tcPr>
            <w:tcW w:w="0" w:type="auto"/>
            <w:shd w:val="clear" w:color="auto" w:fill="auto"/>
            <w:tcMar>
              <w:top w:w="75" w:type="dxa"/>
              <w:left w:w="75" w:type="dxa"/>
              <w:bottom w:w="75" w:type="dxa"/>
              <w:right w:w="75" w:type="dxa"/>
            </w:tcMar>
            <w:vAlign w:val="center"/>
            <w:hideMark/>
          </w:tcPr>
          <w:p w14:paraId="70B2B93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23,360 </w:t>
            </w:r>
          </w:p>
        </w:tc>
        <w:tc>
          <w:tcPr>
            <w:tcW w:w="0" w:type="auto"/>
            <w:shd w:val="clear" w:color="auto" w:fill="auto"/>
            <w:tcMar>
              <w:top w:w="75" w:type="dxa"/>
              <w:left w:w="75" w:type="dxa"/>
              <w:bottom w:w="75" w:type="dxa"/>
              <w:right w:w="75" w:type="dxa"/>
            </w:tcMar>
            <w:vAlign w:val="center"/>
            <w:hideMark/>
          </w:tcPr>
          <w:p w14:paraId="1377FFA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4,790 </w:t>
            </w:r>
          </w:p>
        </w:tc>
        <w:tc>
          <w:tcPr>
            <w:tcW w:w="0" w:type="auto"/>
            <w:shd w:val="clear" w:color="auto" w:fill="auto"/>
            <w:tcMar>
              <w:top w:w="75" w:type="dxa"/>
              <w:left w:w="75" w:type="dxa"/>
              <w:bottom w:w="75" w:type="dxa"/>
              <w:right w:w="75" w:type="dxa"/>
            </w:tcMar>
            <w:vAlign w:val="center"/>
            <w:hideMark/>
          </w:tcPr>
          <w:p w14:paraId="7D972B3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21,310 </w:t>
            </w:r>
          </w:p>
        </w:tc>
        <w:tc>
          <w:tcPr>
            <w:tcW w:w="0" w:type="auto"/>
            <w:shd w:val="clear" w:color="auto" w:fill="auto"/>
            <w:tcMar>
              <w:top w:w="75" w:type="dxa"/>
              <w:left w:w="75" w:type="dxa"/>
              <w:bottom w:w="75" w:type="dxa"/>
              <w:right w:w="75" w:type="dxa"/>
            </w:tcMar>
            <w:vAlign w:val="center"/>
            <w:hideMark/>
          </w:tcPr>
          <w:p w14:paraId="2B62BC3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-160 </w:t>
            </w:r>
          </w:p>
        </w:tc>
        <w:tc>
          <w:tcPr>
            <w:tcW w:w="0" w:type="auto"/>
            <w:shd w:val="clear" w:color="auto" w:fill="auto"/>
            <w:tcMar>
              <w:top w:w="75" w:type="dxa"/>
              <w:left w:w="75" w:type="dxa"/>
              <w:bottom w:w="75" w:type="dxa"/>
              <w:right w:w="75" w:type="dxa"/>
            </w:tcMar>
            <w:vAlign w:val="center"/>
            <w:hideMark/>
          </w:tcPr>
          <w:p w14:paraId="05DC84B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-2,050 </w:t>
            </w:r>
          </w:p>
        </w:tc>
      </w:tr>
      <w:tr w:rsidR="002E6705" w14:paraId="072E88B7" w14:textId="77777777">
        <w:trPr>
          <w:divId w:val="2095516017"/>
        </w:trPr>
        <w:tc>
          <w:tcPr>
            <w:tcW w:w="0" w:type="auto"/>
            <w:shd w:val="clear" w:color="auto" w:fill="auto"/>
            <w:tcMar>
              <w:top w:w="75" w:type="dxa"/>
              <w:left w:w="75" w:type="dxa"/>
              <w:bottom w:w="75" w:type="dxa"/>
              <w:right w:w="75" w:type="dxa"/>
            </w:tcMar>
            <w:vAlign w:val="center"/>
            <w:hideMark/>
          </w:tcPr>
          <w:p w14:paraId="0010F12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Gwinnett </w:t>
            </w:r>
          </w:p>
        </w:tc>
        <w:tc>
          <w:tcPr>
            <w:tcW w:w="0" w:type="auto"/>
            <w:shd w:val="clear" w:color="auto" w:fill="auto"/>
            <w:tcMar>
              <w:top w:w="75" w:type="dxa"/>
              <w:left w:w="75" w:type="dxa"/>
              <w:bottom w:w="75" w:type="dxa"/>
              <w:right w:w="75" w:type="dxa"/>
            </w:tcMar>
            <w:vAlign w:val="center"/>
            <w:hideMark/>
          </w:tcPr>
          <w:p w14:paraId="25004CA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4,610 </w:t>
            </w:r>
          </w:p>
        </w:tc>
        <w:tc>
          <w:tcPr>
            <w:tcW w:w="0" w:type="auto"/>
            <w:shd w:val="clear" w:color="auto" w:fill="auto"/>
            <w:tcMar>
              <w:top w:w="75" w:type="dxa"/>
              <w:left w:w="75" w:type="dxa"/>
              <w:bottom w:w="75" w:type="dxa"/>
              <w:right w:w="75" w:type="dxa"/>
            </w:tcMar>
            <w:vAlign w:val="center"/>
            <w:hideMark/>
          </w:tcPr>
          <w:p w14:paraId="178929D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21,750 </w:t>
            </w:r>
          </w:p>
        </w:tc>
        <w:tc>
          <w:tcPr>
            <w:tcW w:w="0" w:type="auto"/>
            <w:shd w:val="clear" w:color="auto" w:fill="auto"/>
            <w:tcMar>
              <w:top w:w="75" w:type="dxa"/>
              <w:left w:w="75" w:type="dxa"/>
              <w:bottom w:w="75" w:type="dxa"/>
              <w:right w:w="75" w:type="dxa"/>
            </w:tcMar>
            <w:vAlign w:val="center"/>
            <w:hideMark/>
          </w:tcPr>
          <w:p w14:paraId="0417D530"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8,710 </w:t>
            </w:r>
          </w:p>
        </w:tc>
        <w:tc>
          <w:tcPr>
            <w:tcW w:w="0" w:type="auto"/>
            <w:shd w:val="clear" w:color="auto" w:fill="auto"/>
            <w:tcMar>
              <w:top w:w="75" w:type="dxa"/>
              <w:left w:w="75" w:type="dxa"/>
              <w:bottom w:w="75" w:type="dxa"/>
              <w:right w:w="75" w:type="dxa"/>
            </w:tcMar>
            <w:vAlign w:val="center"/>
            <w:hideMark/>
          </w:tcPr>
          <w:p w14:paraId="215A340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39,500 </w:t>
            </w:r>
          </w:p>
        </w:tc>
        <w:tc>
          <w:tcPr>
            <w:tcW w:w="0" w:type="auto"/>
            <w:shd w:val="clear" w:color="auto" w:fill="auto"/>
            <w:tcMar>
              <w:top w:w="75" w:type="dxa"/>
              <w:left w:w="75" w:type="dxa"/>
              <w:bottom w:w="75" w:type="dxa"/>
              <w:right w:w="75" w:type="dxa"/>
            </w:tcMar>
            <w:vAlign w:val="center"/>
            <w:hideMark/>
          </w:tcPr>
          <w:p w14:paraId="1C89F297"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4,100 </w:t>
            </w:r>
          </w:p>
        </w:tc>
        <w:tc>
          <w:tcPr>
            <w:tcW w:w="0" w:type="auto"/>
            <w:shd w:val="clear" w:color="auto" w:fill="auto"/>
            <w:tcMar>
              <w:top w:w="75" w:type="dxa"/>
              <w:left w:w="75" w:type="dxa"/>
              <w:bottom w:w="75" w:type="dxa"/>
              <w:right w:w="75" w:type="dxa"/>
            </w:tcMar>
            <w:vAlign w:val="center"/>
            <w:hideMark/>
          </w:tcPr>
          <w:p w14:paraId="732C57B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17,750 </w:t>
            </w:r>
          </w:p>
        </w:tc>
      </w:tr>
      <w:tr w:rsidR="002E6705" w14:paraId="5141AE44" w14:textId="77777777">
        <w:trPr>
          <w:divId w:val="2095516017"/>
        </w:trPr>
        <w:tc>
          <w:tcPr>
            <w:tcW w:w="0" w:type="auto"/>
            <w:shd w:val="clear" w:color="auto" w:fill="auto"/>
            <w:tcMar>
              <w:top w:w="75" w:type="dxa"/>
              <w:left w:w="75" w:type="dxa"/>
              <w:bottom w:w="75" w:type="dxa"/>
              <w:right w:w="75" w:type="dxa"/>
            </w:tcMar>
            <w:vAlign w:val="center"/>
            <w:hideMark/>
          </w:tcPr>
          <w:p w14:paraId="1F3F77A0"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Hall </w:t>
            </w:r>
          </w:p>
        </w:tc>
        <w:tc>
          <w:tcPr>
            <w:tcW w:w="0" w:type="auto"/>
            <w:shd w:val="clear" w:color="auto" w:fill="auto"/>
            <w:tcMar>
              <w:top w:w="75" w:type="dxa"/>
              <w:left w:w="75" w:type="dxa"/>
              <w:bottom w:w="75" w:type="dxa"/>
              <w:right w:w="75" w:type="dxa"/>
            </w:tcMar>
            <w:vAlign w:val="center"/>
            <w:hideMark/>
          </w:tcPr>
          <w:p w14:paraId="60DCEFD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4,940 </w:t>
            </w:r>
          </w:p>
        </w:tc>
        <w:tc>
          <w:tcPr>
            <w:tcW w:w="0" w:type="auto"/>
            <w:shd w:val="clear" w:color="auto" w:fill="auto"/>
            <w:tcMar>
              <w:top w:w="75" w:type="dxa"/>
              <w:left w:w="75" w:type="dxa"/>
              <w:bottom w:w="75" w:type="dxa"/>
              <w:right w:w="75" w:type="dxa"/>
            </w:tcMar>
            <w:vAlign w:val="center"/>
            <w:hideMark/>
          </w:tcPr>
          <w:p w14:paraId="16EB011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23,320 </w:t>
            </w:r>
          </w:p>
        </w:tc>
        <w:tc>
          <w:tcPr>
            <w:tcW w:w="0" w:type="auto"/>
            <w:shd w:val="clear" w:color="auto" w:fill="auto"/>
            <w:tcMar>
              <w:top w:w="75" w:type="dxa"/>
              <w:left w:w="75" w:type="dxa"/>
              <w:bottom w:w="75" w:type="dxa"/>
              <w:right w:w="75" w:type="dxa"/>
            </w:tcMar>
            <w:vAlign w:val="center"/>
            <w:hideMark/>
          </w:tcPr>
          <w:p w14:paraId="5094FF2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6,140 </w:t>
            </w:r>
          </w:p>
        </w:tc>
        <w:tc>
          <w:tcPr>
            <w:tcW w:w="0" w:type="auto"/>
            <w:shd w:val="clear" w:color="auto" w:fill="auto"/>
            <w:tcMar>
              <w:top w:w="75" w:type="dxa"/>
              <w:left w:w="75" w:type="dxa"/>
              <w:bottom w:w="75" w:type="dxa"/>
              <w:right w:w="75" w:type="dxa"/>
            </w:tcMar>
            <w:vAlign w:val="center"/>
            <w:hideMark/>
          </w:tcPr>
          <w:p w14:paraId="7F0E7A46"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24,100 </w:t>
            </w:r>
          </w:p>
        </w:tc>
        <w:tc>
          <w:tcPr>
            <w:tcW w:w="0" w:type="auto"/>
            <w:shd w:val="clear" w:color="auto" w:fill="auto"/>
            <w:tcMar>
              <w:top w:w="75" w:type="dxa"/>
              <w:left w:w="75" w:type="dxa"/>
              <w:bottom w:w="75" w:type="dxa"/>
              <w:right w:w="75" w:type="dxa"/>
            </w:tcMar>
            <w:vAlign w:val="center"/>
            <w:hideMark/>
          </w:tcPr>
          <w:p w14:paraId="6975C537"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1,200 </w:t>
            </w:r>
          </w:p>
        </w:tc>
        <w:tc>
          <w:tcPr>
            <w:tcW w:w="0" w:type="auto"/>
            <w:shd w:val="clear" w:color="auto" w:fill="auto"/>
            <w:tcMar>
              <w:top w:w="75" w:type="dxa"/>
              <w:left w:w="75" w:type="dxa"/>
              <w:bottom w:w="75" w:type="dxa"/>
              <w:right w:w="75" w:type="dxa"/>
            </w:tcMar>
            <w:vAlign w:val="center"/>
            <w:hideMark/>
          </w:tcPr>
          <w:p w14:paraId="661BBD7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780 </w:t>
            </w:r>
          </w:p>
        </w:tc>
      </w:tr>
      <w:tr w:rsidR="002E6705" w14:paraId="49480E00" w14:textId="77777777">
        <w:trPr>
          <w:divId w:val="2095516017"/>
        </w:trPr>
        <w:tc>
          <w:tcPr>
            <w:tcW w:w="0" w:type="auto"/>
            <w:shd w:val="clear" w:color="auto" w:fill="auto"/>
            <w:tcMar>
              <w:top w:w="75" w:type="dxa"/>
              <w:left w:w="75" w:type="dxa"/>
              <w:bottom w:w="75" w:type="dxa"/>
              <w:right w:w="75" w:type="dxa"/>
            </w:tcMar>
            <w:vAlign w:val="center"/>
            <w:hideMark/>
          </w:tcPr>
          <w:p w14:paraId="5FC74D94"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Henry </w:t>
            </w:r>
          </w:p>
        </w:tc>
        <w:tc>
          <w:tcPr>
            <w:tcW w:w="0" w:type="auto"/>
            <w:shd w:val="clear" w:color="auto" w:fill="auto"/>
            <w:tcMar>
              <w:top w:w="75" w:type="dxa"/>
              <w:left w:w="75" w:type="dxa"/>
              <w:bottom w:w="75" w:type="dxa"/>
              <w:right w:w="75" w:type="dxa"/>
            </w:tcMar>
            <w:vAlign w:val="center"/>
            <w:hideMark/>
          </w:tcPr>
          <w:p w14:paraId="7BF80FA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4,090 </w:t>
            </w:r>
          </w:p>
        </w:tc>
        <w:tc>
          <w:tcPr>
            <w:tcW w:w="0" w:type="auto"/>
            <w:shd w:val="clear" w:color="auto" w:fill="auto"/>
            <w:tcMar>
              <w:top w:w="75" w:type="dxa"/>
              <w:left w:w="75" w:type="dxa"/>
              <w:bottom w:w="75" w:type="dxa"/>
              <w:right w:w="75" w:type="dxa"/>
            </w:tcMar>
            <w:vAlign w:val="center"/>
            <w:hideMark/>
          </w:tcPr>
          <w:p w14:paraId="767DD1F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19,290 </w:t>
            </w:r>
          </w:p>
        </w:tc>
        <w:tc>
          <w:tcPr>
            <w:tcW w:w="0" w:type="auto"/>
            <w:shd w:val="clear" w:color="auto" w:fill="auto"/>
            <w:tcMar>
              <w:top w:w="75" w:type="dxa"/>
              <w:left w:w="75" w:type="dxa"/>
              <w:bottom w:w="75" w:type="dxa"/>
              <w:right w:w="75" w:type="dxa"/>
            </w:tcMar>
            <w:vAlign w:val="center"/>
            <w:hideMark/>
          </w:tcPr>
          <w:p w14:paraId="53ED99A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3,530 </w:t>
            </w:r>
          </w:p>
        </w:tc>
        <w:tc>
          <w:tcPr>
            <w:tcW w:w="0" w:type="auto"/>
            <w:shd w:val="clear" w:color="auto" w:fill="auto"/>
            <w:tcMar>
              <w:top w:w="75" w:type="dxa"/>
              <w:left w:w="75" w:type="dxa"/>
              <w:bottom w:w="75" w:type="dxa"/>
              <w:right w:w="75" w:type="dxa"/>
            </w:tcMar>
            <w:vAlign w:val="center"/>
            <w:hideMark/>
          </w:tcPr>
          <w:p w14:paraId="5D2D2F5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14,310 </w:t>
            </w:r>
          </w:p>
        </w:tc>
        <w:tc>
          <w:tcPr>
            <w:tcW w:w="0" w:type="auto"/>
            <w:shd w:val="clear" w:color="auto" w:fill="auto"/>
            <w:tcMar>
              <w:top w:w="75" w:type="dxa"/>
              <w:left w:w="75" w:type="dxa"/>
              <w:bottom w:w="75" w:type="dxa"/>
              <w:right w:w="75" w:type="dxa"/>
            </w:tcMar>
            <w:vAlign w:val="center"/>
            <w:hideMark/>
          </w:tcPr>
          <w:p w14:paraId="297D8D2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-560 </w:t>
            </w:r>
          </w:p>
        </w:tc>
        <w:tc>
          <w:tcPr>
            <w:tcW w:w="0" w:type="auto"/>
            <w:shd w:val="clear" w:color="auto" w:fill="auto"/>
            <w:tcMar>
              <w:top w:w="75" w:type="dxa"/>
              <w:left w:w="75" w:type="dxa"/>
              <w:bottom w:w="75" w:type="dxa"/>
              <w:right w:w="75" w:type="dxa"/>
            </w:tcMar>
            <w:vAlign w:val="center"/>
            <w:hideMark/>
          </w:tcPr>
          <w:p w14:paraId="509D9AC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-4,980 </w:t>
            </w:r>
          </w:p>
        </w:tc>
      </w:tr>
      <w:tr w:rsidR="002E6705" w14:paraId="1E2F1EAD" w14:textId="77777777">
        <w:trPr>
          <w:divId w:val="2095516017"/>
        </w:trPr>
        <w:tc>
          <w:tcPr>
            <w:tcW w:w="0" w:type="auto"/>
            <w:shd w:val="clear" w:color="auto" w:fill="auto"/>
            <w:tcMar>
              <w:top w:w="75" w:type="dxa"/>
              <w:left w:w="75" w:type="dxa"/>
              <w:bottom w:w="75" w:type="dxa"/>
              <w:right w:w="75" w:type="dxa"/>
            </w:tcMar>
            <w:vAlign w:val="center"/>
            <w:hideMark/>
          </w:tcPr>
          <w:p w14:paraId="6C4DEEF0"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Newton </w:t>
            </w:r>
          </w:p>
        </w:tc>
        <w:tc>
          <w:tcPr>
            <w:tcW w:w="0" w:type="auto"/>
            <w:shd w:val="clear" w:color="auto" w:fill="auto"/>
            <w:tcMar>
              <w:top w:w="75" w:type="dxa"/>
              <w:left w:w="75" w:type="dxa"/>
              <w:bottom w:w="75" w:type="dxa"/>
              <w:right w:w="75" w:type="dxa"/>
            </w:tcMar>
            <w:vAlign w:val="center"/>
            <w:hideMark/>
          </w:tcPr>
          <w:p w14:paraId="04D45E5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1,510 </w:t>
            </w:r>
          </w:p>
        </w:tc>
        <w:tc>
          <w:tcPr>
            <w:tcW w:w="0" w:type="auto"/>
            <w:shd w:val="clear" w:color="auto" w:fill="auto"/>
            <w:tcMar>
              <w:top w:w="75" w:type="dxa"/>
              <w:left w:w="75" w:type="dxa"/>
              <w:bottom w:w="75" w:type="dxa"/>
              <w:right w:w="75" w:type="dxa"/>
            </w:tcMar>
            <w:vAlign w:val="center"/>
            <w:hideMark/>
          </w:tcPr>
          <w:p w14:paraId="6233A12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7,140 </w:t>
            </w:r>
          </w:p>
        </w:tc>
        <w:tc>
          <w:tcPr>
            <w:tcW w:w="0" w:type="auto"/>
            <w:shd w:val="clear" w:color="auto" w:fill="auto"/>
            <w:tcMar>
              <w:top w:w="75" w:type="dxa"/>
              <w:left w:w="75" w:type="dxa"/>
              <w:bottom w:w="75" w:type="dxa"/>
              <w:right w:w="75" w:type="dxa"/>
            </w:tcMar>
            <w:vAlign w:val="center"/>
            <w:hideMark/>
          </w:tcPr>
          <w:p w14:paraId="71B9E01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2,410 </w:t>
            </w:r>
          </w:p>
        </w:tc>
        <w:tc>
          <w:tcPr>
            <w:tcW w:w="0" w:type="auto"/>
            <w:shd w:val="clear" w:color="auto" w:fill="auto"/>
            <w:tcMar>
              <w:top w:w="75" w:type="dxa"/>
              <w:left w:w="75" w:type="dxa"/>
              <w:bottom w:w="75" w:type="dxa"/>
              <w:right w:w="75" w:type="dxa"/>
            </w:tcMar>
            <w:vAlign w:val="center"/>
            <w:hideMark/>
          </w:tcPr>
          <w:p w14:paraId="02D7599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9,400 </w:t>
            </w:r>
          </w:p>
        </w:tc>
        <w:tc>
          <w:tcPr>
            <w:tcW w:w="0" w:type="auto"/>
            <w:shd w:val="clear" w:color="auto" w:fill="auto"/>
            <w:tcMar>
              <w:top w:w="75" w:type="dxa"/>
              <w:left w:w="75" w:type="dxa"/>
              <w:bottom w:w="75" w:type="dxa"/>
              <w:right w:w="75" w:type="dxa"/>
            </w:tcMar>
            <w:vAlign w:val="center"/>
            <w:hideMark/>
          </w:tcPr>
          <w:p w14:paraId="1A9460A7"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shd w:val="clear" w:color="auto" w:fill="auto"/>
            <w:tcMar>
              <w:top w:w="75" w:type="dxa"/>
              <w:left w:w="75" w:type="dxa"/>
              <w:bottom w:w="75" w:type="dxa"/>
              <w:right w:w="75" w:type="dxa"/>
            </w:tcMar>
            <w:vAlign w:val="center"/>
            <w:hideMark/>
          </w:tcPr>
          <w:p w14:paraId="494CB100"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2,260 </w:t>
            </w:r>
          </w:p>
        </w:tc>
      </w:tr>
      <w:tr w:rsidR="002E6705" w14:paraId="63416214" w14:textId="77777777">
        <w:trPr>
          <w:divId w:val="2095516017"/>
        </w:trPr>
        <w:tc>
          <w:tcPr>
            <w:tcW w:w="0" w:type="auto"/>
            <w:shd w:val="clear" w:color="auto" w:fill="auto"/>
            <w:tcMar>
              <w:top w:w="75" w:type="dxa"/>
              <w:left w:w="75" w:type="dxa"/>
              <w:bottom w:w="75" w:type="dxa"/>
              <w:right w:w="75" w:type="dxa"/>
            </w:tcMar>
            <w:vAlign w:val="center"/>
            <w:hideMark/>
          </w:tcPr>
          <w:p w14:paraId="10B885E1"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Paulding </w:t>
            </w:r>
          </w:p>
        </w:tc>
        <w:tc>
          <w:tcPr>
            <w:tcW w:w="0" w:type="auto"/>
            <w:shd w:val="clear" w:color="auto" w:fill="auto"/>
            <w:tcMar>
              <w:top w:w="75" w:type="dxa"/>
              <w:left w:w="75" w:type="dxa"/>
              <w:bottom w:w="75" w:type="dxa"/>
              <w:right w:w="75" w:type="dxa"/>
            </w:tcMar>
            <w:vAlign w:val="center"/>
            <w:hideMark/>
          </w:tcPr>
          <w:p w14:paraId="11F4B09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1,290 </w:t>
            </w:r>
          </w:p>
        </w:tc>
        <w:tc>
          <w:tcPr>
            <w:tcW w:w="0" w:type="auto"/>
            <w:shd w:val="clear" w:color="auto" w:fill="auto"/>
            <w:tcMar>
              <w:top w:w="75" w:type="dxa"/>
              <w:left w:w="75" w:type="dxa"/>
              <w:bottom w:w="75" w:type="dxa"/>
              <w:right w:w="75" w:type="dxa"/>
            </w:tcMar>
            <w:vAlign w:val="center"/>
            <w:hideMark/>
          </w:tcPr>
          <w:p w14:paraId="7327CFB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6,080 </w:t>
            </w:r>
          </w:p>
        </w:tc>
        <w:tc>
          <w:tcPr>
            <w:tcW w:w="0" w:type="auto"/>
            <w:shd w:val="clear" w:color="auto" w:fill="auto"/>
            <w:tcMar>
              <w:top w:w="75" w:type="dxa"/>
              <w:left w:w="75" w:type="dxa"/>
              <w:bottom w:w="75" w:type="dxa"/>
              <w:right w:w="75" w:type="dxa"/>
            </w:tcMar>
            <w:vAlign w:val="center"/>
            <w:hideMark/>
          </w:tcPr>
          <w:p w14:paraId="5957D20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1,520 </w:t>
            </w:r>
          </w:p>
        </w:tc>
        <w:tc>
          <w:tcPr>
            <w:tcW w:w="0" w:type="auto"/>
            <w:shd w:val="clear" w:color="auto" w:fill="auto"/>
            <w:tcMar>
              <w:top w:w="75" w:type="dxa"/>
              <w:left w:w="75" w:type="dxa"/>
              <w:bottom w:w="75" w:type="dxa"/>
              <w:right w:w="75" w:type="dxa"/>
            </w:tcMar>
            <w:vAlign w:val="center"/>
            <w:hideMark/>
          </w:tcPr>
          <w:p w14:paraId="19205166"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5,070 </w:t>
            </w:r>
          </w:p>
        </w:tc>
        <w:tc>
          <w:tcPr>
            <w:tcW w:w="0" w:type="auto"/>
            <w:shd w:val="clear" w:color="auto" w:fill="auto"/>
            <w:tcMar>
              <w:top w:w="75" w:type="dxa"/>
              <w:left w:w="75" w:type="dxa"/>
              <w:bottom w:w="75" w:type="dxa"/>
              <w:right w:w="75" w:type="dxa"/>
            </w:tcMar>
            <w:vAlign w:val="center"/>
            <w:hideMark/>
          </w:tcPr>
          <w:p w14:paraId="07DF7227"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230 </w:t>
            </w:r>
          </w:p>
        </w:tc>
        <w:tc>
          <w:tcPr>
            <w:tcW w:w="0" w:type="auto"/>
            <w:shd w:val="clear" w:color="auto" w:fill="auto"/>
            <w:tcMar>
              <w:top w:w="75" w:type="dxa"/>
              <w:left w:w="75" w:type="dxa"/>
              <w:bottom w:w="75" w:type="dxa"/>
              <w:right w:w="75" w:type="dxa"/>
            </w:tcMar>
            <w:vAlign w:val="center"/>
            <w:hideMark/>
          </w:tcPr>
          <w:p w14:paraId="222AE93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-1,010 </w:t>
            </w:r>
          </w:p>
        </w:tc>
      </w:tr>
      <w:tr w:rsidR="002E6705" w14:paraId="69E4C460" w14:textId="77777777">
        <w:trPr>
          <w:divId w:val="2095516017"/>
        </w:trPr>
        <w:tc>
          <w:tcPr>
            <w:tcW w:w="0" w:type="auto"/>
            <w:shd w:val="clear" w:color="auto" w:fill="auto"/>
            <w:tcMar>
              <w:top w:w="75" w:type="dxa"/>
              <w:left w:w="75" w:type="dxa"/>
              <w:bottom w:w="75" w:type="dxa"/>
              <w:right w:w="75" w:type="dxa"/>
            </w:tcMar>
            <w:vAlign w:val="center"/>
            <w:hideMark/>
          </w:tcPr>
          <w:p w14:paraId="5E5C929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Rockdale </w:t>
            </w:r>
          </w:p>
        </w:tc>
        <w:tc>
          <w:tcPr>
            <w:tcW w:w="0" w:type="auto"/>
            <w:shd w:val="clear" w:color="auto" w:fill="auto"/>
            <w:tcMar>
              <w:top w:w="75" w:type="dxa"/>
              <w:left w:w="75" w:type="dxa"/>
              <w:bottom w:w="75" w:type="dxa"/>
              <w:right w:w="75" w:type="dxa"/>
            </w:tcMar>
            <w:vAlign w:val="center"/>
            <w:hideMark/>
          </w:tcPr>
          <w:p w14:paraId="206FEE2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630 </w:t>
            </w:r>
          </w:p>
        </w:tc>
        <w:tc>
          <w:tcPr>
            <w:tcW w:w="0" w:type="auto"/>
            <w:shd w:val="clear" w:color="auto" w:fill="auto"/>
            <w:tcMar>
              <w:top w:w="75" w:type="dxa"/>
              <w:left w:w="75" w:type="dxa"/>
              <w:bottom w:w="75" w:type="dxa"/>
              <w:right w:w="75" w:type="dxa"/>
            </w:tcMar>
            <w:vAlign w:val="center"/>
            <w:hideMark/>
          </w:tcPr>
          <w:p w14:paraId="01109628"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2,980 </w:t>
            </w:r>
          </w:p>
        </w:tc>
        <w:tc>
          <w:tcPr>
            <w:tcW w:w="0" w:type="auto"/>
            <w:shd w:val="clear" w:color="auto" w:fill="auto"/>
            <w:tcMar>
              <w:top w:w="75" w:type="dxa"/>
              <w:left w:w="75" w:type="dxa"/>
              <w:bottom w:w="75" w:type="dxa"/>
              <w:right w:w="75" w:type="dxa"/>
            </w:tcMar>
            <w:vAlign w:val="center"/>
            <w:hideMark/>
          </w:tcPr>
          <w:p w14:paraId="745D284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1,420 </w:t>
            </w:r>
          </w:p>
        </w:tc>
        <w:tc>
          <w:tcPr>
            <w:tcW w:w="0" w:type="auto"/>
            <w:shd w:val="clear" w:color="auto" w:fill="auto"/>
            <w:tcMar>
              <w:top w:w="75" w:type="dxa"/>
              <w:left w:w="75" w:type="dxa"/>
              <w:bottom w:w="75" w:type="dxa"/>
              <w:right w:w="75" w:type="dxa"/>
            </w:tcMar>
            <w:vAlign w:val="center"/>
            <w:hideMark/>
          </w:tcPr>
          <w:p w14:paraId="34DF7BB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4,760 </w:t>
            </w:r>
          </w:p>
        </w:tc>
        <w:tc>
          <w:tcPr>
            <w:tcW w:w="0" w:type="auto"/>
            <w:shd w:val="clear" w:color="auto" w:fill="auto"/>
            <w:tcMar>
              <w:top w:w="75" w:type="dxa"/>
              <w:left w:w="75" w:type="dxa"/>
              <w:bottom w:w="75" w:type="dxa"/>
              <w:right w:w="75" w:type="dxa"/>
            </w:tcMar>
            <w:vAlign w:val="center"/>
            <w:hideMark/>
          </w:tcPr>
          <w:p w14:paraId="7C9A295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790 </w:t>
            </w:r>
          </w:p>
        </w:tc>
        <w:tc>
          <w:tcPr>
            <w:tcW w:w="0" w:type="auto"/>
            <w:shd w:val="clear" w:color="auto" w:fill="auto"/>
            <w:tcMar>
              <w:top w:w="75" w:type="dxa"/>
              <w:left w:w="75" w:type="dxa"/>
              <w:bottom w:w="75" w:type="dxa"/>
              <w:right w:w="75" w:type="dxa"/>
            </w:tcMar>
            <w:vAlign w:val="center"/>
            <w:hideMark/>
          </w:tcPr>
          <w:p w14:paraId="413002B6"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1,780 </w:t>
            </w:r>
          </w:p>
        </w:tc>
      </w:tr>
      <w:tr w:rsidR="002E6705" w14:paraId="278909BC" w14:textId="77777777">
        <w:trPr>
          <w:divId w:val="2095516017"/>
        </w:trPr>
        <w:tc>
          <w:tcPr>
            <w:tcW w:w="0" w:type="auto"/>
            <w:shd w:val="clear" w:color="auto" w:fill="auto"/>
            <w:tcMar>
              <w:top w:w="75" w:type="dxa"/>
              <w:left w:w="75" w:type="dxa"/>
              <w:bottom w:w="75" w:type="dxa"/>
              <w:right w:w="75" w:type="dxa"/>
            </w:tcMar>
            <w:vAlign w:val="center"/>
            <w:hideMark/>
          </w:tcPr>
          <w:p w14:paraId="084E82ED"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Spalding </w:t>
            </w:r>
          </w:p>
        </w:tc>
        <w:tc>
          <w:tcPr>
            <w:tcW w:w="0" w:type="auto"/>
            <w:shd w:val="clear" w:color="auto" w:fill="auto"/>
            <w:tcMar>
              <w:top w:w="75" w:type="dxa"/>
              <w:left w:w="75" w:type="dxa"/>
              <w:bottom w:w="75" w:type="dxa"/>
              <w:right w:w="75" w:type="dxa"/>
            </w:tcMar>
            <w:vAlign w:val="center"/>
            <w:hideMark/>
          </w:tcPr>
          <w:p w14:paraId="47016EBA"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3,360 </w:t>
            </w:r>
          </w:p>
        </w:tc>
        <w:tc>
          <w:tcPr>
            <w:tcW w:w="0" w:type="auto"/>
            <w:shd w:val="clear" w:color="auto" w:fill="auto"/>
            <w:tcMar>
              <w:top w:w="75" w:type="dxa"/>
              <w:left w:w="75" w:type="dxa"/>
              <w:bottom w:w="75" w:type="dxa"/>
              <w:right w:w="75" w:type="dxa"/>
            </w:tcMar>
            <w:vAlign w:val="center"/>
            <w:hideMark/>
          </w:tcPr>
          <w:p w14:paraId="1D01AAFE"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15,860 </w:t>
            </w:r>
          </w:p>
        </w:tc>
        <w:tc>
          <w:tcPr>
            <w:tcW w:w="0" w:type="auto"/>
            <w:shd w:val="clear" w:color="auto" w:fill="auto"/>
            <w:tcMar>
              <w:top w:w="75" w:type="dxa"/>
              <w:left w:w="75" w:type="dxa"/>
              <w:bottom w:w="75" w:type="dxa"/>
              <w:right w:w="75" w:type="dxa"/>
            </w:tcMar>
            <w:vAlign w:val="center"/>
            <w:hideMark/>
          </w:tcPr>
          <w:p w14:paraId="6409887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2,510 </w:t>
            </w:r>
          </w:p>
        </w:tc>
        <w:tc>
          <w:tcPr>
            <w:tcW w:w="0" w:type="auto"/>
            <w:shd w:val="clear" w:color="auto" w:fill="auto"/>
            <w:tcMar>
              <w:top w:w="75" w:type="dxa"/>
              <w:left w:w="75" w:type="dxa"/>
              <w:bottom w:w="75" w:type="dxa"/>
              <w:right w:w="75" w:type="dxa"/>
            </w:tcMar>
            <w:vAlign w:val="center"/>
            <w:hideMark/>
          </w:tcPr>
          <w:p w14:paraId="5CC463C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9,360 </w:t>
            </w:r>
          </w:p>
        </w:tc>
        <w:tc>
          <w:tcPr>
            <w:tcW w:w="0" w:type="auto"/>
            <w:shd w:val="clear" w:color="auto" w:fill="auto"/>
            <w:tcMar>
              <w:top w:w="75" w:type="dxa"/>
              <w:left w:w="75" w:type="dxa"/>
              <w:bottom w:w="75" w:type="dxa"/>
              <w:right w:w="75" w:type="dxa"/>
            </w:tcMar>
            <w:vAlign w:val="center"/>
            <w:hideMark/>
          </w:tcPr>
          <w:p w14:paraId="753434A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-850 </w:t>
            </w:r>
          </w:p>
        </w:tc>
        <w:tc>
          <w:tcPr>
            <w:tcW w:w="0" w:type="auto"/>
            <w:shd w:val="clear" w:color="auto" w:fill="auto"/>
            <w:tcMar>
              <w:top w:w="75" w:type="dxa"/>
              <w:left w:w="75" w:type="dxa"/>
              <w:bottom w:w="75" w:type="dxa"/>
              <w:right w:w="75" w:type="dxa"/>
            </w:tcMar>
            <w:vAlign w:val="center"/>
            <w:hideMark/>
          </w:tcPr>
          <w:p w14:paraId="6ED61FA6"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-6,500 </w:t>
            </w:r>
          </w:p>
        </w:tc>
      </w:tr>
      <w:tr w:rsidR="002E6705" w14:paraId="2C4D8306" w14:textId="77777777">
        <w:trPr>
          <w:divId w:val="2095516017"/>
        </w:trPr>
        <w:tc>
          <w:tcPr>
            <w:tcW w:w="0" w:type="auto"/>
            <w:shd w:val="clear" w:color="auto" w:fill="auto"/>
            <w:tcMar>
              <w:top w:w="75" w:type="dxa"/>
              <w:left w:w="75" w:type="dxa"/>
              <w:bottom w:w="75" w:type="dxa"/>
              <w:right w:w="75" w:type="dxa"/>
            </w:tcMar>
            <w:vAlign w:val="center"/>
            <w:hideMark/>
          </w:tcPr>
          <w:p w14:paraId="4F473076"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Walton </w:t>
            </w:r>
          </w:p>
        </w:tc>
        <w:tc>
          <w:tcPr>
            <w:tcW w:w="0" w:type="auto"/>
            <w:shd w:val="clear" w:color="auto" w:fill="auto"/>
            <w:tcMar>
              <w:top w:w="75" w:type="dxa"/>
              <w:left w:w="75" w:type="dxa"/>
              <w:bottom w:w="75" w:type="dxa"/>
              <w:right w:w="75" w:type="dxa"/>
            </w:tcMar>
            <w:vAlign w:val="center"/>
            <w:hideMark/>
          </w:tcPr>
          <w:p w14:paraId="791AFD6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1,540 </w:t>
            </w:r>
          </w:p>
        </w:tc>
        <w:tc>
          <w:tcPr>
            <w:tcW w:w="0" w:type="auto"/>
            <w:shd w:val="clear" w:color="auto" w:fill="auto"/>
            <w:tcMar>
              <w:top w:w="75" w:type="dxa"/>
              <w:left w:w="75" w:type="dxa"/>
              <w:bottom w:w="75" w:type="dxa"/>
              <w:right w:w="75" w:type="dxa"/>
            </w:tcMar>
            <w:vAlign w:val="center"/>
            <w:hideMark/>
          </w:tcPr>
          <w:p w14:paraId="1B792148"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7,250 </w:t>
            </w:r>
          </w:p>
        </w:tc>
        <w:tc>
          <w:tcPr>
            <w:tcW w:w="0" w:type="auto"/>
            <w:shd w:val="clear" w:color="auto" w:fill="auto"/>
            <w:tcMar>
              <w:top w:w="75" w:type="dxa"/>
              <w:left w:w="75" w:type="dxa"/>
              <w:bottom w:w="75" w:type="dxa"/>
              <w:right w:w="75" w:type="dxa"/>
            </w:tcMar>
            <w:vAlign w:val="center"/>
            <w:hideMark/>
          </w:tcPr>
          <w:p w14:paraId="10FE832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1,680 </w:t>
            </w:r>
          </w:p>
        </w:tc>
        <w:tc>
          <w:tcPr>
            <w:tcW w:w="0" w:type="auto"/>
            <w:shd w:val="clear" w:color="auto" w:fill="auto"/>
            <w:tcMar>
              <w:top w:w="75" w:type="dxa"/>
              <w:left w:w="75" w:type="dxa"/>
              <w:bottom w:w="75" w:type="dxa"/>
              <w:right w:w="75" w:type="dxa"/>
            </w:tcMar>
            <w:vAlign w:val="center"/>
            <w:hideMark/>
          </w:tcPr>
          <w:p w14:paraId="0EFB1BC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6,150 </w:t>
            </w:r>
          </w:p>
        </w:tc>
        <w:tc>
          <w:tcPr>
            <w:tcW w:w="0" w:type="auto"/>
            <w:shd w:val="clear" w:color="auto" w:fill="auto"/>
            <w:tcMar>
              <w:top w:w="75" w:type="dxa"/>
              <w:left w:w="75" w:type="dxa"/>
              <w:bottom w:w="75" w:type="dxa"/>
              <w:right w:w="75" w:type="dxa"/>
            </w:tcMar>
            <w:vAlign w:val="center"/>
            <w:hideMark/>
          </w:tcPr>
          <w:p w14:paraId="5265979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140 </w:t>
            </w:r>
          </w:p>
        </w:tc>
        <w:tc>
          <w:tcPr>
            <w:tcW w:w="0" w:type="auto"/>
            <w:shd w:val="clear" w:color="auto" w:fill="auto"/>
            <w:tcMar>
              <w:top w:w="75" w:type="dxa"/>
              <w:left w:w="75" w:type="dxa"/>
              <w:bottom w:w="75" w:type="dxa"/>
              <w:right w:w="75" w:type="dxa"/>
            </w:tcMar>
            <w:vAlign w:val="center"/>
            <w:hideMark/>
          </w:tcPr>
          <w:p w14:paraId="1E75E7E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-1,100 </w:t>
            </w:r>
          </w:p>
        </w:tc>
      </w:tr>
      <w:tr w:rsidR="002E6705" w14:paraId="081EEA36" w14:textId="77777777">
        <w:trPr>
          <w:divId w:val="2095516017"/>
        </w:trPr>
        <w:tc>
          <w:tcPr>
            <w:tcW w:w="0" w:type="auto"/>
            <w:shd w:val="clear" w:color="auto" w:fill="auto"/>
            <w:tcMar>
              <w:top w:w="75" w:type="dxa"/>
              <w:left w:w="75" w:type="dxa"/>
              <w:bottom w:w="75" w:type="dxa"/>
              <w:right w:w="75" w:type="dxa"/>
            </w:tcMar>
            <w:vAlign w:val="center"/>
            <w:hideMark/>
          </w:tcPr>
          <w:p w14:paraId="34A84051"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shd w:val="clear" w:color="auto" w:fill="auto"/>
            <w:tcMar>
              <w:top w:w="75" w:type="dxa"/>
              <w:left w:w="75" w:type="dxa"/>
              <w:bottom w:w="75" w:type="dxa"/>
              <w:right w:w="75" w:type="dxa"/>
            </w:tcMar>
            <w:vAlign w:val="center"/>
            <w:hideMark/>
          </w:tcPr>
          <w:p w14:paraId="35B833A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53,840 </w:t>
            </w:r>
          </w:p>
        </w:tc>
        <w:tc>
          <w:tcPr>
            <w:tcW w:w="0" w:type="auto"/>
            <w:shd w:val="clear" w:color="auto" w:fill="auto"/>
            <w:tcMar>
              <w:top w:w="75" w:type="dxa"/>
              <w:left w:w="75" w:type="dxa"/>
              <w:bottom w:w="75" w:type="dxa"/>
              <w:right w:w="75" w:type="dxa"/>
            </w:tcMar>
            <w:vAlign w:val="center"/>
            <w:hideMark/>
          </w:tcPr>
          <w:p w14:paraId="76A33BE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254,170 </w:t>
            </w:r>
          </w:p>
        </w:tc>
        <w:tc>
          <w:tcPr>
            <w:tcW w:w="0" w:type="auto"/>
            <w:shd w:val="clear" w:color="auto" w:fill="auto"/>
            <w:tcMar>
              <w:top w:w="75" w:type="dxa"/>
              <w:left w:w="75" w:type="dxa"/>
              <w:bottom w:w="75" w:type="dxa"/>
              <w:right w:w="75" w:type="dxa"/>
            </w:tcMar>
            <w:vAlign w:val="center"/>
            <w:hideMark/>
          </w:tcPr>
          <w:p w14:paraId="6F3EE94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61,170 </w:t>
            </w:r>
          </w:p>
        </w:tc>
        <w:tc>
          <w:tcPr>
            <w:tcW w:w="0" w:type="auto"/>
            <w:shd w:val="clear" w:color="auto" w:fill="auto"/>
            <w:tcMar>
              <w:top w:w="75" w:type="dxa"/>
              <w:left w:w="75" w:type="dxa"/>
              <w:bottom w:w="75" w:type="dxa"/>
              <w:right w:w="75" w:type="dxa"/>
            </w:tcMar>
            <w:vAlign w:val="center"/>
            <w:hideMark/>
          </w:tcPr>
          <w:p w14:paraId="5B87740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245,000 </w:t>
            </w:r>
          </w:p>
        </w:tc>
        <w:tc>
          <w:tcPr>
            <w:tcW w:w="0" w:type="auto"/>
            <w:shd w:val="clear" w:color="auto" w:fill="auto"/>
            <w:tcMar>
              <w:top w:w="75" w:type="dxa"/>
              <w:left w:w="75" w:type="dxa"/>
              <w:bottom w:w="75" w:type="dxa"/>
              <w:right w:w="75" w:type="dxa"/>
            </w:tcMar>
            <w:vAlign w:val="center"/>
            <w:hideMark/>
          </w:tcPr>
          <w:p w14:paraId="767BDFE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7,330 </w:t>
            </w:r>
          </w:p>
        </w:tc>
        <w:tc>
          <w:tcPr>
            <w:tcW w:w="0" w:type="auto"/>
            <w:shd w:val="clear" w:color="auto" w:fill="auto"/>
            <w:tcMar>
              <w:top w:w="75" w:type="dxa"/>
              <w:left w:w="75" w:type="dxa"/>
              <w:bottom w:w="75" w:type="dxa"/>
              <w:right w:w="75" w:type="dxa"/>
            </w:tcMar>
            <w:vAlign w:val="center"/>
            <w:hideMark/>
          </w:tcPr>
          <w:p w14:paraId="094A72B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-9,170 </w:t>
            </w:r>
          </w:p>
        </w:tc>
      </w:tr>
    </w:tbl>
    <w:p w14:paraId="250BE167" w14:textId="77777777" w:rsidR="002E6705" w:rsidRDefault="002E6705">
      <w:pPr>
        <w:pStyle w:val="NormalWeb"/>
        <w:divId w:val="2095516017"/>
        <w:rPr>
          <w:rFonts w:ascii="Georgia" w:hAnsi="Georgia" w:cs="Arial"/>
          <w:color w:val="222222"/>
          <w:sz w:val="28"/>
          <w:szCs w:val="28"/>
        </w:rPr>
      </w:pPr>
    </w:p>
    <w:p w14:paraId="53D2E058" w14:textId="77777777" w:rsidR="002E6705" w:rsidRDefault="001D1453">
      <w:pPr>
        <w:divId w:val="10836579"/>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5BA2E7BF" wp14:editId="13A15EE9">
            <wp:extent cx="6535062" cy="4534533"/>
            <wp:effectExtent l="0" t="0" r="0" b="0"/>
            <wp:docPr id="9" name="Picture 9" descr="Figure 4-6. AirSage vs. External Model Work Trip 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4-6. AirSage vs. External Model Work Trip Ends"/>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35062" cy="4534533"/>
                    </a:xfrm>
                    <a:prstGeom prst="rect">
                      <a:avLst/>
                    </a:prstGeom>
                    <a:noFill/>
                    <a:ln>
                      <a:noFill/>
                    </a:ln>
                  </pic:spPr>
                </pic:pic>
              </a:graphicData>
            </a:graphic>
          </wp:inline>
        </w:drawing>
      </w:r>
    </w:p>
    <w:p w14:paraId="5BF56516" w14:textId="77777777" w:rsidR="002E6705" w:rsidRDefault="001D1453">
      <w:pPr>
        <w:pStyle w:val="Caption1"/>
        <w:spacing w:before="0" w:beforeAutospacing="0" w:after="158" w:afterAutospacing="0"/>
        <w:divId w:val="10836579"/>
        <w:rPr>
          <w:rFonts w:ascii="Georgia" w:hAnsi="Georgia" w:cs="Arial"/>
        </w:rPr>
      </w:pPr>
      <w:r>
        <w:rPr>
          <w:rFonts w:ascii="Georgia" w:hAnsi="Georgia" w:cs="Arial"/>
        </w:rPr>
        <w:t>Figure 4-6. AirSage vs. External Model Work Trip Ends</w:t>
      </w:r>
    </w:p>
    <w:p w14:paraId="7033E404" w14:textId="77777777" w:rsidR="002E6705" w:rsidRDefault="002E6705">
      <w:pPr>
        <w:pStyle w:val="NormalWeb"/>
        <w:divId w:val="2095516017"/>
        <w:rPr>
          <w:rFonts w:ascii="Georgia" w:hAnsi="Georgia" w:cs="Arial"/>
          <w:color w:val="222222"/>
          <w:sz w:val="28"/>
          <w:szCs w:val="28"/>
        </w:rPr>
      </w:pPr>
    </w:p>
    <w:p w14:paraId="11BF644B" w14:textId="77777777" w:rsidR="002E6705" w:rsidRDefault="001D1453">
      <w:pPr>
        <w:divId w:val="753478315"/>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30C2D6EE" wp14:editId="3DBC2A79">
            <wp:extent cx="6487430" cy="4505954"/>
            <wp:effectExtent l="0" t="0" r="0" b="9525"/>
            <wp:docPr id="10" name="Picture 10" descr="Figure 4-7. AirSage vs. External Model Non-Work Trip 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4-7. AirSage vs. External Model Non-Work Trip End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487430" cy="4505954"/>
                    </a:xfrm>
                    <a:prstGeom prst="rect">
                      <a:avLst/>
                    </a:prstGeom>
                    <a:noFill/>
                    <a:ln>
                      <a:noFill/>
                    </a:ln>
                  </pic:spPr>
                </pic:pic>
              </a:graphicData>
            </a:graphic>
          </wp:inline>
        </w:drawing>
      </w:r>
    </w:p>
    <w:p w14:paraId="76774804" w14:textId="77777777" w:rsidR="002E6705" w:rsidRDefault="001D1453">
      <w:pPr>
        <w:pStyle w:val="Caption1"/>
        <w:spacing w:before="0" w:beforeAutospacing="0" w:after="158" w:afterAutospacing="0"/>
        <w:divId w:val="753478315"/>
        <w:rPr>
          <w:rFonts w:ascii="Georgia" w:hAnsi="Georgia" w:cs="Arial"/>
        </w:rPr>
      </w:pPr>
      <w:r>
        <w:rPr>
          <w:rFonts w:ascii="Georgia" w:hAnsi="Georgia" w:cs="Arial"/>
        </w:rPr>
        <w:t>Figure 4-7. AirSage vs. External Model Non-Work Trip Ends</w:t>
      </w:r>
    </w:p>
    <w:p w14:paraId="5912B930" w14:textId="77777777" w:rsidR="002E6705" w:rsidRDefault="001D1453">
      <w:pPr>
        <w:pStyle w:val="Heading1"/>
        <w:divId w:val="1765105975"/>
        <w:rPr>
          <w:rFonts w:eastAsia="Times New Roman" w:cs="Arial"/>
          <w:color w:val="222222"/>
        </w:rPr>
      </w:pPr>
      <w:r>
        <w:rPr>
          <w:rFonts w:eastAsia="Times New Roman" w:cs="Arial"/>
          <w:color w:val="222222"/>
        </w:rPr>
        <w:t>Section 4.5 External Trip Distribution</w:t>
      </w:r>
    </w:p>
    <w:p w14:paraId="3E574A78" w14:textId="77777777" w:rsidR="002E6705" w:rsidRDefault="001D1453">
      <w:pPr>
        <w:pStyle w:val="NormalWeb"/>
        <w:divId w:val="1765105975"/>
        <w:rPr>
          <w:rFonts w:ascii="Georgia" w:hAnsi="Georgia" w:cs="Arial"/>
          <w:color w:val="222222"/>
          <w:sz w:val="28"/>
          <w:szCs w:val="28"/>
        </w:rPr>
      </w:pPr>
      <w:r>
        <w:rPr>
          <w:rFonts w:ascii="Georgia" w:hAnsi="Georgia" w:cs="Arial"/>
          <w:color w:val="222222"/>
          <w:sz w:val="28"/>
          <w:szCs w:val="28"/>
        </w:rPr>
        <w:t>The external trip distribution model employs a gravity model formulation through the use of friction factors. To calibrate the distribution model, the friction factors were iteratively adjusted until the model was accurately replicating both the average observed trip length and the general shape of the observed trip-length frequency distribution (TLFD) curves. The results after calibration are provided in Table 4-3.</w:t>
      </w:r>
    </w:p>
    <w:p w14:paraId="35D0A3E1" w14:textId="77777777" w:rsidR="002E6705" w:rsidRDefault="001D1453">
      <w:pPr>
        <w:pStyle w:val="NormalWeb"/>
        <w:divId w:val="1765105975"/>
        <w:rPr>
          <w:rFonts w:ascii="Georgia" w:hAnsi="Georgia" w:cs="Arial"/>
          <w:color w:val="222222"/>
          <w:sz w:val="28"/>
          <w:szCs w:val="28"/>
        </w:rPr>
      </w:pPr>
      <w:r>
        <w:rPr>
          <w:rFonts w:ascii="Georgia" w:hAnsi="Georgia" w:cs="Arial"/>
          <w:color w:val="222222"/>
          <w:sz w:val="28"/>
          <w:szCs w:val="28"/>
        </w:rPr>
        <w:t>Table 4-3 AirSage versus Model Average Trip Lengths (minutes)</w:t>
      </w:r>
    </w:p>
    <w:tbl>
      <w:tblPr>
        <w:tblW w:w="5000" w:type="pct"/>
        <w:tblCellMar>
          <w:top w:w="15" w:type="dxa"/>
          <w:left w:w="15" w:type="dxa"/>
          <w:bottom w:w="15" w:type="dxa"/>
          <w:right w:w="15" w:type="dxa"/>
        </w:tblCellMar>
        <w:tblLook w:val="04A0" w:firstRow="1" w:lastRow="0" w:firstColumn="1" w:lastColumn="0" w:noHBand="0" w:noVBand="1"/>
      </w:tblPr>
      <w:tblGrid>
        <w:gridCol w:w="1952"/>
        <w:gridCol w:w="1622"/>
        <w:gridCol w:w="1061"/>
        <w:gridCol w:w="889"/>
        <w:gridCol w:w="1615"/>
        <w:gridCol w:w="2221"/>
      </w:tblGrid>
      <w:tr w:rsidR="002E6705" w14:paraId="00BC015F" w14:textId="77777777">
        <w:trPr>
          <w:divId w:val="1765105975"/>
          <w:tblHeader/>
        </w:trPr>
        <w:tc>
          <w:tcPr>
            <w:tcW w:w="0" w:type="auto"/>
            <w:shd w:val="clear" w:color="auto" w:fill="auto"/>
            <w:tcMar>
              <w:top w:w="75" w:type="dxa"/>
              <w:left w:w="75" w:type="dxa"/>
              <w:bottom w:w="75" w:type="dxa"/>
              <w:right w:w="75" w:type="dxa"/>
            </w:tcMar>
            <w:vAlign w:val="center"/>
            <w:hideMark/>
          </w:tcPr>
          <w:p w14:paraId="202BB0C1"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Purpose </w:t>
            </w:r>
          </w:p>
        </w:tc>
        <w:tc>
          <w:tcPr>
            <w:tcW w:w="0" w:type="auto"/>
            <w:shd w:val="clear" w:color="auto" w:fill="auto"/>
            <w:tcMar>
              <w:top w:w="75" w:type="dxa"/>
              <w:left w:w="75" w:type="dxa"/>
              <w:bottom w:w="75" w:type="dxa"/>
              <w:right w:w="75" w:type="dxa"/>
            </w:tcMar>
            <w:vAlign w:val="center"/>
            <w:hideMark/>
          </w:tcPr>
          <w:p w14:paraId="47289090"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Facility </w:t>
            </w:r>
          </w:p>
        </w:tc>
        <w:tc>
          <w:tcPr>
            <w:tcW w:w="0" w:type="auto"/>
            <w:shd w:val="clear" w:color="auto" w:fill="auto"/>
            <w:tcMar>
              <w:top w:w="75" w:type="dxa"/>
              <w:left w:w="75" w:type="dxa"/>
              <w:bottom w:w="75" w:type="dxa"/>
              <w:right w:w="75" w:type="dxa"/>
            </w:tcMar>
            <w:vAlign w:val="center"/>
            <w:hideMark/>
          </w:tcPr>
          <w:p w14:paraId="7A3EC3D8"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AirSage </w:t>
            </w:r>
          </w:p>
        </w:tc>
        <w:tc>
          <w:tcPr>
            <w:tcW w:w="0" w:type="auto"/>
            <w:shd w:val="clear" w:color="auto" w:fill="auto"/>
            <w:tcMar>
              <w:top w:w="75" w:type="dxa"/>
              <w:left w:w="75" w:type="dxa"/>
              <w:bottom w:w="75" w:type="dxa"/>
              <w:right w:w="75" w:type="dxa"/>
            </w:tcMar>
            <w:vAlign w:val="center"/>
            <w:hideMark/>
          </w:tcPr>
          <w:p w14:paraId="54EC2603"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Model </w:t>
            </w:r>
          </w:p>
        </w:tc>
        <w:tc>
          <w:tcPr>
            <w:tcW w:w="0" w:type="auto"/>
            <w:shd w:val="clear" w:color="auto" w:fill="auto"/>
            <w:tcMar>
              <w:top w:w="75" w:type="dxa"/>
              <w:left w:w="75" w:type="dxa"/>
              <w:bottom w:w="75" w:type="dxa"/>
              <w:right w:w="75" w:type="dxa"/>
            </w:tcMar>
            <w:vAlign w:val="center"/>
            <w:hideMark/>
          </w:tcPr>
          <w:p w14:paraId="027B1457"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Difference </w:t>
            </w:r>
          </w:p>
        </w:tc>
        <w:tc>
          <w:tcPr>
            <w:tcW w:w="0" w:type="auto"/>
            <w:shd w:val="clear" w:color="auto" w:fill="auto"/>
            <w:tcMar>
              <w:top w:w="75" w:type="dxa"/>
              <w:left w:w="75" w:type="dxa"/>
              <w:bottom w:w="75" w:type="dxa"/>
              <w:right w:w="75" w:type="dxa"/>
            </w:tcMar>
            <w:vAlign w:val="center"/>
            <w:hideMark/>
          </w:tcPr>
          <w:p w14:paraId="46C7F983"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Coincidence Ratio </w:t>
            </w:r>
          </w:p>
        </w:tc>
      </w:tr>
      <w:tr w:rsidR="002E6705" w14:paraId="1166A7EE" w14:textId="77777777">
        <w:trPr>
          <w:divId w:val="1765105975"/>
        </w:trPr>
        <w:tc>
          <w:tcPr>
            <w:tcW w:w="0" w:type="auto"/>
            <w:shd w:val="clear" w:color="auto" w:fill="auto"/>
            <w:tcMar>
              <w:top w:w="75" w:type="dxa"/>
              <w:left w:w="75" w:type="dxa"/>
              <w:bottom w:w="75" w:type="dxa"/>
              <w:right w:w="75" w:type="dxa"/>
            </w:tcMar>
            <w:vAlign w:val="center"/>
            <w:hideMark/>
          </w:tcPr>
          <w:p w14:paraId="478D376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Home-based work </w:t>
            </w:r>
          </w:p>
        </w:tc>
        <w:tc>
          <w:tcPr>
            <w:tcW w:w="0" w:type="auto"/>
            <w:shd w:val="clear" w:color="auto" w:fill="auto"/>
            <w:tcMar>
              <w:top w:w="75" w:type="dxa"/>
              <w:left w:w="75" w:type="dxa"/>
              <w:bottom w:w="75" w:type="dxa"/>
              <w:right w:w="75" w:type="dxa"/>
            </w:tcMar>
            <w:vAlign w:val="center"/>
            <w:hideMark/>
          </w:tcPr>
          <w:p w14:paraId="0F937CD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 </w:t>
            </w:r>
          </w:p>
        </w:tc>
        <w:tc>
          <w:tcPr>
            <w:tcW w:w="0" w:type="auto"/>
            <w:shd w:val="clear" w:color="auto" w:fill="auto"/>
            <w:tcMar>
              <w:top w:w="75" w:type="dxa"/>
              <w:left w:w="75" w:type="dxa"/>
              <w:bottom w:w="75" w:type="dxa"/>
              <w:right w:w="75" w:type="dxa"/>
            </w:tcMar>
            <w:vAlign w:val="center"/>
            <w:hideMark/>
          </w:tcPr>
          <w:p w14:paraId="2828B37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41.76 </w:t>
            </w:r>
          </w:p>
        </w:tc>
        <w:tc>
          <w:tcPr>
            <w:tcW w:w="0" w:type="auto"/>
            <w:shd w:val="clear" w:color="auto" w:fill="auto"/>
            <w:tcMar>
              <w:top w:w="75" w:type="dxa"/>
              <w:left w:w="75" w:type="dxa"/>
              <w:bottom w:w="75" w:type="dxa"/>
              <w:right w:w="75" w:type="dxa"/>
            </w:tcMar>
            <w:vAlign w:val="center"/>
            <w:hideMark/>
          </w:tcPr>
          <w:p w14:paraId="3C79F65C"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42.49 </w:t>
            </w:r>
          </w:p>
        </w:tc>
        <w:tc>
          <w:tcPr>
            <w:tcW w:w="0" w:type="auto"/>
            <w:shd w:val="clear" w:color="auto" w:fill="auto"/>
            <w:tcMar>
              <w:top w:w="75" w:type="dxa"/>
              <w:left w:w="75" w:type="dxa"/>
              <w:bottom w:w="75" w:type="dxa"/>
              <w:right w:w="75" w:type="dxa"/>
            </w:tcMar>
            <w:vAlign w:val="center"/>
            <w:hideMark/>
          </w:tcPr>
          <w:p w14:paraId="2DECF340"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 </w:t>
            </w:r>
          </w:p>
        </w:tc>
        <w:tc>
          <w:tcPr>
            <w:tcW w:w="0" w:type="auto"/>
            <w:shd w:val="clear" w:color="auto" w:fill="auto"/>
            <w:tcMar>
              <w:top w:w="75" w:type="dxa"/>
              <w:left w:w="75" w:type="dxa"/>
              <w:bottom w:w="75" w:type="dxa"/>
              <w:right w:w="75" w:type="dxa"/>
            </w:tcMar>
            <w:vAlign w:val="center"/>
            <w:hideMark/>
          </w:tcPr>
          <w:p w14:paraId="763CB131"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0.86 </w:t>
            </w:r>
          </w:p>
        </w:tc>
      </w:tr>
      <w:tr w:rsidR="002E6705" w14:paraId="0353DDCD" w14:textId="77777777">
        <w:trPr>
          <w:divId w:val="1765105975"/>
        </w:trPr>
        <w:tc>
          <w:tcPr>
            <w:tcW w:w="0" w:type="auto"/>
            <w:shd w:val="clear" w:color="auto" w:fill="auto"/>
            <w:tcMar>
              <w:top w:w="75" w:type="dxa"/>
              <w:left w:w="75" w:type="dxa"/>
              <w:bottom w:w="75" w:type="dxa"/>
              <w:right w:w="75" w:type="dxa"/>
            </w:tcMar>
            <w:vAlign w:val="center"/>
            <w:hideMark/>
          </w:tcPr>
          <w:p w14:paraId="2A45042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Home-based work </w:t>
            </w:r>
          </w:p>
        </w:tc>
        <w:tc>
          <w:tcPr>
            <w:tcW w:w="0" w:type="auto"/>
            <w:shd w:val="clear" w:color="auto" w:fill="auto"/>
            <w:tcMar>
              <w:top w:w="75" w:type="dxa"/>
              <w:left w:w="75" w:type="dxa"/>
              <w:bottom w:w="75" w:type="dxa"/>
              <w:right w:w="75" w:type="dxa"/>
            </w:tcMar>
            <w:vAlign w:val="center"/>
            <w:hideMark/>
          </w:tcPr>
          <w:p w14:paraId="34BCB92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Non-Interstate </w:t>
            </w:r>
          </w:p>
        </w:tc>
        <w:tc>
          <w:tcPr>
            <w:tcW w:w="0" w:type="auto"/>
            <w:shd w:val="clear" w:color="auto" w:fill="auto"/>
            <w:tcMar>
              <w:top w:w="75" w:type="dxa"/>
              <w:left w:w="75" w:type="dxa"/>
              <w:bottom w:w="75" w:type="dxa"/>
              <w:right w:w="75" w:type="dxa"/>
            </w:tcMar>
            <w:vAlign w:val="center"/>
            <w:hideMark/>
          </w:tcPr>
          <w:p w14:paraId="4717484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39.68 </w:t>
            </w:r>
          </w:p>
        </w:tc>
        <w:tc>
          <w:tcPr>
            <w:tcW w:w="0" w:type="auto"/>
            <w:shd w:val="clear" w:color="auto" w:fill="auto"/>
            <w:tcMar>
              <w:top w:w="75" w:type="dxa"/>
              <w:left w:w="75" w:type="dxa"/>
              <w:bottom w:w="75" w:type="dxa"/>
              <w:right w:w="75" w:type="dxa"/>
            </w:tcMar>
            <w:vAlign w:val="center"/>
            <w:hideMark/>
          </w:tcPr>
          <w:p w14:paraId="633DDB4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40.88 </w:t>
            </w:r>
          </w:p>
        </w:tc>
        <w:tc>
          <w:tcPr>
            <w:tcW w:w="0" w:type="auto"/>
            <w:shd w:val="clear" w:color="auto" w:fill="auto"/>
            <w:tcMar>
              <w:top w:w="75" w:type="dxa"/>
              <w:left w:w="75" w:type="dxa"/>
              <w:bottom w:w="75" w:type="dxa"/>
              <w:right w:w="75" w:type="dxa"/>
            </w:tcMar>
            <w:vAlign w:val="center"/>
            <w:hideMark/>
          </w:tcPr>
          <w:p w14:paraId="5713530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3% </w:t>
            </w:r>
          </w:p>
        </w:tc>
        <w:tc>
          <w:tcPr>
            <w:tcW w:w="0" w:type="auto"/>
            <w:shd w:val="clear" w:color="auto" w:fill="auto"/>
            <w:tcMar>
              <w:top w:w="75" w:type="dxa"/>
              <w:left w:w="75" w:type="dxa"/>
              <w:bottom w:w="75" w:type="dxa"/>
              <w:right w:w="75" w:type="dxa"/>
            </w:tcMar>
            <w:vAlign w:val="center"/>
            <w:hideMark/>
          </w:tcPr>
          <w:p w14:paraId="1B64C12F"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0.91 </w:t>
            </w:r>
          </w:p>
        </w:tc>
      </w:tr>
      <w:tr w:rsidR="002E6705" w14:paraId="1ACA3CF3" w14:textId="77777777">
        <w:trPr>
          <w:divId w:val="1765105975"/>
        </w:trPr>
        <w:tc>
          <w:tcPr>
            <w:tcW w:w="0" w:type="auto"/>
            <w:shd w:val="clear" w:color="auto" w:fill="auto"/>
            <w:tcMar>
              <w:top w:w="75" w:type="dxa"/>
              <w:left w:w="75" w:type="dxa"/>
              <w:bottom w:w="75" w:type="dxa"/>
              <w:right w:w="75" w:type="dxa"/>
            </w:tcMar>
            <w:vAlign w:val="center"/>
            <w:hideMark/>
          </w:tcPr>
          <w:p w14:paraId="4370BE04"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Non-work </w:t>
            </w:r>
          </w:p>
        </w:tc>
        <w:tc>
          <w:tcPr>
            <w:tcW w:w="0" w:type="auto"/>
            <w:shd w:val="clear" w:color="auto" w:fill="auto"/>
            <w:tcMar>
              <w:top w:w="75" w:type="dxa"/>
              <w:left w:w="75" w:type="dxa"/>
              <w:bottom w:w="75" w:type="dxa"/>
              <w:right w:w="75" w:type="dxa"/>
            </w:tcMar>
            <w:vAlign w:val="center"/>
            <w:hideMark/>
          </w:tcPr>
          <w:p w14:paraId="5736704D"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 </w:t>
            </w:r>
          </w:p>
        </w:tc>
        <w:tc>
          <w:tcPr>
            <w:tcW w:w="0" w:type="auto"/>
            <w:shd w:val="clear" w:color="auto" w:fill="auto"/>
            <w:tcMar>
              <w:top w:w="75" w:type="dxa"/>
              <w:left w:w="75" w:type="dxa"/>
              <w:bottom w:w="75" w:type="dxa"/>
              <w:right w:w="75" w:type="dxa"/>
            </w:tcMar>
            <w:vAlign w:val="center"/>
            <w:hideMark/>
          </w:tcPr>
          <w:p w14:paraId="5E7F2A70"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36.54 </w:t>
            </w:r>
          </w:p>
        </w:tc>
        <w:tc>
          <w:tcPr>
            <w:tcW w:w="0" w:type="auto"/>
            <w:shd w:val="clear" w:color="auto" w:fill="auto"/>
            <w:tcMar>
              <w:top w:w="75" w:type="dxa"/>
              <w:left w:w="75" w:type="dxa"/>
              <w:bottom w:w="75" w:type="dxa"/>
              <w:right w:w="75" w:type="dxa"/>
            </w:tcMar>
            <w:vAlign w:val="center"/>
            <w:hideMark/>
          </w:tcPr>
          <w:p w14:paraId="4F8BFD2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36.79 </w:t>
            </w:r>
          </w:p>
        </w:tc>
        <w:tc>
          <w:tcPr>
            <w:tcW w:w="0" w:type="auto"/>
            <w:shd w:val="clear" w:color="auto" w:fill="auto"/>
            <w:tcMar>
              <w:top w:w="75" w:type="dxa"/>
              <w:left w:w="75" w:type="dxa"/>
              <w:bottom w:w="75" w:type="dxa"/>
              <w:right w:w="75" w:type="dxa"/>
            </w:tcMar>
            <w:vAlign w:val="center"/>
            <w:hideMark/>
          </w:tcPr>
          <w:p w14:paraId="487C962B"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 </w:t>
            </w:r>
          </w:p>
        </w:tc>
        <w:tc>
          <w:tcPr>
            <w:tcW w:w="0" w:type="auto"/>
            <w:shd w:val="clear" w:color="auto" w:fill="auto"/>
            <w:tcMar>
              <w:top w:w="75" w:type="dxa"/>
              <w:left w:w="75" w:type="dxa"/>
              <w:bottom w:w="75" w:type="dxa"/>
              <w:right w:w="75" w:type="dxa"/>
            </w:tcMar>
            <w:vAlign w:val="center"/>
            <w:hideMark/>
          </w:tcPr>
          <w:p w14:paraId="6E99BBE5"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0.83 </w:t>
            </w:r>
          </w:p>
        </w:tc>
      </w:tr>
      <w:tr w:rsidR="002E6705" w14:paraId="542A4E62" w14:textId="77777777">
        <w:trPr>
          <w:divId w:val="1765105975"/>
        </w:trPr>
        <w:tc>
          <w:tcPr>
            <w:tcW w:w="0" w:type="auto"/>
            <w:shd w:val="clear" w:color="auto" w:fill="auto"/>
            <w:tcMar>
              <w:top w:w="75" w:type="dxa"/>
              <w:left w:w="75" w:type="dxa"/>
              <w:bottom w:w="75" w:type="dxa"/>
              <w:right w:w="75" w:type="dxa"/>
            </w:tcMar>
            <w:vAlign w:val="center"/>
            <w:hideMark/>
          </w:tcPr>
          <w:p w14:paraId="5B90FA6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Non-work </w:t>
            </w:r>
          </w:p>
        </w:tc>
        <w:tc>
          <w:tcPr>
            <w:tcW w:w="0" w:type="auto"/>
            <w:shd w:val="clear" w:color="auto" w:fill="auto"/>
            <w:tcMar>
              <w:top w:w="75" w:type="dxa"/>
              <w:left w:w="75" w:type="dxa"/>
              <w:bottom w:w="75" w:type="dxa"/>
              <w:right w:w="75" w:type="dxa"/>
            </w:tcMar>
            <w:vAlign w:val="center"/>
            <w:hideMark/>
          </w:tcPr>
          <w:p w14:paraId="63E2861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Non-Interstate </w:t>
            </w:r>
          </w:p>
        </w:tc>
        <w:tc>
          <w:tcPr>
            <w:tcW w:w="0" w:type="auto"/>
            <w:shd w:val="clear" w:color="auto" w:fill="auto"/>
            <w:tcMar>
              <w:top w:w="75" w:type="dxa"/>
              <w:left w:w="75" w:type="dxa"/>
              <w:bottom w:w="75" w:type="dxa"/>
              <w:right w:w="75" w:type="dxa"/>
            </w:tcMar>
            <w:vAlign w:val="center"/>
            <w:hideMark/>
          </w:tcPr>
          <w:p w14:paraId="043E6624"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36.37 </w:t>
            </w:r>
          </w:p>
        </w:tc>
        <w:tc>
          <w:tcPr>
            <w:tcW w:w="0" w:type="auto"/>
            <w:shd w:val="clear" w:color="auto" w:fill="auto"/>
            <w:tcMar>
              <w:top w:w="75" w:type="dxa"/>
              <w:left w:w="75" w:type="dxa"/>
              <w:bottom w:w="75" w:type="dxa"/>
              <w:right w:w="75" w:type="dxa"/>
            </w:tcMar>
            <w:vAlign w:val="center"/>
            <w:hideMark/>
          </w:tcPr>
          <w:p w14:paraId="68E12162"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36.74 </w:t>
            </w:r>
          </w:p>
        </w:tc>
        <w:tc>
          <w:tcPr>
            <w:tcW w:w="0" w:type="auto"/>
            <w:shd w:val="clear" w:color="auto" w:fill="auto"/>
            <w:tcMar>
              <w:top w:w="75" w:type="dxa"/>
              <w:left w:w="75" w:type="dxa"/>
              <w:bottom w:w="75" w:type="dxa"/>
              <w:right w:w="75" w:type="dxa"/>
            </w:tcMar>
            <w:vAlign w:val="center"/>
            <w:hideMark/>
          </w:tcPr>
          <w:p w14:paraId="1FCA902F"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 </w:t>
            </w:r>
          </w:p>
        </w:tc>
        <w:tc>
          <w:tcPr>
            <w:tcW w:w="0" w:type="auto"/>
            <w:shd w:val="clear" w:color="auto" w:fill="auto"/>
            <w:tcMar>
              <w:top w:w="75" w:type="dxa"/>
              <w:left w:w="75" w:type="dxa"/>
              <w:bottom w:w="75" w:type="dxa"/>
              <w:right w:w="75" w:type="dxa"/>
            </w:tcMar>
            <w:vAlign w:val="center"/>
            <w:hideMark/>
          </w:tcPr>
          <w:p w14:paraId="390A1DE9"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0.91 </w:t>
            </w:r>
          </w:p>
        </w:tc>
      </w:tr>
    </w:tbl>
    <w:p w14:paraId="760DDE2A" w14:textId="77777777" w:rsidR="002E6705" w:rsidRDefault="002E6705">
      <w:pPr>
        <w:pStyle w:val="NormalWeb"/>
        <w:divId w:val="1765105975"/>
        <w:rPr>
          <w:rFonts w:ascii="Georgia" w:hAnsi="Georgia" w:cs="Arial"/>
          <w:color w:val="222222"/>
          <w:sz w:val="28"/>
          <w:szCs w:val="28"/>
        </w:rPr>
      </w:pPr>
    </w:p>
    <w:p w14:paraId="0D10E5ED" w14:textId="77777777" w:rsidR="002E6705" w:rsidRDefault="001D1453">
      <w:pPr>
        <w:divId w:val="1821994304"/>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76B63EC4" wp14:editId="4892EB1A">
            <wp:extent cx="6658904" cy="4658375"/>
            <wp:effectExtent l="0" t="0" r="8890" b="8890"/>
            <wp:docPr id="11" name="Picture 11" descr="Figure 4-8. AirSage vs. External Model Interstate Work Trip Length Frequenc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4-8. AirSage vs. External Model Interstate Work Trip Length Frequency Distribution"/>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658904" cy="4658375"/>
                    </a:xfrm>
                    <a:prstGeom prst="rect">
                      <a:avLst/>
                    </a:prstGeom>
                    <a:noFill/>
                    <a:ln>
                      <a:noFill/>
                    </a:ln>
                  </pic:spPr>
                </pic:pic>
              </a:graphicData>
            </a:graphic>
          </wp:inline>
        </w:drawing>
      </w:r>
    </w:p>
    <w:p w14:paraId="5C516187" w14:textId="77777777" w:rsidR="002E6705" w:rsidRDefault="001D1453">
      <w:pPr>
        <w:pStyle w:val="Caption1"/>
        <w:spacing w:before="0" w:beforeAutospacing="0" w:after="158" w:afterAutospacing="0"/>
        <w:divId w:val="1821994304"/>
        <w:rPr>
          <w:rFonts w:ascii="Georgia" w:hAnsi="Georgia" w:cs="Arial"/>
        </w:rPr>
      </w:pPr>
      <w:r>
        <w:rPr>
          <w:rFonts w:ascii="Georgia" w:hAnsi="Georgia" w:cs="Arial"/>
        </w:rPr>
        <w:t>Figure 4-8. AirSage vs. External Model Interstate Work Trip Length Frequency Distribution</w:t>
      </w:r>
    </w:p>
    <w:p w14:paraId="39176D3B" w14:textId="77777777" w:rsidR="002E6705" w:rsidRDefault="002E6705">
      <w:pPr>
        <w:pStyle w:val="NormalWeb"/>
        <w:divId w:val="1765105975"/>
        <w:rPr>
          <w:rFonts w:ascii="Georgia" w:hAnsi="Georgia" w:cs="Arial"/>
          <w:color w:val="222222"/>
          <w:sz w:val="28"/>
          <w:szCs w:val="28"/>
        </w:rPr>
      </w:pPr>
    </w:p>
    <w:p w14:paraId="52C64D92" w14:textId="77777777" w:rsidR="002E6705" w:rsidRDefault="001D1453">
      <w:pPr>
        <w:divId w:val="1800411544"/>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47520EB3" wp14:editId="320AC318">
            <wp:extent cx="6735115" cy="4515480"/>
            <wp:effectExtent l="0" t="0" r="8890" b="0"/>
            <wp:docPr id="12" name="Picture 12" descr="Figure 4-9. AirSage vs. External Model Non-Interstate Work Trip Length Frequenc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4-9. AirSage vs. External Model Non-Interstate Work Trip Length Frequency Distribution"/>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735115" cy="4515480"/>
                    </a:xfrm>
                    <a:prstGeom prst="rect">
                      <a:avLst/>
                    </a:prstGeom>
                    <a:noFill/>
                    <a:ln>
                      <a:noFill/>
                    </a:ln>
                  </pic:spPr>
                </pic:pic>
              </a:graphicData>
            </a:graphic>
          </wp:inline>
        </w:drawing>
      </w:r>
    </w:p>
    <w:p w14:paraId="1C9AAB6A" w14:textId="77777777" w:rsidR="002E6705" w:rsidRDefault="001D1453">
      <w:pPr>
        <w:pStyle w:val="Caption1"/>
        <w:spacing w:before="0" w:beforeAutospacing="0" w:after="158" w:afterAutospacing="0"/>
        <w:divId w:val="1800411544"/>
        <w:rPr>
          <w:rFonts w:ascii="Georgia" w:hAnsi="Georgia" w:cs="Arial"/>
        </w:rPr>
      </w:pPr>
      <w:r>
        <w:rPr>
          <w:rFonts w:ascii="Georgia" w:hAnsi="Georgia" w:cs="Arial"/>
        </w:rPr>
        <w:t>Figure 4-9. AirSage vs. External Model Non-Interstate Work Trip Length Frequency Distribution</w:t>
      </w:r>
    </w:p>
    <w:p w14:paraId="74AEBF05" w14:textId="77777777" w:rsidR="002E6705" w:rsidRDefault="002E6705">
      <w:pPr>
        <w:pStyle w:val="NormalWeb"/>
        <w:divId w:val="1765105975"/>
        <w:rPr>
          <w:rFonts w:ascii="Georgia" w:hAnsi="Georgia" w:cs="Arial"/>
          <w:color w:val="222222"/>
          <w:sz w:val="28"/>
          <w:szCs w:val="28"/>
        </w:rPr>
      </w:pPr>
    </w:p>
    <w:p w14:paraId="6EE327E3" w14:textId="77777777" w:rsidR="002E6705" w:rsidRDefault="001D1453">
      <w:pPr>
        <w:divId w:val="2020423346"/>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61EB2FEE" wp14:editId="169AB0DA">
            <wp:extent cx="6687483" cy="4505954"/>
            <wp:effectExtent l="0" t="0" r="0" b="9525"/>
            <wp:docPr id="13" name="Picture 13" descr="Figure 4-10. AirSage vs. External Model Interstate Non-Work Trip Length Frequenc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4-10. AirSage vs. External Model Interstate Non-Work Trip Length Frequency Distribution"/>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687483" cy="4505954"/>
                    </a:xfrm>
                    <a:prstGeom prst="rect">
                      <a:avLst/>
                    </a:prstGeom>
                    <a:noFill/>
                    <a:ln>
                      <a:noFill/>
                    </a:ln>
                  </pic:spPr>
                </pic:pic>
              </a:graphicData>
            </a:graphic>
          </wp:inline>
        </w:drawing>
      </w:r>
    </w:p>
    <w:p w14:paraId="1B7E2016" w14:textId="77777777" w:rsidR="002E6705" w:rsidRDefault="001D1453">
      <w:pPr>
        <w:pStyle w:val="Caption1"/>
        <w:spacing w:before="0" w:beforeAutospacing="0" w:after="158" w:afterAutospacing="0"/>
        <w:divId w:val="2020423346"/>
        <w:rPr>
          <w:rFonts w:ascii="Georgia" w:hAnsi="Georgia" w:cs="Arial"/>
        </w:rPr>
      </w:pPr>
      <w:r>
        <w:rPr>
          <w:rFonts w:ascii="Georgia" w:hAnsi="Georgia" w:cs="Arial"/>
        </w:rPr>
        <w:t>Figure 4-10. AirSage vs. External Model Interstate Non-Work Trip Length Frequency Distribution</w:t>
      </w:r>
    </w:p>
    <w:p w14:paraId="50A19FC4" w14:textId="77777777" w:rsidR="002E6705" w:rsidRDefault="002E6705">
      <w:pPr>
        <w:pStyle w:val="NormalWeb"/>
        <w:divId w:val="1765105975"/>
        <w:rPr>
          <w:rFonts w:ascii="Georgia" w:hAnsi="Georgia" w:cs="Arial"/>
          <w:color w:val="222222"/>
          <w:sz w:val="28"/>
          <w:szCs w:val="28"/>
        </w:rPr>
      </w:pPr>
    </w:p>
    <w:p w14:paraId="637B0FBF" w14:textId="77777777" w:rsidR="002E6705" w:rsidRDefault="001D1453">
      <w:pPr>
        <w:divId w:val="1800761001"/>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477F6A8B" wp14:editId="7E273E0B">
            <wp:extent cx="6658904" cy="4496427"/>
            <wp:effectExtent l="0" t="0" r="8890" b="0"/>
            <wp:docPr id="14" name="Picture 14" descr="Figure 4-11. AirSage vs. External Model Non-Interstate Non-Work Trip Length Frequenc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4-11. AirSage vs. External Model Non-Interstate Non-Work Trip Length Frequency Distribution"/>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658904" cy="4496427"/>
                    </a:xfrm>
                    <a:prstGeom prst="rect">
                      <a:avLst/>
                    </a:prstGeom>
                    <a:noFill/>
                    <a:ln>
                      <a:noFill/>
                    </a:ln>
                  </pic:spPr>
                </pic:pic>
              </a:graphicData>
            </a:graphic>
          </wp:inline>
        </w:drawing>
      </w:r>
    </w:p>
    <w:p w14:paraId="031801A9" w14:textId="77777777" w:rsidR="002E6705" w:rsidRDefault="001D1453">
      <w:pPr>
        <w:pStyle w:val="Caption1"/>
        <w:spacing w:before="0" w:beforeAutospacing="0" w:after="158" w:afterAutospacing="0"/>
        <w:divId w:val="1800761001"/>
        <w:rPr>
          <w:rFonts w:ascii="Georgia" w:hAnsi="Georgia" w:cs="Arial"/>
        </w:rPr>
      </w:pPr>
      <w:r>
        <w:rPr>
          <w:rFonts w:ascii="Georgia" w:hAnsi="Georgia" w:cs="Arial"/>
        </w:rPr>
        <w:t>Figure 4-11. AirSage vs. External Model Non-Interstate Non-Work Trip Length Frequency Distribution</w:t>
      </w:r>
    </w:p>
    <w:p w14:paraId="4B0459C1" w14:textId="77777777" w:rsidR="002E6705" w:rsidRDefault="002E6705">
      <w:pPr>
        <w:pStyle w:val="NormalWeb"/>
        <w:divId w:val="1765105975"/>
        <w:rPr>
          <w:rFonts w:ascii="Georgia" w:hAnsi="Georgia" w:cs="Arial"/>
          <w:color w:val="222222"/>
          <w:sz w:val="28"/>
          <w:szCs w:val="28"/>
        </w:rPr>
      </w:pPr>
    </w:p>
    <w:p w14:paraId="00F42526" w14:textId="77777777" w:rsidR="002E6705" w:rsidRDefault="001D1453">
      <w:pPr>
        <w:pStyle w:val="Heading1"/>
        <w:divId w:val="542206750"/>
        <w:rPr>
          <w:rFonts w:eastAsia="Times New Roman" w:cs="Arial"/>
          <w:color w:val="222222"/>
        </w:rPr>
      </w:pPr>
      <w:r>
        <w:rPr>
          <w:rFonts w:eastAsia="Times New Roman" w:cs="Arial"/>
          <w:color w:val="222222"/>
        </w:rPr>
        <w:t>Section 4.6 External Time of Day</w:t>
      </w:r>
    </w:p>
    <w:p w14:paraId="3141D9BA" w14:textId="77777777" w:rsidR="002E6705" w:rsidRDefault="001D1453">
      <w:pPr>
        <w:pStyle w:val="NormalWeb"/>
        <w:divId w:val="542206750"/>
        <w:rPr>
          <w:rFonts w:ascii="Georgia" w:hAnsi="Georgia" w:cs="Arial"/>
          <w:color w:val="222222"/>
          <w:sz w:val="28"/>
          <w:szCs w:val="28"/>
        </w:rPr>
      </w:pPr>
      <w:r>
        <w:rPr>
          <w:rFonts w:ascii="Georgia" w:hAnsi="Georgia" w:cs="Arial"/>
          <w:color w:val="222222"/>
          <w:sz w:val="28"/>
          <w:szCs w:val="28"/>
        </w:rPr>
        <w:t>As the AirSage data was provided in ARC’s predefined time periods, it was also used to determine the time-of-day shares to convert the daily estimates in the time periods used in the highway assignments. The final time-of-day shares are provided in Table 4-4 and a comparison of the base year model output to AirSage in Table 4-5.</w:t>
      </w:r>
    </w:p>
    <w:p w14:paraId="464A93E1" w14:textId="77777777" w:rsidR="002E6705" w:rsidRDefault="001D1453">
      <w:pPr>
        <w:pStyle w:val="NormalWeb"/>
        <w:divId w:val="542206750"/>
        <w:rPr>
          <w:rFonts w:ascii="Georgia" w:hAnsi="Georgia" w:cs="Arial"/>
          <w:color w:val="222222"/>
          <w:sz w:val="28"/>
          <w:szCs w:val="28"/>
        </w:rPr>
      </w:pPr>
      <w:r>
        <w:rPr>
          <w:rFonts w:ascii="Georgia" w:hAnsi="Georgia" w:cs="Arial"/>
          <w:color w:val="222222"/>
          <w:sz w:val="28"/>
          <w:szCs w:val="28"/>
        </w:rPr>
        <w:t>Table 4-4. External Model Time-of-Day Shares</w:t>
      </w:r>
    </w:p>
    <w:tbl>
      <w:tblPr>
        <w:tblW w:w="5000" w:type="pct"/>
        <w:tblCellMar>
          <w:top w:w="15" w:type="dxa"/>
          <w:left w:w="15" w:type="dxa"/>
          <w:bottom w:w="15" w:type="dxa"/>
          <w:right w:w="15" w:type="dxa"/>
        </w:tblCellMar>
        <w:tblLook w:val="04A0" w:firstRow="1" w:lastRow="0" w:firstColumn="1" w:lastColumn="0" w:noHBand="0" w:noVBand="1"/>
      </w:tblPr>
      <w:tblGrid>
        <w:gridCol w:w="887"/>
        <w:gridCol w:w="1459"/>
        <w:gridCol w:w="1364"/>
        <w:gridCol w:w="1460"/>
        <w:gridCol w:w="1365"/>
        <w:gridCol w:w="1460"/>
        <w:gridCol w:w="1365"/>
      </w:tblGrid>
      <w:tr w:rsidR="002E6705" w14:paraId="059547A1" w14:textId="77777777">
        <w:trPr>
          <w:divId w:val="542206750"/>
          <w:tblHeader/>
        </w:trPr>
        <w:tc>
          <w:tcPr>
            <w:tcW w:w="0" w:type="auto"/>
            <w:shd w:val="clear" w:color="auto" w:fill="auto"/>
            <w:tcMar>
              <w:top w:w="75" w:type="dxa"/>
              <w:left w:w="75" w:type="dxa"/>
              <w:bottom w:w="75" w:type="dxa"/>
              <w:right w:w="75" w:type="dxa"/>
            </w:tcMar>
            <w:vAlign w:val="center"/>
            <w:hideMark/>
          </w:tcPr>
          <w:p w14:paraId="361805E1" w14:textId="77777777" w:rsidR="002E6705" w:rsidRDefault="002E6705">
            <w:pPr>
              <w:rPr>
                <w:rFonts w:ascii="Georgia" w:hAnsi="Georgia" w:cs="Arial"/>
                <w:color w:val="222222"/>
                <w:sz w:val="28"/>
                <w:szCs w:val="28"/>
              </w:rPr>
            </w:pPr>
          </w:p>
        </w:tc>
        <w:tc>
          <w:tcPr>
            <w:tcW w:w="0" w:type="auto"/>
            <w:gridSpan w:val="2"/>
            <w:shd w:val="clear" w:color="auto" w:fill="auto"/>
            <w:tcMar>
              <w:top w:w="75" w:type="dxa"/>
              <w:left w:w="45" w:type="dxa"/>
              <w:bottom w:w="0" w:type="dxa"/>
              <w:right w:w="45" w:type="dxa"/>
            </w:tcMar>
            <w:vAlign w:val="center"/>
            <w:hideMark/>
          </w:tcPr>
          <w:p w14:paraId="52A65085" w14:textId="77777777" w:rsidR="002E6705" w:rsidRDefault="001D1453">
            <w:pPr>
              <w:spacing w:after="315"/>
              <w:jc w:val="center"/>
              <w:divId w:val="349912420"/>
              <w:rPr>
                <w:rFonts w:ascii="Georgia" w:eastAsia="Times New Roman" w:hAnsi="Georgia"/>
                <w:b/>
                <w:bCs/>
                <w:color w:val="222222"/>
                <w:sz w:val="18"/>
                <w:szCs w:val="18"/>
              </w:rPr>
            </w:pPr>
            <w:r>
              <w:rPr>
                <w:rFonts w:ascii="Georgia" w:eastAsia="Times New Roman" w:hAnsi="Georgia"/>
                <w:b/>
                <w:bCs/>
                <w:color w:val="222222"/>
                <w:sz w:val="18"/>
                <w:szCs w:val="18"/>
              </w:rPr>
              <w:t xml:space="preserve">IE Work </w:t>
            </w:r>
          </w:p>
        </w:tc>
        <w:tc>
          <w:tcPr>
            <w:tcW w:w="0" w:type="auto"/>
            <w:gridSpan w:val="2"/>
            <w:shd w:val="clear" w:color="auto" w:fill="auto"/>
            <w:tcMar>
              <w:top w:w="75" w:type="dxa"/>
              <w:left w:w="45" w:type="dxa"/>
              <w:bottom w:w="0" w:type="dxa"/>
              <w:right w:w="45" w:type="dxa"/>
            </w:tcMar>
            <w:vAlign w:val="center"/>
            <w:hideMark/>
          </w:tcPr>
          <w:p w14:paraId="516BD89B" w14:textId="77777777" w:rsidR="002E6705" w:rsidRDefault="001D1453">
            <w:pPr>
              <w:spacing w:after="315"/>
              <w:jc w:val="center"/>
              <w:divId w:val="1200699157"/>
              <w:rPr>
                <w:rFonts w:ascii="Georgia" w:eastAsia="Times New Roman" w:hAnsi="Georgia"/>
                <w:b/>
                <w:bCs/>
                <w:color w:val="222222"/>
                <w:sz w:val="18"/>
                <w:szCs w:val="18"/>
              </w:rPr>
            </w:pPr>
            <w:r>
              <w:rPr>
                <w:rFonts w:ascii="Georgia" w:eastAsia="Times New Roman" w:hAnsi="Georgia"/>
                <w:b/>
                <w:bCs/>
                <w:color w:val="222222"/>
                <w:sz w:val="18"/>
                <w:szCs w:val="18"/>
              </w:rPr>
              <w:t xml:space="preserve">IE Non-Work </w:t>
            </w:r>
          </w:p>
        </w:tc>
        <w:tc>
          <w:tcPr>
            <w:tcW w:w="0" w:type="auto"/>
            <w:gridSpan w:val="2"/>
            <w:shd w:val="clear" w:color="auto" w:fill="auto"/>
            <w:tcMar>
              <w:top w:w="75" w:type="dxa"/>
              <w:left w:w="45" w:type="dxa"/>
              <w:bottom w:w="0" w:type="dxa"/>
              <w:right w:w="45" w:type="dxa"/>
            </w:tcMar>
            <w:vAlign w:val="center"/>
            <w:hideMark/>
          </w:tcPr>
          <w:p w14:paraId="3161876E" w14:textId="77777777" w:rsidR="002E6705" w:rsidRDefault="001D1453">
            <w:pPr>
              <w:spacing w:after="315"/>
              <w:jc w:val="center"/>
              <w:divId w:val="1098212918"/>
              <w:rPr>
                <w:rFonts w:ascii="Georgia" w:eastAsia="Times New Roman" w:hAnsi="Georgia"/>
                <w:b/>
                <w:bCs/>
                <w:color w:val="222222"/>
                <w:sz w:val="18"/>
                <w:szCs w:val="18"/>
              </w:rPr>
            </w:pPr>
            <w:r>
              <w:rPr>
                <w:rFonts w:ascii="Georgia" w:eastAsia="Times New Roman" w:hAnsi="Georgia"/>
                <w:b/>
                <w:bCs/>
                <w:color w:val="222222"/>
                <w:sz w:val="18"/>
                <w:szCs w:val="18"/>
              </w:rPr>
              <w:t xml:space="preserve">EE </w:t>
            </w:r>
          </w:p>
        </w:tc>
      </w:tr>
      <w:tr w:rsidR="002E6705" w14:paraId="7B010147" w14:textId="77777777">
        <w:trPr>
          <w:divId w:val="542206750"/>
          <w:tblHeader/>
        </w:trPr>
        <w:tc>
          <w:tcPr>
            <w:tcW w:w="0" w:type="auto"/>
            <w:shd w:val="clear" w:color="auto" w:fill="auto"/>
            <w:tcMar>
              <w:top w:w="75" w:type="dxa"/>
              <w:left w:w="75" w:type="dxa"/>
              <w:bottom w:w="75" w:type="dxa"/>
              <w:right w:w="75" w:type="dxa"/>
            </w:tcMar>
            <w:vAlign w:val="center"/>
            <w:hideMark/>
          </w:tcPr>
          <w:p w14:paraId="4AE99599"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Period </w:t>
            </w:r>
          </w:p>
        </w:tc>
        <w:tc>
          <w:tcPr>
            <w:tcW w:w="0" w:type="auto"/>
            <w:shd w:val="clear" w:color="auto" w:fill="auto"/>
            <w:tcMar>
              <w:top w:w="75" w:type="dxa"/>
              <w:left w:w="75" w:type="dxa"/>
              <w:bottom w:w="75" w:type="dxa"/>
              <w:right w:w="75" w:type="dxa"/>
            </w:tcMar>
            <w:vAlign w:val="center"/>
            <w:hideMark/>
          </w:tcPr>
          <w:p w14:paraId="7E1CEB91"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Productions </w:t>
            </w:r>
          </w:p>
        </w:tc>
        <w:tc>
          <w:tcPr>
            <w:tcW w:w="0" w:type="auto"/>
            <w:shd w:val="clear" w:color="auto" w:fill="auto"/>
            <w:tcMar>
              <w:top w:w="75" w:type="dxa"/>
              <w:left w:w="75" w:type="dxa"/>
              <w:bottom w:w="75" w:type="dxa"/>
              <w:right w:w="75" w:type="dxa"/>
            </w:tcMar>
            <w:vAlign w:val="center"/>
            <w:hideMark/>
          </w:tcPr>
          <w:p w14:paraId="3686037A"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Attractions </w:t>
            </w:r>
          </w:p>
        </w:tc>
        <w:tc>
          <w:tcPr>
            <w:tcW w:w="0" w:type="auto"/>
            <w:shd w:val="clear" w:color="auto" w:fill="auto"/>
            <w:tcMar>
              <w:top w:w="75" w:type="dxa"/>
              <w:left w:w="75" w:type="dxa"/>
              <w:bottom w:w="75" w:type="dxa"/>
              <w:right w:w="75" w:type="dxa"/>
            </w:tcMar>
            <w:vAlign w:val="center"/>
            <w:hideMark/>
          </w:tcPr>
          <w:p w14:paraId="4E402514"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Productions </w:t>
            </w:r>
          </w:p>
        </w:tc>
        <w:tc>
          <w:tcPr>
            <w:tcW w:w="0" w:type="auto"/>
            <w:shd w:val="clear" w:color="auto" w:fill="auto"/>
            <w:tcMar>
              <w:top w:w="75" w:type="dxa"/>
              <w:left w:w="75" w:type="dxa"/>
              <w:bottom w:w="75" w:type="dxa"/>
              <w:right w:w="75" w:type="dxa"/>
            </w:tcMar>
            <w:vAlign w:val="center"/>
            <w:hideMark/>
          </w:tcPr>
          <w:p w14:paraId="0DDB4E3B"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Attractions </w:t>
            </w:r>
          </w:p>
        </w:tc>
        <w:tc>
          <w:tcPr>
            <w:tcW w:w="0" w:type="auto"/>
            <w:shd w:val="clear" w:color="auto" w:fill="auto"/>
            <w:tcMar>
              <w:top w:w="75" w:type="dxa"/>
              <w:left w:w="75" w:type="dxa"/>
              <w:bottom w:w="75" w:type="dxa"/>
              <w:right w:w="75" w:type="dxa"/>
            </w:tcMar>
            <w:vAlign w:val="center"/>
            <w:hideMark/>
          </w:tcPr>
          <w:p w14:paraId="3154D85E"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Productions </w:t>
            </w:r>
          </w:p>
        </w:tc>
        <w:tc>
          <w:tcPr>
            <w:tcW w:w="0" w:type="auto"/>
            <w:shd w:val="clear" w:color="auto" w:fill="auto"/>
            <w:tcMar>
              <w:top w:w="75" w:type="dxa"/>
              <w:left w:w="75" w:type="dxa"/>
              <w:bottom w:w="75" w:type="dxa"/>
              <w:right w:w="75" w:type="dxa"/>
            </w:tcMar>
            <w:vAlign w:val="center"/>
            <w:hideMark/>
          </w:tcPr>
          <w:p w14:paraId="1EFD6B10"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Attractions </w:t>
            </w:r>
          </w:p>
        </w:tc>
      </w:tr>
      <w:tr w:rsidR="002E6705" w14:paraId="017F042C" w14:textId="77777777">
        <w:trPr>
          <w:divId w:val="542206750"/>
        </w:trPr>
        <w:tc>
          <w:tcPr>
            <w:tcW w:w="0" w:type="auto"/>
            <w:shd w:val="clear" w:color="auto" w:fill="auto"/>
            <w:tcMar>
              <w:top w:w="75" w:type="dxa"/>
              <w:left w:w="75" w:type="dxa"/>
              <w:bottom w:w="75" w:type="dxa"/>
              <w:right w:w="75" w:type="dxa"/>
            </w:tcMar>
            <w:vAlign w:val="center"/>
            <w:hideMark/>
          </w:tcPr>
          <w:p w14:paraId="709AF10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Early AM </w:t>
            </w:r>
          </w:p>
        </w:tc>
        <w:tc>
          <w:tcPr>
            <w:tcW w:w="0" w:type="auto"/>
            <w:shd w:val="clear" w:color="auto" w:fill="auto"/>
            <w:tcMar>
              <w:top w:w="75" w:type="dxa"/>
              <w:left w:w="75" w:type="dxa"/>
              <w:bottom w:w="75" w:type="dxa"/>
              <w:right w:w="75" w:type="dxa"/>
            </w:tcMar>
            <w:vAlign w:val="center"/>
            <w:hideMark/>
          </w:tcPr>
          <w:p w14:paraId="031DC402"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4.50% </w:t>
            </w:r>
          </w:p>
        </w:tc>
        <w:tc>
          <w:tcPr>
            <w:tcW w:w="0" w:type="auto"/>
            <w:shd w:val="clear" w:color="auto" w:fill="auto"/>
            <w:tcMar>
              <w:top w:w="75" w:type="dxa"/>
              <w:left w:w="75" w:type="dxa"/>
              <w:bottom w:w="75" w:type="dxa"/>
              <w:right w:w="75" w:type="dxa"/>
            </w:tcMar>
            <w:vAlign w:val="center"/>
            <w:hideMark/>
          </w:tcPr>
          <w:p w14:paraId="27F53D32"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3.10% </w:t>
            </w:r>
          </w:p>
        </w:tc>
        <w:tc>
          <w:tcPr>
            <w:tcW w:w="0" w:type="auto"/>
            <w:shd w:val="clear" w:color="auto" w:fill="auto"/>
            <w:tcMar>
              <w:top w:w="75" w:type="dxa"/>
              <w:left w:w="75" w:type="dxa"/>
              <w:bottom w:w="75" w:type="dxa"/>
              <w:right w:w="75" w:type="dxa"/>
            </w:tcMar>
            <w:vAlign w:val="center"/>
            <w:hideMark/>
          </w:tcPr>
          <w:p w14:paraId="0639710D"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2.20% </w:t>
            </w:r>
          </w:p>
        </w:tc>
        <w:tc>
          <w:tcPr>
            <w:tcW w:w="0" w:type="auto"/>
            <w:shd w:val="clear" w:color="auto" w:fill="auto"/>
            <w:tcMar>
              <w:top w:w="75" w:type="dxa"/>
              <w:left w:w="75" w:type="dxa"/>
              <w:bottom w:w="75" w:type="dxa"/>
              <w:right w:w="75" w:type="dxa"/>
            </w:tcMar>
            <w:vAlign w:val="center"/>
            <w:hideMark/>
          </w:tcPr>
          <w:p w14:paraId="64B2A79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1.40% </w:t>
            </w:r>
          </w:p>
        </w:tc>
        <w:tc>
          <w:tcPr>
            <w:tcW w:w="0" w:type="auto"/>
            <w:shd w:val="clear" w:color="auto" w:fill="auto"/>
            <w:tcMar>
              <w:top w:w="75" w:type="dxa"/>
              <w:left w:w="75" w:type="dxa"/>
              <w:bottom w:w="75" w:type="dxa"/>
              <w:right w:w="75" w:type="dxa"/>
            </w:tcMar>
            <w:vAlign w:val="center"/>
            <w:hideMark/>
          </w:tcPr>
          <w:p w14:paraId="34D3F13F"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2.10% </w:t>
            </w:r>
          </w:p>
        </w:tc>
        <w:tc>
          <w:tcPr>
            <w:tcW w:w="0" w:type="auto"/>
            <w:shd w:val="clear" w:color="auto" w:fill="auto"/>
            <w:tcMar>
              <w:top w:w="75" w:type="dxa"/>
              <w:left w:w="75" w:type="dxa"/>
              <w:bottom w:w="75" w:type="dxa"/>
              <w:right w:w="75" w:type="dxa"/>
            </w:tcMar>
            <w:vAlign w:val="center"/>
            <w:hideMark/>
          </w:tcPr>
          <w:p w14:paraId="41DAC9DD"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2.10% </w:t>
            </w:r>
          </w:p>
        </w:tc>
      </w:tr>
      <w:tr w:rsidR="002E6705" w14:paraId="570F3A7E" w14:textId="77777777">
        <w:trPr>
          <w:divId w:val="542206750"/>
        </w:trPr>
        <w:tc>
          <w:tcPr>
            <w:tcW w:w="0" w:type="auto"/>
            <w:shd w:val="clear" w:color="auto" w:fill="auto"/>
            <w:tcMar>
              <w:top w:w="75" w:type="dxa"/>
              <w:left w:w="75" w:type="dxa"/>
              <w:bottom w:w="75" w:type="dxa"/>
              <w:right w:w="75" w:type="dxa"/>
            </w:tcMar>
            <w:vAlign w:val="center"/>
            <w:hideMark/>
          </w:tcPr>
          <w:p w14:paraId="00CFBA2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shd w:val="clear" w:color="auto" w:fill="auto"/>
            <w:tcMar>
              <w:top w:w="75" w:type="dxa"/>
              <w:left w:w="75" w:type="dxa"/>
              <w:bottom w:w="75" w:type="dxa"/>
              <w:right w:w="75" w:type="dxa"/>
            </w:tcMar>
            <w:vAlign w:val="center"/>
            <w:hideMark/>
          </w:tcPr>
          <w:p w14:paraId="3C24CCB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21.10% </w:t>
            </w:r>
          </w:p>
        </w:tc>
        <w:tc>
          <w:tcPr>
            <w:tcW w:w="0" w:type="auto"/>
            <w:shd w:val="clear" w:color="auto" w:fill="auto"/>
            <w:tcMar>
              <w:top w:w="75" w:type="dxa"/>
              <w:left w:w="75" w:type="dxa"/>
              <w:bottom w:w="75" w:type="dxa"/>
              <w:right w:w="75" w:type="dxa"/>
            </w:tcMar>
            <w:vAlign w:val="center"/>
            <w:hideMark/>
          </w:tcPr>
          <w:p w14:paraId="6ACEABC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17.90% </w:t>
            </w:r>
          </w:p>
        </w:tc>
        <w:tc>
          <w:tcPr>
            <w:tcW w:w="0" w:type="auto"/>
            <w:shd w:val="clear" w:color="auto" w:fill="auto"/>
            <w:tcMar>
              <w:top w:w="75" w:type="dxa"/>
              <w:left w:w="75" w:type="dxa"/>
              <w:bottom w:w="75" w:type="dxa"/>
              <w:right w:w="75" w:type="dxa"/>
            </w:tcMar>
            <w:vAlign w:val="center"/>
            <w:hideMark/>
          </w:tcPr>
          <w:p w14:paraId="15A10FB2"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11.60% </w:t>
            </w:r>
          </w:p>
        </w:tc>
        <w:tc>
          <w:tcPr>
            <w:tcW w:w="0" w:type="auto"/>
            <w:shd w:val="clear" w:color="auto" w:fill="auto"/>
            <w:tcMar>
              <w:top w:w="75" w:type="dxa"/>
              <w:left w:w="75" w:type="dxa"/>
              <w:bottom w:w="75" w:type="dxa"/>
              <w:right w:w="75" w:type="dxa"/>
            </w:tcMar>
            <w:vAlign w:val="center"/>
            <w:hideMark/>
          </w:tcPr>
          <w:p w14:paraId="5EE3D2D7"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10.00% </w:t>
            </w:r>
          </w:p>
        </w:tc>
        <w:tc>
          <w:tcPr>
            <w:tcW w:w="0" w:type="auto"/>
            <w:shd w:val="clear" w:color="auto" w:fill="auto"/>
            <w:tcMar>
              <w:top w:w="75" w:type="dxa"/>
              <w:left w:w="75" w:type="dxa"/>
              <w:bottom w:w="75" w:type="dxa"/>
              <w:right w:w="75" w:type="dxa"/>
            </w:tcMar>
            <w:vAlign w:val="center"/>
            <w:hideMark/>
          </w:tcPr>
          <w:p w14:paraId="651C5E44"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11.20% </w:t>
            </w:r>
          </w:p>
        </w:tc>
        <w:tc>
          <w:tcPr>
            <w:tcW w:w="0" w:type="auto"/>
            <w:shd w:val="clear" w:color="auto" w:fill="auto"/>
            <w:tcMar>
              <w:top w:w="75" w:type="dxa"/>
              <w:left w:w="75" w:type="dxa"/>
              <w:bottom w:w="75" w:type="dxa"/>
              <w:right w:w="75" w:type="dxa"/>
            </w:tcMar>
            <w:vAlign w:val="center"/>
            <w:hideMark/>
          </w:tcPr>
          <w:p w14:paraId="0C59409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11.20% </w:t>
            </w:r>
          </w:p>
        </w:tc>
      </w:tr>
      <w:tr w:rsidR="002E6705" w14:paraId="45788250" w14:textId="77777777">
        <w:trPr>
          <w:divId w:val="542206750"/>
        </w:trPr>
        <w:tc>
          <w:tcPr>
            <w:tcW w:w="0" w:type="auto"/>
            <w:shd w:val="clear" w:color="auto" w:fill="auto"/>
            <w:tcMar>
              <w:top w:w="75" w:type="dxa"/>
              <w:left w:w="75" w:type="dxa"/>
              <w:bottom w:w="75" w:type="dxa"/>
              <w:right w:w="75" w:type="dxa"/>
            </w:tcMar>
            <w:vAlign w:val="center"/>
            <w:hideMark/>
          </w:tcPr>
          <w:p w14:paraId="7E43CD9C"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Midday </w:t>
            </w:r>
          </w:p>
        </w:tc>
        <w:tc>
          <w:tcPr>
            <w:tcW w:w="0" w:type="auto"/>
            <w:shd w:val="clear" w:color="auto" w:fill="auto"/>
            <w:tcMar>
              <w:top w:w="75" w:type="dxa"/>
              <w:left w:w="75" w:type="dxa"/>
              <w:bottom w:w="75" w:type="dxa"/>
              <w:right w:w="75" w:type="dxa"/>
            </w:tcMar>
            <w:vAlign w:val="center"/>
            <w:hideMark/>
          </w:tcPr>
          <w:p w14:paraId="0A33D1B6"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8.50% </w:t>
            </w:r>
          </w:p>
        </w:tc>
        <w:tc>
          <w:tcPr>
            <w:tcW w:w="0" w:type="auto"/>
            <w:shd w:val="clear" w:color="auto" w:fill="auto"/>
            <w:tcMar>
              <w:top w:w="75" w:type="dxa"/>
              <w:left w:w="75" w:type="dxa"/>
              <w:bottom w:w="75" w:type="dxa"/>
              <w:right w:w="75" w:type="dxa"/>
            </w:tcMar>
            <w:vAlign w:val="center"/>
            <w:hideMark/>
          </w:tcPr>
          <w:p w14:paraId="0100E64C"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10.40% </w:t>
            </w:r>
          </w:p>
        </w:tc>
        <w:tc>
          <w:tcPr>
            <w:tcW w:w="0" w:type="auto"/>
            <w:shd w:val="clear" w:color="auto" w:fill="auto"/>
            <w:tcMar>
              <w:top w:w="75" w:type="dxa"/>
              <w:left w:w="75" w:type="dxa"/>
              <w:bottom w:w="75" w:type="dxa"/>
              <w:right w:w="75" w:type="dxa"/>
            </w:tcMar>
            <w:vAlign w:val="center"/>
            <w:hideMark/>
          </w:tcPr>
          <w:p w14:paraId="1A8FA76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15.00% </w:t>
            </w:r>
          </w:p>
        </w:tc>
        <w:tc>
          <w:tcPr>
            <w:tcW w:w="0" w:type="auto"/>
            <w:shd w:val="clear" w:color="auto" w:fill="auto"/>
            <w:tcMar>
              <w:top w:w="75" w:type="dxa"/>
              <w:left w:w="75" w:type="dxa"/>
              <w:bottom w:w="75" w:type="dxa"/>
              <w:right w:w="75" w:type="dxa"/>
            </w:tcMar>
            <w:vAlign w:val="center"/>
            <w:hideMark/>
          </w:tcPr>
          <w:p w14:paraId="14162AA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16.10% </w:t>
            </w:r>
          </w:p>
        </w:tc>
        <w:tc>
          <w:tcPr>
            <w:tcW w:w="0" w:type="auto"/>
            <w:shd w:val="clear" w:color="auto" w:fill="auto"/>
            <w:tcMar>
              <w:top w:w="75" w:type="dxa"/>
              <w:left w:w="75" w:type="dxa"/>
              <w:bottom w:w="75" w:type="dxa"/>
              <w:right w:w="75" w:type="dxa"/>
            </w:tcMar>
            <w:vAlign w:val="center"/>
            <w:hideMark/>
          </w:tcPr>
          <w:p w14:paraId="316F474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18.20% </w:t>
            </w:r>
          </w:p>
        </w:tc>
        <w:tc>
          <w:tcPr>
            <w:tcW w:w="0" w:type="auto"/>
            <w:shd w:val="clear" w:color="auto" w:fill="auto"/>
            <w:tcMar>
              <w:top w:w="75" w:type="dxa"/>
              <w:left w:w="75" w:type="dxa"/>
              <w:bottom w:w="75" w:type="dxa"/>
              <w:right w:w="75" w:type="dxa"/>
            </w:tcMar>
            <w:vAlign w:val="center"/>
            <w:hideMark/>
          </w:tcPr>
          <w:p w14:paraId="150D977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18.20% </w:t>
            </w:r>
          </w:p>
        </w:tc>
      </w:tr>
      <w:tr w:rsidR="002E6705" w14:paraId="659641BF" w14:textId="77777777">
        <w:trPr>
          <w:divId w:val="542206750"/>
        </w:trPr>
        <w:tc>
          <w:tcPr>
            <w:tcW w:w="0" w:type="auto"/>
            <w:shd w:val="clear" w:color="auto" w:fill="auto"/>
            <w:tcMar>
              <w:top w:w="75" w:type="dxa"/>
              <w:left w:w="75" w:type="dxa"/>
              <w:bottom w:w="75" w:type="dxa"/>
              <w:right w:w="75" w:type="dxa"/>
            </w:tcMar>
            <w:vAlign w:val="center"/>
            <w:hideMark/>
          </w:tcPr>
          <w:p w14:paraId="3B2C239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shd w:val="clear" w:color="auto" w:fill="auto"/>
            <w:tcMar>
              <w:top w:w="75" w:type="dxa"/>
              <w:left w:w="75" w:type="dxa"/>
              <w:bottom w:w="75" w:type="dxa"/>
              <w:right w:w="75" w:type="dxa"/>
            </w:tcMar>
            <w:vAlign w:val="center"/>
            <w:hideMark/>
          </w:tcPr>
          <w:p w14:paraId="275E6F5D"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10.60% </w:t>
            </w:r>
          </w:p>
        </w:tc>
        <w:tc>
          <w:tcPr>
            <w:tcW w:w="0" w:type="auto"/>
            <w:shd w:val="clear" w:color="auto" w:fill="auto"/>
            <w:tcMar>
              <w:top w:w="75" w:type="dxa"/>
              <w:left w:w="75" w:type="dxa"/>
              <w:bottom w:w="75" w:type="dxa"/>
              <w:right w:w="75" w:type="dxa"/>
            </w:tcMar>
            <w:vAlign w:val="center"/>
            <w:hideMark/>
          </w:tcPr>
          <w:p w14:paraId="6CE300E6"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14.20% </w:t>
            </w:r>
          </w:p>
        </w:tc>
        <w:tc>
          <w:tcPr>
            <w:tcW w:w="0" w:type="auto"/>
            <w:shd w:val="clear" w:color="auto" w:fill="auto"/>
            <w:tcMar>
              <w:top w:w="75" w:type="dxa"/>
              <w:left w:w="75" w:type="dxa"/>
              <w:bottom w:w="75" w:type="dxa"/>
              <w:right w:w="75" w:type="dxa"/>
            </w:tcMar>
            <w:vAlign w:val="center"/>
            <w:hideMark/>
          </w:tcPr>
          <w:p w14:paraId="5BA667A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13.40% </w:t>
            </w:r>
          </w:p>
        </w:tc>
        <w:tc>
          <w:tcPr>
            <w:tcW w:w="0" w:type="auto"/>
            <w:shd w:val="clear" w:color="auto" w:fill="auto"/>
            <w:tcMar>
              <w:top w:w="75" w:type="dxa"/>
              <w:left w:w="75" w:type="dxa"/>
              <w:bottom w:w="75" w:type="dxa"/>
              <w:right w:w="75" w:type="dxa"/>
            </w:tcMar>
            <w:vAlign w:val="center"/>
            <w:hideMark/>
          </w:tcPr>
          <w:p w14:paraId="19E31AF5"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15.60% </w:t>
            </w:r>
          </w:p>
        </w:tc>
        <w:tc>
          <w:tcPr>
            <w:tcW w:w="0" w:type="auto"/>
            <w:shd w:val="clear" w:color="auto" w:fill="auto"/>
            <w:tcMar>
              <w:top w:w="75" w:type="dxa"/>
              <w:left w:w="75" w:type="dxa"/>
              <w:bottom w:w="75" w:type="dxa"/>
              <w:right w:w="75" w:type="dxa"/>
            </w:tcMar>
            <w:vAlign w:val="center"/>
            <w:hideMark/>
          </w:tcPr>
          <w:p w14:paraId="388DDFB4"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12.10% </w:t>
            </w:r>
          </w:p>
        </w:tc>
        <w:tc>
          <w:tcPr>
            <w:tcW w:w="0" w:type="auto"/>
            <w:shd w:val="clear" w:color="auto" w:fill="auto"/>
            <w:tcMar>
              <w:top w:w="75" w:type="dxa"/>
              <w:left w:w="75" w:type="dxa"/>
              <w:bottom w:w="75" w:type="dxa"/>
              <w:right w:w="75" w:type="dxa"/>
            </w:tcMar>
            <w:vAlign w:val="center"/>
            <w:hideMark/>
          </w:tcPr>
          <w:p w14:paraId="35CBC6CC"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12.10% </w:t>
            </w:r>
          </w:p>
        </w:tc>
      </w:tr>
      <w:tr w:rsidR="002E6705" w14:paraId="22C36D8D" w14:textId="77777777">
        <w:trPr>
          <w:divId w:val="542206750"/>
        </w:trPr>
        <w:tc>
          <w:tcPr>
            <w:tcW w:w="0" w:type="auto"/>
            <w:shd w:val="clear" w:color="auto" w:fill="auto"/>
            <w:tcMar>
              <w:top w:w="75" w:type="dxa"/>
              <w:left w:w="75" w:type="dxa"/>
              <w:bottom w:w="75" w:type="dxa"/>
              <w:right w:w="75" w:type="dxa"/>
            </w:tcMar>
            <w:vAlign w:val="center"/>
            <w:hideMark/>
          </w:tcPr>
          <w:p w14:paraId="50651AB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Evening </w:t>
            </w:r>
          </w:p>
        </w:tc>
        <w:tc>
          <w:tcPr>
            <w:tcW w:w="0" w:type="auto"/>
            <w:shd w:val="clear" w:color="auto" w:fill="auto"/>
            <w:tcMar>
              <w:top w:w="75" w:type="dxa"/>
              <w:left w:w="75" w:type="dxa"/>
              <w:bottom w:w="75" w:type="dxa"/>
              <w:right w:w="75" w:type="dxa"/>
            </w:tcMar>
            <w:vAlign w:val="center"/>
            <w:hideMark/>
          </w:tcPr>
          <w:p w14:paraId="51BEF8FB"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5.40% </w:t>
            </w:r>
          </w:p>
        </w:tc>
        <w:tc>
          <w:tcPr>
            <w:tcW w:w="0" w:type="auto"/>
            <w:shd w:val="clear" w:color="auto" w:fill="auto"/>
            <w:tcMar>
              <w:top w:w="75" w:type="dxa"/>
              <w:left w:w="75" w:type="dxa"/>
              <w:bottom w:w="75" w:type="dxa"/>
              <w:right w:w="75" w:type="dxa"/>
            </w:tcMar>
            <w:vAlign w:val="center"/>
            <w:hideMark/>
          </w:tcPr>
          <w:p w14:paraId="2662A3DB"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4.40% </w:t>
            </w:r>
          </w:p>
        </w:tc>
        <w:tc>
          <w:tcPr>
            <w:tcW w:w="0" w:type="auto"/>
            <w:shd w:val="clear" w:color="auto" w:fill="auto"/>
            <w:tcMar>
              <w:top w:w="75" w:type="dxa"/>
              <w:left w:w="75" w:type="dxa"/>
              <w:bottom w:w="75" w:type="dxa"/>
              <w:right w:w="75" w:type="dxa"/>
            </w:tcMar>
            <w:vAlign w:val="center"/>
            <w:hideMark/>
          </w:tcPr>
          <w:p w14:paraId="3134C6E6"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7.70% </w:t>
            </w:r>
          </w:p>
        </w:tc>
        <w:tc>
          <w:tcPr>
            <w:tcW w:w="0" w:type="auto"/>
            <w:shd w:val="clear" w:color="auto" w:fill="auto"/>
            <w:tcMar>
              <w:top w:w="75" w:type="dxa"/>
              <w:left w:w="75" w:type="dxa"/>
              <w:bottom w:w="75" w:type="dxa"/>
              <w:right w:w="75" w:type="dxa"/>
            </w:tcMar>
            <w:vAlign w:val="center"/>
            <w:hideMark/>
          </w:tcPr>
          <w:p w14:paraId="50BF4430"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6.80% </w:t>
            </w:r>
          </w:p>
        </w:tc>
        <w:tc>
          <w:tcPr>
            <w:tcW w:w="0" w:type="auto"/>
            <w:shd w:val="clear" w:color="auto" w:fill="auto"/>
            <w:tcMar>
              <w:top w:w="75" w:type="dxa"/>
              <w:left w:w="75" w:type="dxa"/>
              <w:bottom w:w="75" w:type="dxa"/>
              <w:right w:w="75" w:type="dxa"/>
            </w:tcMar>
            <w:vAlign w:val="center"/>
            <w:hideMark/>
          </w:tcPr>
          <w:p w14:paraId="54A7CF16"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6.40% </w:t>
            </w:r>
          </w:p>
        </w:tc>
        <w:tc>
          <w:tcPr>
            <w:tcW w:w="0" w:type="auto"/>
            <w:shd w:val="clear" w:color="auto" w:fill="auto"/>
            <w:tcMar>
              <w:top w:w="75" w:type="dxa"/>
              <w:left w:w="75" w:type="dxa"/>
              <w:bottom w:w="75" w:type="dxa"/>
              <w:right w:w="75" w:type="dxa"/>
            </w:tcMar>
            <w:vAlign w:val="center"/>
            <w:hideMark/>
          </w:tcPr>
          <w:p w14:paraId="44C05D2D"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6.40% </w:t>
            </w:r>
          </w:p>
        </w:tc>
      </w:tr>
    </w:tbl>
    <w:p w14:paraId="3E4E8AC5" w14:textId="77777777" w:rsidR="002E6705" w:rsidRDefault="001D1453">
      <w:pPr>
        <w:pStyle w:val="NormalWeb"/>
        <w:divId w:val="542206750"/>
        <w:rPr>
          <w:rFonts w:ascii="Georgia" w:hAnsi="Georgia" w:cs="Arial"/>
          <w:color w:val="222222"/>
          <w:sz w:val="28"/>
          <w:szCs w:val="28"/>
        </w:rPr>
      </w:pPr>
      <w:r>
        <w:rPr>
          <w:rFonts w:ascii="Georgia" w:hAnsi="Georgia" w:cs="Arial"/>
          <w:color w:val="222222"/>
          <w:sz w:val="28"/>
          <w:szCs w:val="28"/>
        </w:rPr>
        <w:t>Table 4-5 AirSage versus Model Time of Day Shares</w:t>
      </w:r>
    </w:p>
    <w:tbl>
      <w:tblPr>
        <w:tblW w:w="5000" w:type="pct"/>
        <w:tblCellMar>
          <w:top w:w="15" w:type="dxa"/>
          <w:left w:w="15" w:type="dxa"/>
          <w:bottom w:w="15" w:type="dxa"/>
          <w:right w:w="15" w:type="dxa"/>
        </w:tblCellMar>
        <w:tblLook w:val="04A0" w:firstRow="1" w:lastRow="0" w:firstColumn="1" w:lastColumn="0" w:noHBand="0" w:noVBand="1"/>
      </w:tblPr>
      <w:tblGrid>
        <w:gridCol w:w="1990"/>
        <w:gridCol w:w="2375"/>
        <w:gridCol w:w="2063"/>
        <w:gridCol w:w="2932"/>
      </w:tblGrid>
      <w:tr w:rsidR="002E6705" w14:paraId="622E5F6B" w14:textId="77777777">
        <w:trPr>
          <w:divId w:val="542206750"/>
          <w:tblHeader/>
        </w:trPr>
        <w:tc>
          <w:tcPr>
            <w:tcW w:w="0" w:type="auto"/>
            <w:shd w:val="clear" w:color="auto" w:fill="auto"/>
            <w:tcMar>
              <w:top w:w="75" w:type="dxa"/>
              <w:left w:w="75" w:type="dxa"/>
              <w:bottom w:w="75" w:type="dxa"/>
              <w:right w:w="75" w:type="dxa"/>
            </w:tcMar>
            <w:vAlign w:val="center"/>
            <w:hideMark/>
          </w:tcPr>
          <w:p w14:paraId="662E8B85"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Period </w:t>
            </w:r>
          </w:p>
        </w:tc>
        <w:tc>
          <w:tcPr>
            <w:tcW w:w="0" w:type="auto"/>
            <w:shd w:val="clear" w:color="auto" w:fill="auto"/>
            <w:tcMar>
              <w:top w:w="75" w:type="dxa"/>
              <w:left w:w="75" w:type="dxa"/>
              <w:bottom w:w="75" w:type="dxa"/>
              <w:right w:w="75" w:type="dxa"/>
            </w:tcMar>
            <w:vAlign w:val="center"/>
            <w:hideMark/>
          </w:tcPr>
          <w:p w14:paraId="22AB52FF"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AirSage % </w:t>
            </w:r>
          </w:p>
        </w:tc>
        <w:tc>
          <w:tcPr>
            <w:tcW w:w="0" w:type="auto"/>
            <w:shd w:val="clear" w:color="auto" w:fill="auto"/>
            <w:tcMar>
              <w:top w:w="75" w:type="dxa"/>
              <w:left w:w="75" w:type="dxa"/>
              <w:bottom w:w="75" w:type="dxa"/>
              <w:right w:w="75" w:type="dxa"/>
            </w:tcMar>
            <w:vAlign w:val="center"/>
            <w:hideMark/>
          </w:tcPr>
          <w:p w14:paraId="219BC6C6"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Model % </w:t>
            </w:r>
          </w:p>
        </w:tc>
        <w:tc>
          <w:tcPr>
            <w:tcW w:w="0" w:type="auto"/>
            <w:shd w:val="clear" w:color="auto" w:fill="auto"/>
            <w:tcMar>
              <w:top w:w="75" w:type="dxa"/>
              <w:left w:w="75" w:type="dxa"/>
              <w:bottom w:w="75" w:type="dxa"/>
              <w:right w:w="75" w:type="dxa"/>
            </w:tcMar>
            <w:vAlign w:val="center"/>
            <w:hideMark/>
          </w:tcPr>
          <w:p w14:paraId="70254E01"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Difference </w:t>
            </w:r>
          </w:p>
        </w:tc>
      </w:tr>
      <w:tr w:rsidR="002E6705" w14:paraId="6B4EA73E" w14:textId="77777777">
        <w:trPr>
          <w:divId w:val="542206750"/>
        </w:trPr>
        <w:tc>
          <w:tcPr>
            <w:tcW w:w="0" w:type="auto"/>
            <w:shd w:val="clear" w:color="auto" w:fill="auto"/>
            <w:tcMar>
              <w:top w:w="75" w:type="dxa"/>
              <w:left w:w="75" w:type="dxa"/>
              <w:bottom w:w="75" w:type="dxa"/>
              <w:right w:w="75" w:type="dxa"/>
            </w:tcMar>
            <w:vAlign w:val="center"/>
            <w:hideMark/>
          </w:tcPr>
          <w:p w14:paraId="280F6ACF"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Early AM </w:t>
            </w:r>
          </w:p>
        </w:tc>
        <w:tc>
          <w:tcPr>
            <w:tcW w:w="0" w:type="auto"/>
            <w:shd w:val="clear" w:color="auto" w:fill="auto"/>
            <w:tcMar>
              <w:top w:w="75" w:type="dxa"/>
              <w:left w:w="75" w:type="dxa"/>
              <w:bottom w:w="75" w:type="dxa"/>
              <w:right w:w="75" w:type="dxa"/>
            </w:tcMar>
            <w:vAlign w:val="center"/>
            <w:hideMark/>
          </w:tcPr>
          <w:p w14:paraId="72813FFE"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4.30% </w:t>
            </w:r>
          </w:p>
        </w:tc>
        <w:tc>
          <w:tcPr>
            <w:tcW w:w="0" w:type="auto"/>
            <w:shd w:val="clear" w:color="auto" w:fill="auto"/>
            <w:tcMar>
              <w:top w:w="75" w:type="dxa"/>
              <w:left w:w="75" w:type="dxa"/>
              <w:bottom w:w="75" w:type="dxa"/>
              <w:right w:w="75" w:type="dxa"/>
            </w:tcMar>
            <w:vAlign w:val="center"/>
            <w:hideMark/>
          </w:tcPr>
          <w:p w14:paraId="6380E756"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4.40% </w:t>
            </w:r>
          </w:p>
        </w:tc>
        <w:tc>
          <w:tcPr>
            <w:tcW w:w="0" w:type="auto"/>
            <w:shd w:val="clear" w:color="auto" w:fill="auto"/>
            <w:tcMar>
              <w:top w:w="75" w:type="dxa"/>
              <w:left w:w="75" w:type="dxa"/>
              <w:bottom w:w="75" w:type="dxa"/>
              <w:right w:w="75" w:type="dxa"/>
            </w:tcMar>
            <w:vAlign w:val="center"/>
            <w:hideMark/>
          </w:tcPr>
          <w:p w14:paraId="6337B604"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0.10% </w:t>
            </w:r>
          </w:p>
        </w:tc>
      </w:tr>
      <w:tr w:rsidR="002E6705" w14:paraId="141C6F3B" w14:textId="77777777">
        <w:trPr>
          <w:divId w:val="542206750"/>
        </w:trPr>
        <w:tc>
          <w:tcPr>
            <w:tcW w:w="0" w:type="auto"/>
            <w:shd w:val="clear" w:color="auto" w:fill="auto"/>
            <w:tcMar>
              <w:top w:w="75" w:type="dxa"/>
              <w:left w:w="75" w:type="dxa"/>
              <w:bottom w:w="75" w:type="dxa"/>
              <w:right w:w="75" w:type="dxa"/>
            </w:tcMar>
            <w:vAlign w:val="center"/>
            <w:hideMark/>
          </w:tcPr>
          <w:p w14:paraId="4372F607"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shd w:val="clear" w:color="auto" w:fill="auto"/>
            <w:tcMar>
              <w:top w:w="75" w:type="dxa"/>
              <w:left w:w="75" w:type="dxa"/>
              <w:bottom w:w="75" w:type="dxa"/>
              <w:right w:w="75" w:type="dxa"/>
            </w:tcMar>
            <w:vAlign w:val="center"/>
            <w:hideMark/>
          </w:tcPr>
          <w:p w14:paraId="2C5531CD"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24.70% </w:t>
            </w:r>
          </w:p>
        </w:tc>
        <w:tc>
          <w:tcPr>
            <w:tcW w:w="0" w:type="auto"/>
            <w:shd w:val="clear" w:color="auto" w:fill="auto"/>
            <w:tcMar>
              <w:top w:w="75" w:type="dxa"/>
              <w:left w:w="75" w:type="dxa"/>
              <w:bottom w:w="75" w:type="dxa"/>
              <w:right w:w="75" w:type="dxa"/>
            </w:tcMar>
            <w:vAlign w:val="center"/>
            <w:hideMark/>
          </w:tcPr>
          <w:p w14:paraId="5B64555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25.00% </w:t>
            </w:r>
          </w:p>
        </w:tc>
        <w:tc>
          <w:tcPr>
            <w:tcW w:w="0" w:type="auto"/>
            <w:shd w:val="clear" w:color="auto" w:fill="auto"/>
            <w:tcMar>
              <w:top w:w="75" w:type="dxa"/>
              <w:left w:w="75" w:type="dxa"/>
              <w:bottom w:w="75" w:type="dxa"/>
              <w:right w:w="75" w:type="dxa"/>
            </w:tcMar>
            <w:vAlign w:val="center"/>
            <w:hideMark/>
          </w:tcPr>
          <w:p w14:paraId="332B02F0"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0.30% </w:t>
            </w:r>
          </w:p>
        </w:tc>
      </w:tr>
      <w:tr w:rsidR="002E6705" w14:paraId="4B70D832" w14:textId="77777777">
        <w:trPr>
          <w:divId w:val="542206750"/>
        </w:trPr>
        <w:tc>
          <w:tcPr>
            <w:tcW w:w="0" w:type="auto"/>
            <w:shd w:val="clear" w:color="auto" w:fill="auto"/>
            <w:tcMar>
              <w:top w:w="75" w:type="dxa"/>
              <w:left w:w="75" w:type="dxa"/>
              <w:bottom w:w="75" w:type="dxa"/>
              <w:right w:w="75" w:type="dxa"/>
            </w:tcMar>
            <w:vAlign w:val="center"/>
            <w:hideMark/>
          </w:tcPr>
          <w:p w14:paraId="21E3ED32"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Midday </w:t>
            </w:r>
          </w:p>
        </w:tc>
        <w:tc>
          <w:tcPr>
            <w:tcW w:w="0" w:type="auto"/>
            <w:shd w:val="clear" w:color="auto" w:fill="auto"/>
            <w:tcMar>
              <w:top w:w="75" w:type="dxa"/>
              <w:left w:w="75" w:type="dxa"/>
              <w:bottom w:w="75" w:type="dxa"/>
              <w:right w:w="75" w:type="dxa"/>
            </w:tcMar>
            <w:vAlign w:val="center"/>
            <w:hideMark/>
          </w:tcPr>
          <w:p w14:paraId="400F6AEF"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29.40% </w:t>
            </w:r>
          </w:p>
        </w:tc>
        <w:tc>
          <w:tcPr>
            <w:tcW w:w="0" w:type="auto"/>
            <w:shd w:val="clear" w:color="auto" w:fill="auto"/>
            <w:tcMar>
              <w:top w:w="75" w:type="dxa"/>
              <w:left w:w="75" w:type="dxa"/>
              <w:bottom w:w="75" w:type="dxa"/>
              <w:right w:w="75" w:type="dxa"/>
            </w:tcMar>
            <w:vAlign w:val="center"/>
            <w:hideMark/>
          </w:tcPr>
          <w:p w14:paraId="2A862F8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29.00% </w:t>
            </w:r>
          </w:p>
        </w:tc>
        <w:tc>
          <w:tcPr>
            <w:tcW w:w="0" w:type="auto"/>
            <w:shd w:val="clear" w:color="auto" w:fill="auto"/>
            <w:tcMar>
              <w:top w:w="75" w:type="dxa"/>
              <w:left w:w="75" w:type="dxa"/>
              <w:bottom w:w="75" w:type="dxa"/>
              <w:right w:w="75" w:type="dxa"/>
            </w:tcMar>
            <w:vAlign w:val="center"/>
            <w:hideMark/>
          </w:tcPr>
          <w:p w14:paraId="78D9828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-0.40% </w:t>
            </w:r>
          </w:p>
        </w:tc>
      </w:tr>
      <w:tr w:rsidR="002E6705" w14:paraId="78AECFCC" w14:textId="77777777">
        <w:trPr>
          <w:divId w:val="542206750"/>
        </w:trPr>
        <w:tc>
          <w:tcPr>
            <w:tcW w:w="0" w:type="auto"/>
            <w:shd w:val="clear" w:color="auto" w:fill="auto"/>
            <w:tcMar>
              <w:top w:w="75" w:type="dxa"/>
              <w:left w:w="75" w:type="dxa"/>
              <w:bottom w:w="75" w:type="dxa"/>
              <w:right w:w="75" w:type="dxa"/>
            </w:tcMar>
            <w:vAlign w:val="center"/>
            <w:hideMark/>
          </w:tcPr>
          <w:p w14:paraId="4322D2B3"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shd w:val="clear" w:color="auto" w:fill="auto"/>
            <w:tcMar>
              <w:top w:w="75" w:type="dxa"/>
              <w:left w:w="75" w:type="dxa"/>
              <w:bottom w:w="75" w:type="dxa"/>
              <w:right w:w="75" w:type="dxa"/>
            </w:tcMar>
            <w:vAlign w:val="center"/>
            <w:hideMark/>
          </w:tcPr>
          <w:p w14:paraId="29FA0362"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28.00% </w:t>
            </w:r>
          </w:p>
        </w:tc>
        <w:tc>
          <w:tcPr>
            <w:tcW w:w="0" w:type="auto"/>
            <w:shd w:val="clear" w:color="auto" w:fill="auto"/>
            <w:tcMar>
              <w:top w:w="75" w:type="dxa"/>
              <w:left w:w="75" w:type="dxa"/>
              <w:bottom w:w="75" w:type="dxa"/>
              <w:right w:w="75" w:type="dxa"/>
            </w:tcMar>
            <w:vAlign w:val="center"/>
            <w:hideMark/>
          </w:tcPr>
          <w:p w14:paraId="77607EB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28.10% </w:t>
            </w:r>
          </w:p>
        </w:tc>
        <w:tc>
          <w:tcPr>
            <w:tcW w:w="0" w:type="auto"/>
            <w:shd w:val="clear" w:color="auto" w:fill="auto"/>
            <w:tcMar>
              <w:top w:w="75" w:type="dxa"/>
              <w:left w:w="75" w:type="dxa"/>
              <w:bottom w:w="75" w:type="dxa"/>
              <w:right w:w="75" w:type="dxa"/>
            </w:tcMar>
            <w:vAlign w:val="center"/>
            <w:hideMark/>
          </w:tcPr>
          <w:p w14:paraId="4BEA5AEB"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0.10% </w:t>
            </w:r>
          </w:p>
        </w:tc>
      </w:tr>
      <w:tr w:rsidR="002E6705" w14:paraId="5CEADEAF" w14:textId="77777777">
        <w:trPr>
          <w:divId w:val="542206750"/>
        </w:trPr>
        <w:tc>
          <w:tcPr>
            <w:tcW w:w="0" w:type="auto"/>
            <w:shd w:val="clear" w:color="auto" w:fill="auto"/>
            <w:tcMar>
              <w:top w:w="75" w:type="dxa"/>
              <w:left w:w="75" w:type="dxa"/>
              <w:bottom w:w="75" w:type="dxa"/>
              <w:right w:w="75" w:type="dxa"/>
            </w:tcMar>
            <w:vAlign w:val="center"/>
            <w:hideMark/>
          </w:tcPr>
          <w:p w14:paraId="6566AA8F"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Evening </w:t>
            </w:r>
          </w:p>
        </w:tc>
        <w:tc>
          <w:tcPr>
            <w:tcW w:w="0" w:type="auto"/>
            <w:shd w:val="clear" w:color="auto" w:fill="auto"/>
            <w:tcMar>
              <w:top w:w="75" w:type="dxa"/>
              <w:left w:w="75" w:type="dxa"/>
              <w:bottom w:w="75" w:type="dxa"/>
              <w:right w:w="75" w:type="dxa"/>
            </w:tcMar>
            <w:vAlign w:val="center"/>
            <w:hideMark/>
          </w:tcPr>
          <w:p w14:paraId="2EAA2E0E"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13.60% </w:t>
            </w:r>
          </w:p>
        </w:tc>
        <w:tc>
          <w:tcPr>
            <w:tcW w:w="0" w:type="auto"/>
            <w:shd w:val="clear" w:color="auto" w:fill="auto"/>
            <w:tcMar>
              <w:top w:w="75" w:type="dxa"/>
              <w:left w:w="75" w:type="dxa"/>
              <w:bottom w:w="75" w:type="dxa"/>
              <w:right w:w="75" w:type="dxa"/>
            </w:tcMar>
            <w:vAlign w:val="center"/>
            <w:hideMark/>
          </w:tcPr>
          <w:p w14:paraId="51B59D76"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13.50% </w:t>
            </w:r>
          </w:p>
        </w:tc>
        <w:tc>
          <w:tcPr>
            <w:tcW w:w="0" w:type="auto"/>
            <w:shd w:val="clear" w:color="auto" w:fill="auto"/>
            <w:tcMar>
              <w:top w:w="75" w:type="dxa"/>
              <w:left w:w="75" w:type="dxa"/>
              <w:bottom w:w="75" w:type="dxa"/>
              <w:right w:w="75" w:type="dxa"/>
            </w:tcMar>
            <w:vAlign w:val="center"/>
            <w:hideMark/>
          </w:tcPr>
          <w:p w14:paraId="3F66918F"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-0.10% </w:t>
            </w:r>
          </w:p>
        </w:tc>
      </w:tr>
    </w:tbl>
    <w:p w14:paraId="396DC135" w14:textId="77777777" w:rsidR="002E6705" w:rsidRDefault="001D1453">
      <w:pPr>
        <w:pStyle w:val="Heading1"/>
        <w:divId w:val="1645426421"/>
        <w:rPr>
          <w:rFonts w:eastAsia="Times New Roman" w:cs="Arial"/>
          <w:color w:val="222222"/>
        </w:rPr>
      </w:pPr>
      <w:r>
        <w:rPr>
          <w:rFonts w:eastAsia="Times New Roman" w:cs="Arial"/>
          <w:color w:val="222222"/>
        </w:rPr>
        <w:t>Section 4.7 External Trip Future Forecasts</w:t>
      </w:r>
    </w:p>
    <w:p w14:paraId="4299DBBB" w14:textId="77777777" w:rsidR="002E6705" w:rsidRDefault="001D1453">
      <w:pPr>
        <w:pStyle w:val="NormalWeb"/>
        <w:divId w:val="1645426421"/>
        <w:rPr>
          <w:rFonts w:ascii="Georgia" w:hAnsi="Georgia" w:cs="Arial"/>
          <w:color w:val="222222"/>
          <w:sz w:val="28"/>
          <w:szCs w:val="28"/>
        </w:rPr>
      </w:pPr>
      <w:r>
        <w:rPr>
          <w:rFonts w:ascii="Georgia" w:hAnsi="Georgia" w:cs="Arial"/>
          <w:color w:val="222222"/>
          <w:sz w:val="28"/>
          <w:szCs w:val="28"/>
        </w:rPr>
        <w:t>For the base year 2015 model, the external trips are controlled by the traffic counts at each external station. For future years beyond 2015, the external trips are forecasted using growth factors and applying those to the 2015 traffic counts. The growth factors are computed from two primary sources of data:</w:t>
      </w:r>
    </w:p>
    <w:p w14:paraId="238F67BB" w14:textId="77777777" w:rsidR="002E6705" w:rsidRDefault="001D1453">
      <w:pPr>
        <w:numPr>
          <w:ilvl w:val="0"/>
          <w:numId w:val="7"/>
        </w:numPr>
        <w:spacing w:before="100" w:beforeAutospacing="1" w:after="100" w:afterAutospacing="1"/>
        <w:divId w:val="1645426421"/>
        <w:rPr>
          <w:rFonts w:ascii="Georgia" w:eastAsia="Times New Roman" w:hAnsi="Georgia" w:cs="Arial"/>
          <w:color w:val="222222"/>
          <w:sz w:val="28"/>
          <w:szCs w:val="28"/>
        </w:rPr>
      </w:pPr>
      <w:r>
        <w:rPr>
          <w:rFonts w:ascii="Georgia" w:eastAsia="Times New Roman" w:hAnsi="Georgia" w:cs="Arial"/>
          <w:color w:val="222222"/>
          <w:sz w:val="28"/>
          <w:szCs w:val="28"/>
        </w:rPr>
        <w:lastRenderedPageBreak/>
        <w:t>Internal population and employment growth within 45 minutes of the external station</w:t>
      </w:r>
    </w:p>
    <w:p w14:paraId="4F8B3FC2" w14:textId="77777777" w:rsidR="002E6705" w:rsidRDefault="001D1453">
      <w:pPr>
        <w:numPr>
          <w:ilvl w:val="0"/>
          <w:numId w:val="7"/>
        </w:numPr>
        <w:spacing w:before="100" w:beforeAutospacing="1" w:after="100" w:afterAutospacing="1"/>
        <w:divId w:val="1645426421"/>
        <w:rPr>
          <w:rFonts w:ascii="Georgia" w:eastAsia="Times New Roman" w:hAnsi="Georgia" w:cs="Arial"/>
          <w:color w:val="222222"/>
          <w:sz w:val="28"/>
          <w:szCs w:val="28"/>
        </w:rPr>
      </w:pPr>
      <w:r>
        <w:rPr>
          <w:rFonts w:ascii="Georgia" w:eastAsia="Times New Roman" w:hAnsi="Georgia" w:cs="Arial"/>
          <w:color w:val="222222"/>
          <w:sz w:val="28"/>
          <w:szCs w:val="28"/>
        </w:rPr>
        <w:t>External county population growth</w:t>
      </w:r>
    </w:p>
    <w:p w14:paraId="2C19D29D" w14:textId="77777777" w:rsidR="002E6705" w:rsidRDefault="001D1453">
      <w:pPr>
        <w:pStyle w:val="NormalWeb"/>
        <w:divId w:val="1645426421"/>
        <w:rPr>
          <w:rFonts w:ascii="Georgia" w:hAnsi="Georgia" w:cs="Arial"/>
          <w:color w:val="222222"/>
          <w:sz w:val="28"/>
          <w:szCs w:val="28"/>
        </w:rPr>
      </w:pPr>
      <w:r>
        <w:rPr>
          <w:rFonts w:ascii="Georgia" w:hAnsi="Georgia" w:cs="Arial"/>
          <w:color w:val="222222"/>
          <w:sz w:val="28"/>
          <w:szCs w:val="28"/>
        </w:rPr>
        <w:t>The idea behind the growth factor calculation is that the external volume growth is likely to follow a similar pattern as the nearby population and employment growth. For the internal population and employment growth, the model accumulates the year 2015 (base) and future year scenario population and employment for all TAZs within 45 minutes of each individual external station. The base and future values for each external station are logged for inclusion in the growth factor. An example travel shed for the I-75 north external station is provided in Figure 4-12.</w:t>
      </w:r>
    </w:p>
    <w:p w14:paraId="75B1A268" w14:textId="77777777" w:rsidR="002E6705" w:rsidRDefault="001D1453">
      <w:pPr>
        <w:pStyle w:val="NormalWeb"/>
        <w:divId w:val="1645426421"/>
        <w:rPr>
          <w:rFonts w:ascii="Georgia" w:hAnsi="Georgia" w:cs="Arial"/>
          <w:color w:val="222222"/>
          <w:sz w:val="28"/>
          <w:szCs w:val="28"/>
        </w:rPr>
      </w:pPr>
      <w:r>
        <w:rPr>
          <w:rFonts w:ascii="Georgia" w:hAnsi="Georgia" w:cs="Arial"/>
          <w:color w:val="222222"/>
          <w:sz w:val="28"/>
          <w:szCs w:val="28"/>
        </w:rPr>
        <w:t>For the external counties, the population forecasts for counties in Georgia are estimated by the Georgia’s Office of Planning and Budget and the forecasts for Alabama are provided by the University of Alabama’s Center for Business and Economic Research. The external counties are grouped together into seven larger areas that are expected to influence certain external stations. In Figure 4-13, the external counties are color-coded by the grouping. The external station input file also includes this grouping to form the linkage between the two.</w:t>
      </w:r>
    </w:p>
    <w:p w14:paraId="3AB053A9" w14:textId="77777777" w:rsidR="002E6705" w:rsidRDefault="001D1453">
      <w:pPr>
        <w:pStyle w:val="NormalWeb"/>
        <w:divId w:val="1645426421"/>
        <w:rPr>
          <w:rFonts w:ascii="Georgia" w:hAnsi="Georgia" w:cs="Arial"/>
          <w:color w:val="222222"/>
          <w:sz w:val="28"/>
          <w:szCs w:val="28"/>
        </w:rPr>
      </w:pPr>
      <w:r>
        <w:rPr>
          <w:rFonts w:ascii="Georgia" w:hAnsi="Georgia" w:cs="Arial"/>
          <w:color w:val="222222"/>
          <w:sz w:val="28"/>
          <w:szCs w:val="28"/>
        </w:rPr>
        <w:t>The formula for computing the initial forecast at each station is as follows:</w:t>
      </w:r>
    </w:p>
    <w:p w14:paraId="1986592E" w14:textId="77777777" w:rsidR="002E6705" w:rsidRDefault="001D1453">
      <w:pPr>
        <w:pStyle w:val="HTMLPreformatted"/>
        <w:divId w:val="1645426421"/>
      </w:pPr>
      <w:r>
        <w:rPr>
          <w:color w:val="C7254E"/>
          <w:sz w:val="19"/>
          <w:szCs w:val="19"/>
        </w:rPr>
        <w:t xml:space="preserve"> _forecast1=awdt2015*((</w:t>
      </w:r>
      <w:proofErr w:type="spellStart"/>
      <w:r>
        <w:rPr>
          <w:color w:val="C7254E"/>
          <w:sz w:val="19"/>
          <w:szCs w:val="19"/>
        </w:rPr>
        <w:t>futrpe</w:t>
      </w:r>
      <w:proofErr w:type="spellEnd"/>
      <w:r>
        <w:rPr>
          <w:color w:val="C7254E"/>
          <w:sz w:val="19"/>
          <w:szCs w:val="19"/>
        </w:rPr>
        <w:t xml:space="preserve">*_coef1 + </w:t>
      </w:r>
      <w:proofErr w:type="spellStart"/>
      <w:r>
        <w:rPr>
          <w:color w:val="C7254E"/>
          <w:sz w:val="19"/>
          <w:szCs w:val="19"/>
        </w:rPr>
        <w:t>futrpop</w:t>
      </w:r>
      <w:proofErr w:type="spellEnd"/>
      <w:r>
        <w:rPr>
          <w:color w:val="C7254E"/>
          <w:sz w:val="19"/>
          <w:szCs w:val="19"/>
        </w:rPr>
        <w:t>*_coef2)/(</w:t>
      </w:r>
      <w:proofErr w:type="spellStart"/>
      <w:r>
        <w:rPr>
          <w:color w:val="C7254E"/>
          <w:sz w:val="19"/>
          <w:szCs w:val="19"/>
        </w:rPr>
        <w:t>basepe</w:t>
      </w:r>
      <w:proofErr w:type="spellEnd"/>
      <w:r>
        <w:rPr>
          <w:color w:val="C7254E"/>
          <w:sz w:val="19"/>
          <w:szCs w:val="19"/>
        </w:rPr>
        <w:t xml:space="preserve"> + </w:t>
      </w:r>
      <w:proofErr w:type="spellStart"/>
      <w:r>
        <w:rPr>
          <w:color w:val="C7254E"/>
          <w:sz w:val="19"/>
          <w:szCs w:val="19"/>
        </w:rPr>
        <w:t>basepop</w:t>
      </w:r>
      <w:proofErr w:type="spellEnd"/>
      <w:r>
        <w:rPr>
          <w:color w:val="C7254E"/>
          <w:sz w:val="19"/>
          <w:szCs w:val="19"/>
        </w:rPr>
        <w:t>))</w:t>
      </w:r>
    </w:p>
    <w:p w14:paraId="52180AEF" w14:textId="77777777" w:rsidR="002E6705" w:rsidRDefault="001D1453">
      <w:pPr>
        <w:pStyle w:val="NormalWeb"/>
        <w:divId w:val="1645426421"/>
        <w:rPr>
          <w:rFonts w:ascii="Georgia" w:hAnsi="Georgia" w:cs="Arial"/>
          <w:color w:val="222222"/>
          <w:sz w:val="28"/>
          <w:szCs w:val="28"/>
        </w:rPr>
      </w:pPr>
      <w:r>
        <w:rPr>
          <w:rFonts w:ascii="Georgia" w:hAnsi="Georgia" w:cs="Arial"/>
          <w:color w:val="222222"/>
          <w:sz w:val="28"/>
          <w:szCs w:val="28"/>
        </w:rPr>
        <w:t>where,</w:t>
      </w:r>
    </w:p>
    <w:p w14:paraId="7F6848C3" w14:textId="77777777" w:rsidR="002E6705" w:rsidRDefault="001D1453">
      <w:pPr>
        <w:numPr>
          <w:ilvl w:val="0"/>
          <w:numId w:val="8"/>
        </w:numPr>
        <w:spacing w:before="100" w:beforeAutospacing="1" w:after="100" w:afterAutospacing="1"/>
        <w:divId w:val="1645426421"/>
        <w:rPr>
          <w:rFonts w:ascii="Georgia" w:eastAsia="Times New Roman" w:hAnsi="Georgia" w:cs="Arial"/>
          <w:color w:val="222222"/>
          <w:sz w:val="28"/>
          <w:szCs w:val="28"/>
        </w:rPr>
      </w:pPr>
      <w:r>
        <w:rPr>
          <w:rFonts w:ascii="Georgia" w:eastAsia="Times New Roman" w:hAnsi="Georgia" w:cs="Arial"/>
          <w:color w:val="222222"/>
          <w:sz w:val="28"/>
          <w:szCs w:val="28"/>
        </w:rPr>
        <w:t>_forecast1 = initial future year external station forecast</w:t>
      </w:r>
    </w:p>
    <w:p w14:paraId="5EBC6E27" w14:textId="77777777" w:rsidR="002E6705" w:rsidRDefault="001D1453">
      <w:pPr>
        <w:numPr>
          <w:ilvl w:val="0"/>
          <w:numId w:val="8"/>
        </w:numPr>
        <w:spacing w:before="100" w:beforeAutospacing="1" w:after="100" w:afterAutospacing="1"/>
        <w:divId w:val="1645426421"/>
        <w:rPr>
          <w:rFonts w:ascii="Georgia" w:eastAsia="Times New Roman" w:hAnsi="Georgia" w:cs="Arial"/>
          <w:color w:val="222222"/>
          <w:sz w:val="28"/>
          <w:szCs w:val="28"/>
        </w:rPr>
      </w:pPr>
      <w:r>
        <w:rPr>
          <w:rFonts w:ascii="Georgia" w:eastAsia="Times New Roman" w:hAnsi="Georgia" w:cs="Arial"/>
          <w:color w:val="222222"/>
          <w:sz w:val="28"/>
          <w:szCs w:val="28"/>
        </w:rPr>
        <w:t>awdt2015 = external station 2015 average weekday traffic</w:t>
      </w:r>
    </w:p>
    <w:p w14:paraId="7DDABE2F" w14:textId="77777777" w:rsidR="002E6705" w:rsidRDefault="001D1453">
      <w:pPr>
        <w:numPr>
          <w:ilvl w:val="0"/>
          <w:numId w:val="8"/>
        </w:numPr>
        <w:spacing w:before="100" w:beforeAutospacing="1" w:after="100" w:afterAutospacing="1"/>
        <w:divId w:val="1645426421"/>
        <w:rPr>
          <w:rFonts w:ascii="Georgia" w:eastAsia="Times New Roman" w:hAnsi="Georgia" w:cs="Arial"/>
          <w:color w:val="222222"/>
          <w:sz w:val="28"/>
          <w:szCs w:val="28"/>
        </w:rPr>
      </w:pPr>
      <w:r>
        <w:rPr>
          <w:rFonts w:ascii="Georgia" w:eastAsia="Times New Roman" w:hAnsi="Georgia" w:cs="Arial"/>
          <w:color w:val="222222"/>
          <w:sz w:val="28"/>
          <w:szCs w:val="28"/>
        </w:rPr>
        <w:t>coef1 = factor for internal zones population and employment (currently = 1.0)</w:t>
      </w:r>
    </w:p>
    <w:p w14:paraId="4BBF001E" w14:textId="77777777" w:rsidR="002E6705" w:rsidRDefault="001D1453">
      <w:pPr>
        <w:numPr>
          <w:ilvl w:val="0"/>
          <w:numId w:val="8"/>
        </w:numPr>
        <w:spacing w:before="100" w:beforeAutospacing="1" w:after="100" w:afterAutospacing="1"/>
        <w:divId w:val="1645426421"/>
        <w:rPr>
          <w:rFonts w:ascii="Georgia" w:eastAsia="Times New Roman" w:hAnsi="Georgia" w:cs="Arial"/>
          <w:color w:val="222222"/>
          <w:sz w:val="28"/>
          <w:szCs w:val="28"/>
        </w:rPr>
      </w:pPr>
      <w:r>
        <w:rPr>
          <w:rFonts w:ascii="Georgia" w:eastAsia="Times New Roman" w:hAnsi="Georgia" w:cs="Arial"/>
          <w:color w:val="222222"/>
          <w:sz w:val="28"/>
          <w:szCs w:val="28"/>
        </w:rPr>
        <w:t>coef2 = factor for external counties population (currently = 1.0)</w:t>
      </w:r>
    </w:p>
    <w:p w14:paraId="7974603A" w14:textId="77777777" w:rsidR="002E6705" w:rsidRDefault="001D1453">
      <w:pPr>
        <w:numPr>
          <w:ilvl w:val="0"/>
          <w:numId w:val="8"/>
        </w:numPr>
        <w:spacing w:before="100" w:beforeAutospacing="1" w:after="100" w:afterAutospacing="1"/>
        <w:divId w:val="1645426421"/>
        <w:rPr>
          <w:rFonts w:ascii="Georgia" w:eastAsia="Times New Roman" w:hAnsi="Georgia" w:cs="Arial"/>
          <w:color w:val="222222"/>
          <w:sz w:val="28"/>
          <w:szCs w:val="28"/>
        </w:rPr>
      </w:pPr>
      <w:commentRangeStart w:id="3"/>
      <w:proofErr w:type="spellStart"/>
      <w:r>
        <w:rPr>
          <w:rFonts w:ascii="Georgia" w:eastAsia="Times New Roman" w:hAnsi="Georgia" w:cs="Arial"/>
          <w:color w:val="222222"/>
          <w:sz w:val="28"/>
          <w:szCs w:val="28"/>
        </w:rPr>
        <w:t>Futrpe</w:t>
      </w:r>
      <w:proofErr w:type="spellEnd"/>
      <w:r>
        <w:rPr>
          <w:rFonts w:ascii="Georgia" w:eastAsia="Times New Roman" w:hAnsi="Georgia" w:cs="Arial"/>
          <w:color w:val="222222"/>
          <w:sz w:val="28"/>
          <w:szCs w:val="28"/>
        </w:rPr>
        <w:t xml:space="preserve"> </w:t>
      </w:r>
      <w:commentRangeEnd w:id="3"/>
      <w:r w:rsidR="001046A4">
        <w:rPr>
          <w:rStyle w:val="CommentReference"/>
        </w:rPr>
        <w:commentReference w:id="3"/>
      </w:r>
      <w:r>
        <w:rPr>
          <w:rFonts w:ascii="Georgia" w:eastAsia="Times New Roman" w:hAnsi="Georgia" w:cs="Arial"/>
          <w:color w:val="222222"/>
          <w:sz w:val="28"/>
          <w:szCs w:val="28"/>
        </w:rPr>
        <w:t>= future year internal population and employment within 45 minutes of external station</w:t>
      </w:r>
    </w:p>
    <w:p w14:paraId="009C8F67" w14:textId="77777777" w:rsidR="002E6705" w:rsidRDefault="001D1453">
      <w:pPr>
        <w:numPr>
          <w:ilvl w:val="0"/>
          <w:numId w:val="8"/>
        </w:numPr>
        <w:spacing w:before="100" w:beforeAutospacing="1" w:after="100" w:afterAutospacing="1"/>
        <w:divId w:val="1645426421"/>
        <w:rPr>
          <w:rFonts w:ascii="Georgia" w:eastAsia="Times New Roman" w:hAnsi="Georgia" w:cs="Arial"/>
          <w:color w:val="222222"/>
          <w:sz w:val="28"/>
          <w:szCs w:val="28"/>
        </w:rPr>
      </w:pPr>
      <w:commentRangeStart w:id="4"/>
      <w:proofErr w:type="spellStart"/>
      <w:r>
        <w:rPr>
          <w:rFonts w:ascii="Georgia" w:eastAsia="Times New Roman" w:hAnsi="Georgia" w:cs="Arial"/>
          <w:color w:val="222222"/>
          <w:sz w:val="28"/>
          <w:szCs w:val="28"/>
        </w:rPr>
        <w:t>Futrpop</w:t>
      </w:r>
      <w:commentRangeEnd w:id="4"/>
      <w:proofErr w:type="spellEnd"/>
      <w:r w:rsidR="001046A4">
        <w:rPr>
          <w:rStyle w:val="CommentReference"/>
        </w:rPr>
        <w:commentReference w:id="4"/>
      </w:r>
      <w:r>
        <w:rPr>
          <w:rFonts w:ascii="Georgia" w:eastAsia="Times New Roman" w:hAnsi="Georgia" w:cs="Arial"/>
          <w:color w:val="222222"/>
          <w:sz w:val="28"/>
          <w:szCs w:val="28"/>
        </w:rPr>
        <w:t xml:space="preserve"> = future year external county population associated with that external station</w:t>
      </w:r>
    </w:p>
    <w:p w14:paraId="11361F7D" w14:textId="77777777" w:rsidR="002E6705" w:rsidRDefault="001D1453">
      <w:pPr>
        <w:numPr>
          <w:ilvl w:val="0"/>
          <w:numId w:val="8"/>
        </w:numPr>
        <w:spacing w:before="100" w:beforeAutospacing="1" w:after="100" w:afterAutospacing="1"/>
        <w:divId w:val="1645426421"/>
        <w:rPr>
          <w:rFonts w:ascii="Georgia" w:eastAsia="Times New Roman" w:hAnsi="Georgia" w:cs="Arial"/>
          <w:color w:val="222222"/>
          <w:sz w:val="28"/>
          <w:szCs w:val="28"/>
        </w:rPr>
      </w:pPr>
      <w:commentRangeStart w:id="5"/>
      <w:proofErr w:type="spellStart"/>
      <w:r>
        <w:rPr>
          <w:rFonts w:ascii="Georgia" w:eastAsia="Times New Roman" w:hAnsi="Georgia" w:cs="Arial"/>
          <w:color w:val="222222"/>
          <w:sz w:val="28"/>
          <w:szCs w:val="28"/>
        </w:rPr>
        <w:t>Basepe</w:t>
      </w:r>
      <w:proofErr w:type="spellEnd"/>
      <w:r>
        <w:rPr>
          <w:rFonts w:ascii="Georgia" w:eastAsia="Times New Roman" w:hAnsi="Georgia" w:cs="Arial"/>
          <w:color w:val="222222"/>
          <w:sz w:val="28"/>
          <w:szCs w:val="28"/>
        </w:rPr>
        <w:t xml:space="preserve"> </w:t>
      </w:r>
      <w:commentRangeEnd w:id="5"/>
      <w:r w:rsidR="001046A4">
        <w:rPr>
          <w:rStyle w:val="CommentReference"/>
        </w:rPr>
        <w:commentReference w:id="5"/>
      </w:r>
      <w:r>
        <w:rPr>
          <w:rFonts w:ascii="Georgia" w:eastAsia="Times New Roman" w:hAnsi="Georgia" w:cs="Arial"/>
          <w:color w:val="222222"/>
          <w:sz w:val="28"/>
          <w:szCs w:val="28"/>
        </w:rPr>
        <w:t>= base year internal population and employment within 45 minutes of external station</w:t>
      </w:r>
    </w:p>
    <w:p w14:paraId="6462B34F" w14:textId="77777777" w:rsidR="002E6705" w:rsidRDefault="001D1453">
      <w:pPr>
        <w:numPr>
          <w:ilvl w:val="0"/>
          <w:numId w:val="8"/>
        </w:numPr>
        <w:spacing w:before="100" w:beforeAutospacing="1" w:after="100" w:afterAutospacing="1"/>
        <w:divId w:val="1645426421"/>
        <w:rPr>
          <w:rFonts w:ascii="Georgia" w:eastAsia="Times New Roman" w:hAnsi="Georgia" w:cs="Arial"/>
          <w:color w:val="222222"/>
          <w:sz w:val="28"/>
          <w:szCs w:val="28"/>
        </w:rPr>
      </w:pPr>
      <w:commentRangeStart w:id="6"/>
      <w:proofErr w:type="spellStart"/>
      <w:r>
        <w:rPr>
          <w:rFonts w:ascii="Georgia" w:eastAsia="Times New Roman" w:hAnsi="Georgia" w:cs="Arial"/>
          <w:color w:val="222222"/>
          <w:sz w:val="28"/>
          <w:szCs w:val="28"/>
        </w:rPr>
        <w:t>Basepop</w:t>
      </w:r>
      <w:proofErr w:type="spellEnd"/>
      <w:r>
        <w:rPr>
          <w:rFonts w:ascii="Georgia" w:eastAsia="Times New Roman" w:hAnsi="Georgia" w:cs="Arial"/>
          <w:color w:val="222222"/>
          <w:sz w:val="28"/>
          <w:szCs w:val="28"/>
        </w:rPr>
        <w:t xml:space="preserve"> </w:t>
      </w:r>
      <w:commentRangeEnd w:id="6"/>
      <w:r w:rsidR="001046A4">
        <w:rPr>
          <w:rStyle w:val="CommentReference"/>
        </w:rPr>
        <w:commentReference w:id="6"/>
      </w:r>
      <w:r>
        <w:rPr>
          <w:rFonts w:ascii="Georgia" w:eastAsia="Times New Roman" w:hAnsi="Georgia" w:cs="Arial"/>
          <w:color w:val="222222"/>
          <w:sz w:val="28"/>
          <w:szCs w:val="28"/>
        </w:rPr>
        <w:t>= base year external county population associated with that external station</w:t>
      </w:r>
    </w:p>
    <w:p w14:paraId="3985CC2F" w14:textId="77777777" w:rsidR="002E6705" w:rsidRDefault="001D1453">
      <w:pPr>
        <w:pStyle w:val="NormalWeb"/>
        <w:divId w:val="1645426421"/>
        <w:rPr>
          <w:rFonts w:ascii="Georgia" w:hAnsi="Georgia" w:cs="Arial"/>
          <w:color w:val="222222"/>
          <w:sz w:val="28"/>
          <w:szCs w:val="28"/>
        </w:rPr>
      </w:pPr>
      <w:r>
        <w:rPr>
          <w:rFonts w:ascii="Georgia" w:hAnsi="Georgia" w:cs="Arial"/>
          <w:color w:val="222222"/>
          <w:sz w:val="28"/>
          <w:szCs w:val="28"/>
        </w:rPr>
        <w:lastRenderedPageBreak/>
        <w:t>The final step in the external station forecast includes a planning level check on daily capacity using the number of lanes and whether the facility is an interstate. This check is included because the external growth in demand needs some connection to the available capacity at the external station. The daily lane capacities used in this final step are shown in Table 4-6. In application, the model uses the minimum of the external forecast volumes and the available capacity. These capacities were generally derived from the Florida DOT’s Generalized Annual Average Daily Volume level of service tables; however, the capacities used in ARC’s model are higher than those used by Florida DOT.</w:t>
      </w:r>
    </w:p>
    <w:p w14:paraId="5CF6E736" w14:textId="77777777" w:rsidR="002E6705" w:rsidRDefault="001D1453">
      <w:pPr>
        <w:pStyle w:val="NormalWeb"/>
        <w:divId w:val="1645426421"/>
        <w:rPr>
          <w:rFonts w:ascii="Georgia" w:hAnsi="Georgia" w:cs="Arial"/>
          <w:color w:val="222222"/>
          <w:sz w:val="28"/>
          <w:szCs w:val="28"/>
        </w:rPr>
      </w:pPr>
      <w:r>
        <w:rPr>
          <w:rFonts w:ascii="Georgia" w:hAnsi="Georgia" w:cs="Arial"/>
          <w:color w:val="222222"/>
          <w:sz w:val="28"/>
          <w:szCs w:val="28"/>
        </w:rPr>
        <w:t>Table 4-6 External Station Daily Lane Capacity</w:t>
      </w:r>
    </w:p>
    <w:tbl>
      <w:tblPr>
        <w:tblW w:w="5000" w:type="pct"/>
        <w:tblCellMar>
          <w:top w:w="15" w:type="dxa"/>
          <w:left w:w="15" w:type="dxa"/>
          <w:bottom w:w="15" w:type="dxa"/>
          <w:right w:w="15" w:type="dxa"/>
        </w:tblCellMar>
        <w:tblLook w:val="04A0" w:firstRow="1" w:lastRow="0" w:firstColumn="1" w:lastColumn="0" w:noHBand="0" w:noVBand="1"/>
      </w:tblPr>
      <w:tblGrid>
        <w:gridCol w:w="2412"/>
        <w:gridCol w:w="3148"/>
        <w:gridCol w:w="3800"/>
      </w:tblGrid>
      <w:tr w:rsidR="002E6705" w14:paraId="0819A42D" w14:textId="77777777">
        <w:trPr>
          <w:divId w:val="1645426421"/>
          <w:tblHeader/>
        </w:trPr>
        <w:tc>
          <w:tcPr>
            <w:tcW w:w="0" w:type="auto"/>
            <w:shd w:val="clear" w:color="auto" w:fill="auto"/>
            <w:tcMar>
              <w:top w:w="75" w:type="dxa"/>
              <w:left w:w="75" w:type="dxa"/>
              <w:bottom w:w="75" w:type="dxa"/>
              <w:right w:w="75" w:type="dxa"/>
            </w:tcMar>
            <w:vAlign w:val="center"/>
            <w:hideMark/>
          </w:tcPr>
          <w:p w14:paraId="0710EF0B"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Facility Type </w:t>
            </w:r>
          </w:p>
        </w:tc>
        <w:tc>
          <w:tcPr>
            <w:tcW w:w="0" w:type="auto"/>
            <w:shd w:val="clear" w:color="auto" w:fill="auto"/>
            <w:tcMar>
              <w:top w:w="75" w:type="dxa"/>
              <w:left w:w="75" w:type="dxa"/>
              <w:bottom w:w="75" w:type="dxa"/>
              <w:right w:w="75" w:type="dxa"/>
            </w:tcMar>
            <w:vAlign w:val="center"/>
            <w:hideMark/>
          </w:tcPr>
          <w:p w14:paraId="2FAF261B" w14:textId="77777777" w:rsidR="002E6705" w:rsidRDefault="001D1453">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Number of Lanes </w:t>
            </w:r>
          </w:p>
        </w:tc>
        <w:tc>
          <w:tcPr>
            <w:tcW w:w="0" w:type="auto"/>
            <w:shd w:val="clear" w:color="auto" w:fill="auto"/>
            <w:tcMar>
              <w:top w:w="75" w:type="dxa"/>
              <w:left w:w="75" w:type="dxa"/>
              <w:bottom w:w="75" w:type="dxa"/>
              <w:right w:w="75" w:type="dxa"/>
            </w:tcMar>
            <w:vAlign w:val="center"/>
            <w:hideMark/>
          </w:tcPr>
          <w:p w14:paraId="6D559A9E" w14:textId="77777777" w:rsidR="002E6705" w:rsidRDefault="001D1453">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Daily Capacity / Lane </w:t>
            </w:r>
          </w:p>
        </w:tc>
      </w:tr>
      <w:tr w:rsidR="002E6705" w14:paraId="5109E302" w14:textId="77777777">
        <w:trPr>
          <w:divId w:val="1645426421"/>
        </w:trPr>
        <w:tc>
          <w:tcPr>
            <w:tcW w:w="0" w:type="auto"/>
            <w:shd w:val="clear" w:color="auto" w:fill="auto"/>
            <w:tcMar>
              <w:top w:w="75" w:type="dxa"/>
              <w:left w:w="75" w:type="dxa"/>
              <w:bottom w:w="75" w:type="dxa"/>
              <w:right w:w="75" w:type="dxa"/>
            </w:tcMar>
            <w:vAlign w:val="center"/>
            <w:hideMark/>
          </w:tcPr>
          <w:p w14:paraId="5ABC00BA"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 </w:t>
            </w:r>
          </w:p>
        </w:tc>
        <w:tc>
          <w:tcPr>
            <w:tcW w:w="0" w:type="auto"/>
            <w:shd w:val="clear" w:color="auto" w:fill="auto"/>
            <w:tcMar>
              <w:top w:w="75" w:type="dxa"/>
              <w:left w:w="75" w:type="dxa"/>
              <w:bottom w:w="75" w:type="dxa"/>
              <w:right w:w="75" w:type="dxa"/>
            </w:tcMar>
            <w:vAlign w:val="center"/>
            <w:hideMark/>
          </w:tcPr>
          <w:p w14:paraId="7974CA1D"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&lt; = 4 </w:t>
            </w:r>
          </w:p>
        </w:tc>
        <w:tc>
          <w:tcPr>
            <w:tcW w:w="0" w:type="auto"/>
            <w:shd w:val="clear" w:color="auto" w:fill="auto"/>
            <w:tcMar>
              <w:top w:w="75" w:type="dxa"/>
              <w:left w:w="75" w:type="dxa"/>
              <w:bottom w:w="75" w:type="dxa"/>
              <w:right w:w="75" w:type="dxa"/>
            </w:tcMar>
            <w:vAlign w:val="center"/>
            <w:hideMark/>
          </w:tcPr>
          <w:p w14:paraId="107AC5FB"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24,500 </w:t>
            </w:r>
          </w:p>
        </w:tc>
      </w:tr>
      <w:tr w:rsidR="002E6705" w14:paraId="1C1FAD51" w14:textId="77777777">
        <w:trPr>
          <w:divId w:val="1645426421"/>
        </w:trPr>
        <w:tc>
          <w:tcPr>
            <w:tcW w:w="0" w:type="auto"/>
            <w:shd w:val="clear" w:color="auto" w:fill="auto"/>
            <w:tcMar>
              <w:top w:w="75" w:type="dxa"/>
              <w:left w:w="75" w:type="dxa"/>
              <w:bottom w:w="75" w:type="dxa"/>
              <w:right w:w="75" w:type="dxa"/>
            </w:tcMar>
            <w:vAlign w:val="center"/>
            <w:hideMark/>
          </w:tcPr>
          <w:p w14:paraId="03569FBE"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 </w:t>
            </w:r>
          </w:p>
        </w:tc>
        <w:tc>
          <w:tcPr>
            <w:tcW w:w="0" w:type="auto"/>
            <w:shd w:val="clear" w:color="auto" w:fill="auto"/>
            <w:tcMar>
              <w:top w:w="75" w:type="dxa"/>
              <w:left w:w="75" w:type="dxa"/>
              <w:bottom w:w="75" w:type="dxa"/>
              <w:right w:w="75" w:type="dxa"/>
            </w:tcMar>
            <w:vAlign w:val="center"/>
            <w:hideMark/>
          </w:tcPr>
          <w:p w14:paraId="2D3AF199"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&gt; 4 </w:t>
            </w:r>
          </w:p>
        </w:tc>
        <w:tc>
          <w:tcPr>
            <w:tcW w:w="0" w:type="auto"/>
            <w:shd w:val="clear" w:color="auto" w:fill="auto"/>
            <w:tcMar>
              <w:top w:w="75" w:type="dxa"/>
              <w:left w:w="75" w:type="dxa"/>
              <w:bottom w:w="75" w:type="dxa"/>
              <w:right w:w="75" w:type="dxa"/>
            </w:tcMar>
            <w:vAlign w:val="center"/>
            <w:hideMark/>
          </w:tcPr>
          <w:p w14:paraId="49534F8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25,000 </w:t>
            </w:r>
          </w:p>
        </w:tc>
      </w:tr>
      <w:tr w:rsidR="002E6705" w14:paraId="5CF17012" w14:textId="77777777">
        <w:trPr>
          <w:divId w:val="1645426421"/>
        </w:trPr>
        <w:tc>
          <w:tcPr>
            <w:tcW w:w="0" w:type="auto"/>
            <w:shd w:val="clear" w:color="auto" w:fill="auto"/>
            <w:tcMar>
              <w:top w:w="75" w:type="dxa"/>
              <w:left w:w="75" w:type="dxa"/>
              <w:bottom w:w="75" w:type="dxa"/>
              <w:right w:w="75" w:type="dxa"/>
            </w:tcMar>
            <w:vAlign w:val="center"/>
            <w:hideMark/>
          </w:tcPr>
          <w:p w14:paraId="0648AEC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Non-Interstate </w:t>
            </w:r>
          </w:p>
        </w:tc>
        <w:tc>
          <w:tcPr>
            <w:tcW w:w="0" w:type="auto"/>
            <w:shd w:val="clear" w:color="auto" w:fill="auto"/>
            <w:tcMar>
              <w:top w:w="75" w:type="dxa"/>
              <w:left w:w="75" w:type="dxa"/>
              <w:bottom w:w="75" w:type="dxa"/>
              <w:right w:w="75" w:type="dxa"/>
            </w:tcMar>
            <w:vAlign w:val="center"/>
            <w:hideMark/>
          </w:tcPr>
          <w:p w14:paraId="2D65E488"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&lt; = 2 </w:t>
            </w:r>
          </w:p>
        </w:tc>
        <w:tc>
          <w:tcPr>
            <w:tcW w:w="0" w:type="auto"/>
            <w:shd w:val="clear" w:color="auto" w:fill="auto"/>
            <w:tcMar>
              <w:top w:w="75" w:type="dxa"/>
              <w:left w:w="75" w:type="dxa"/>
              <w:bottom w:w="75" w:type="dxa"/>
              <w:right w:w="75" w:type="dxa"/>
            </w:tcMar>
            <w:vAlign w:val="center"/>
            <w:hideMark/>
          </w:tcPr>
          <w:p w14:paraId="38FCFFE3"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16,500 </w:t>
            </w:r>
          </w:p>
        </w:tc>
      </w:tr>
      <w:tr w:rsidR="002E6705" w14:paraId="58C3C282" w14:textId="77777777">
        <w:trPr>
          <w:divId w:val="1645426421"/>
        </w:trPr>
        <w:tc>
          <w:tcPr>
            <w:tcW w:w="0" w:type="auto"/>
            <w:shd w:val="clear" w:color="auto" w:fill="auto"/>
            <w:tcMar>
              <w:top w:w="75" w:type="dxa"/>
              <w:left w:w="75" w:type="dxa"/>
              <w:bottom w:w="75" w:type="dxa"/>
              <w:right w:w="75" w:type="dxa"/>
            </w:tcMar>
            <w:vAlign w:val="center"/>
            <w:hideMark/>
          </w:tcPr>
          <w:p w14:paraId="35653CC1"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Non-Interstate </w:t>
            </w:r>
          </w:p>
        </w:tc>
        <w:tc>
          <w:tcPr>
            <w:tcW w:w="0" w:type="auto"/>
            <w:shd w:val="clear" w:color="auto" w:fill="auto"/>
            <w:tcMar>
              <w:top w:w="75" w:type="dxa"/>
              <w:left w:w="75" w:type="dxa"/>
              <w:bottom w:w="75" w:type="dxa"/>
              <w:right w:w="75" w:type="dxa"/>
            </w:tcMar>
            <w:vAlign w:val="center"/>
            <w:hideMark/>
          </w:tcPr>
          <w:p w14:paraId="07D88644" w14:textId="77777777" w:rsidR="002E6705" w:rsidRDefault="001D1453">
            <w:pPr>
              <w:spacing w:after="315"/>
              <w:rPr>
                <w:rFonts w:ascii="Georgia" w:eastAsia="Times New Roman" w:hAnsi="Georgia"/>
                <w:color w:val="222222"/>
                <w:sz w:val="18"/>
                <w:szCs w:val="18"/>
              </w:rPr>
            </w:pPr>
            <w:r>
              <w:rPr>
                <w:rFonts w:ascii="Georgia" w:eastAsia="Times New Roman" w:hAnsi="Georgia"/>
                <w:color w:val="222222"/>
                <w:sz w:val="18"/>
                <w:szCs w:val="18"/>
              </w:rPr>
              <w:t xml:space="preserve">&gt; 2 </w:t>
            </w:r>
          </w:p>
        </w:tc>
        <w:tc>
          <w:tcPr>
            <w:tcW w:w="0" w:type="auto"/>
            <w:shd w:val="clear" w:color="auto" w:fill="auto"/>
            <w:tcMar>
              <w:top w:w="75" w:type="dxa"/>
              <w:left w:w="75" w:type="dxa"/>
              <w:bottom w:w="75" w:type="dxa"/>
              <w:right w:w="75" w:type="dxa"/>
            </w:tcMar>
            <w:vAlign w:val="center"/>
            <w:hideMark/>
          </w:tcPr>
          <w:p w14:paraId="18A3A37D" w14:textId="77777777" w:rsidR="002E6705" w:rsidRDefault="001D1453">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17,800 </w:t>
            </w:r>
          </w:p>
        </w:tc>
      </w:tr>
    </w:tbl>
    <w:p w14:paraId="6909D5BB" w14:textId="77777777" w:rsidR="002E6705" w:rsidRDefault="002E6705">
      <w:pPr>
        <w:pStyle w:val="NormalWeb"/>
        <w:divId w:val="1645426421"/>
        <w:rPr>
          <w:rFonts w:ascii="Georgia" w:hAnsi="Georgia" w:cs="Arial"/>
          <w:color w:val="222222"/>
          <w:sz w:val="28"/>
          <w:szCs w:val="28"/>
        </w:rPr>
      </w:pPr>
    </w:p>
    <w:p w14:paraId="39596557" w14:textId="77777777" w:rsidR="002E6705" w:rsidRDefault="001D1453">
      <w:pPr>
        <w:divId w:val="40597118"/>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42842D3F" wp14:editId="63C8B076">
            <wp:extent cx="10383699" cy="8802328"/>
            <wp:effectExtent l="0" t="0" r="0" b="0"/>
            <wp:docPr id="15" name="Picture 15" descr="Figure 4-12. External Travel 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4-12. External Travel Shed"/>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10383699" cy="8802328"/>
                    </a:xfrm>
                    <a:prstGeom prst="rect">
                      <a:avLst/>
                    </a:prstGeom>
                    <a:noFill/>
                    <a:ln>
                      <a:noFill/>
                    </a:ln>
                  </pic:spPr>
                </pic:pic>
              </a:graphicData>
            </a:graphic>
          </wp:inline>
        </w:drawing>
      </w:r>
    </w:p>
    <w:p w14:paraId="35917E7E" w14:textId="77777777" w:rsidR="002E6705" w:rsidRDefault="001D1453">
      <w:pPr>
        <w:pStyle w:val="Caption1"/>
        <w:spacing w:before="0" w:beforeAutospacing="0" w:after="158" w:afterAutospacing="0"/>
        <w:divId w:val="40597118"/>
        <w:rPr>
          <w:rFonts w:ascii="Georgia" w:hAnsi="Georgia" w:cs="Arial"/>
        </w:rPr>
      </w:pPr>
      <w:r>
        <w:rPr>
          <w:rFonts w:ascii="Georgia" w:hAnsi="Georgia" w:cs="Arial"/>
        </w:rPr>
        <w:lastRenderedPageBreak/>
        <w:t>Figure 4-12. External Travel Shed</w:t>
      </w:r>
    </w:p>
    <w:p w14:paraId="29AE70FB" w14:textId="77777777" w:rsidR="002E6705" w:rsidRDefault="002E6705">
      <w:pPr>
        <w:pStyle w:val="NormalWeb"/>
        <w:divId w:val="1645426421"/>
        <w:rPr>
          <w:rFonts w:ascii="Georgia" w:hAnsi="Georgia" w:cs="Arial"/>
          <w:color w:val="222222"/>
          <w:sz w:val="28"/>
          <w:szCs w:val="28"/>
        </w:rPr>
      </w:pPr>
    </w:p>
    <w:p w14:paraId="2431126B" w14:textId="77777777" w:rsidR="002E6705" w:rsidRDefault="001D1453">
      <w:pPr>
        <w:divId w:val="1566917776"/>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25269242" wp14:editId="53C5BD53">
            <wp:extent cx="8592749" cy="8259328"/>
            <wp:effectExtent l="0" t="0" r="0" b="8890"/>
            <wp:docPr id="16" name="Picture 16" descr="Figure 4-13. External Coun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4-13. External Counties"/>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8592749" cy="8259328"/>
                    </a:xfrm>
                    <a:prstGeom prst="rect">
                      <a:avLst/>
                    </a:prstGeom>
                    <a:noFill/>
                    <a:ln>
                      <a:noFill/>
                    </a:ln>
                  </pic:spPr>
                </pic:pic>
              </a:graphicData>
            </a:graphic>
          </wp:inline>
        </w:drawing>
      </w:r>
    </w:p>
    <w:p w14:paraId="099C666B" w14:textId="77777777" w:rsidR="002E6705" w:rsidRDefault="001D1453">
      <w:pPr>
        <w:pStyle w:val="Caption1"/>
        <w:spacing w:before="0" w:beforeAutospacing="0" w:after="158" w:afterAutospacing="0"/>
        <w:divId w:val="1566917776"/>
        <w:rPr>
          <w:rFonts w:ascii="Georgia" w:hAnsi="Georgia" w:cs="Arial"/>
        </w:rPr>
      </w:pPr>
      <w:r>
        <w:rPr>
          <w:rFonts w:ascii="Georgia" w:hAnsi="Georgia" w:cs="Arial"/>
        </w:rPr>
        <w:lastRenderedPageBreak/>
        <w:t>Figure 4-13. External Counties</w:t>
      </w:r>
    </w:p>
    <w:p w14:paraId="5011DEA7" w14:textId="77777777" w:rsidR="002E6705" w:rsidRDefault="001D1453">
      <w:pPr>
        <w:spacing w:after="280"/>
        <w:divId w:val="1861551857"/>
        <w:rPr>
          <w:rFonts w:ascii="Georgia" w:eastAsia="Times New Roman" w:hAnsi="Georgia" w:cs="Arial"/>
          <w:color w:val="222222"/>
          <w:sz w:val="28"/>
          <w:szCs w:val="28"/>
        </w:rPr>
      </w:pPr>
      <w:r>
        <w:rPr>
          <w:rFonts w:ascii="Georgia" w:eastAsia="Times New Roman" w:hAnsi="Georgia" w:cs="Arial"/>
          <w:color w:val="222222"/>
          <w:sz w:val="28"/>
          <w:szCs w:val="28"/>
        </w:rPr>
        <w:br/>
      </w:r>
    </w:p>
    <w:p w14:paraId="589786F5" w14:textId="77777777" w:rsidR="002E6705" w:rsidRDefault="005926F8">
      <w:pPr>
        <w:spacing w:before="315" w:after="315"/>
        <w:divId w:val="1861551857"/>
        <w:rPr>
          <w:rFonts w:ascii="Georgia" w:eastAsia="Times New Roman" w:hAnsi="Georgia" w:cs="Arial"/>
          <w:color w:val="222222"/>
          <w:sz w:val="28"/>
          <w:szCs w:val="28"/>
        </w:rPr>
      </w:pPr>
      <w:r>
        <w:rPr>
          <w:rFonts w:ascii="Georgia" w:eastAsia="Times New Roman" w:hAnsi="Georgia" w:cs="Arial"/>
          <w:color w:val="222222"/>
          <w:sz w:val="28"/>
          <w:szCs w:val="28"/>
        </w:rPr>
        <w:pict w14:anchorId="63FD00B4">
          <v:rect id="_x0000_i1025" style="width:0;height:0" o:hralign="center" o:hrstd="t" o:hr="t" fillcolor="#a0a0a0" stroked="f"/>
        </w:pict>
      </w:r>
    </w:p>
    <w:p w14:paraId="48213A1F" w14:textId="77777777" w:rsidR="002E6705" w:rsidRDefault="005926F8">
      <w:pPr>
        <w:pStyle w:val="NormalWeb"/>
        <w:divId w:val="1861551857"/>
        <w:rPr>
          <w:rFonts w:ascii="Georgia" w:hAnsi="Georgia" w:cs="Arial"/>
          <w:color w:val="222222"/>
          <w:sz w:val="28"/>
          <w:szCs w:val="28"/>
        </w:rPr>
      </w:pPr>
      <w:hyperlink r:id="rId31" w:history="1">
        <w:r w:rsidR="001D1453">
          <w:rPr>
            <w:rStyle w:val="Hyperlink"/>
            <w:rFonts w:ascii="Georgia" w:hAnsi="Georgia" w:cs="Arial"/>
            <w:sz w:val="28"/>
            <w:szCs w:val="28"/>
          </w:rPr>
          <w:t>Atlanta Regional Commission</w:t>
        </w:r>
      </w:hyperlink>
      <w:r w:rsidR="001D1453">
        <w:rPr>
          <w:rFonts w:ascii="Georgia" w:hAnsi="Georgia" w:cs="Arial"/>
          <w:color w:val="222222"/>
          <w:sz w:val="28"/>
          <w:szCs w:val="28"/>
        </w:rPr>
        <w:t>, 2018</w:t>
      </w:r>
    </w:p>
    <w:p w14:paraId="3DBF9E4A" w14:textId="77777777" w:rsidR="001D1453" w:rsidRDefault="001D1453">
      <w:pPr>
        <w:rPr>
          <w:rFonts w:eastAsia="Times New Roman"/>
        </w:rPr>
      </w:pPr>
    </w:p>
    <w:sectPr w:rsidR="001D14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yeil Kim" w:date="2019-03-28T13:57:00Z" w:initials="KK">
    <w:p w14:paraId="73AB83E7" w14:textId="2ACDB95F" w:rsidR="00A57CD3" w:rsidRDefault="00A57CD3">
      <w:pPr>
        <w:pStyle w:val="CommentText"/>
      </w:pPr>
      <w:r>
        <w:rPr>
          <w:rStyle w:val="CommentReference"/>
        </w:rPr>
        <w:annotationRef/>
      </w:r>
      <w:r>
        <w:t xml:space="preserve">Check the equations. </w:t>
      </w:r>
      <w:r w:rsidR="005B4DBE">
        <w:t xml:space="preserve">The only one variable, </w:t>
      </w:r>
      <w:proofErr w:type="spellStart"/>
      <w:r w:rsidR="005B4DBE">
        <w:t>nearIC</w:t>
      </w:r>
      <w:proofErr w:type="spellEnd"/>
      <w:r w:rsidR="005B4DBE">
        <w:t xml:space="preserve">, is used for all 4 equations. Other three, </w:t>
      </w:r>
      <w:proofErr w:type="spellStart"/>
      <w:r w:rsidR="005B4DBE">
        <w:t>nearNC</w:t>
      </w:r>
      <w:proofErr w:type="spellEnd"/>
      <w:r w:rsidR="005B4DBE">
        <w:t xml:space="preserve">, </w:t>
      </w:r>
      <w:proofErr w:type="spellStart"/>
      <w:r w:rsidR="005B4DBE">
        <w:t>nearIF</w:t>
      </w:r>
      <w:proofErr w:type="spellEnd"/>
      <w:r w:rsidR="005B4DBE">
        <w:t xml:space="preserve">, and </w:t>
      </w:r>
      <w:proofErr w:type="spellStart"/>
      <w:r w:rsidR="005B4DBE">
        <w:t>nearNF</w:t>
      </w:r>
      <w:proofErr w:type="spellEnd"/>
      <w:r w:rsidR="005B4DBE">
        <w:t>, are not used.</w:t>
      </w:r>
      <w:r w:rsidR="005E4826">
        <w:t xml:space="preserve"> The equations, A[</w:t>
      </w:r>
      <w:r w:rsidR="005926F8">
        <w:t>2</w:t>
      </w:r>
      <w:bookmarkStart w:id="1" w:name="_GoBack"/>
      <w:bookmarkEnd w:id="1"/>
      <w:r w:rsidR="005E4826">
        <w:t xml:space="preserve">] and </w:t>
      </w:r>
      <w:r w:rsidR="00843C21">
        <w:t>A</w:t>
      </w:r>
      <w:r w:rsidR="005E4826">
        <w:t>[</w:t>
      </w:r>
      <w:r w:rsidR="00843C21">
        <w:t>4</w:t>
      </w:r>
      <w:r w:rsidR="005E4826">
        <w:t>] are identical.</w:t>
      </w:r>
    </w:p>
  </w:comment>
  <w:comment w:id="2" w:author="Kyeil Kim" w:date="2019-03-28T13:44:00Z" w:initials="KK">
    <w:p w14:paraId="2CAC8E4C" w14:textId="77777777" w:rsidR="00FA6888" w:rsidRDefault="00FA6888">
      <w:pPr>
        <w:pStyle w:val="CommentText"/>
      </w:pPr>
      <w:r>
        <w:rPr>
          <w:rStyle w:val="CommentReference"/>
        </w:rPr>
        <w:annotationRef/>
      </w:r>
      <w:r>
        <w:t>AirSage</w:t>
      </w:r>
    </w:p>
  </w:comment>
  <w:comment w:id="3" w:author="Kyeil Kim" w:date="2019-03-28T13:50:00Z" w:initials="KK">
    <w:p w14:paraId="72DBBFAA" w14:textId="77777777" w:rsidR="001046A4" w:rsidRDefault="001046A4">
      <w:pPr>
        <w:pStyle w:val="CommentText"/>
      </w:pPr>
      <w:r>
        <w:rPr>
          <w:rStyle w:val="CommentReference"/>
        </w:rPr>
        <w:annotationRef/>
      </w:r>
      <w:proofErr w:type="spellStart"/>
      <w:r>
        <w:t>futrpe</w:t>
      </w:r>
      <w:proofErr w:type="spellEnd"/>
    </w:p>
  </w:comment>
  <w:comment w:id="4" w:author="Kyeil Kim" w:date="2019-03-28T13:50:00Z" w:initials="KK">
    <w:p w14:paraId="7354D697" w14:textId="77777777" w:rsidR="001046A4" w:rsidRDefault="001046A4">
      <w:pPr>
        <w:pStyle w:val="CommentText"/>
      </w:pPr>
      <w:r>
        <w:rPr>
          <w:rStyle w:val="CommentReference"/>
        </w:rPr>
        <w:annotationRef/>
      </w:r>
      <w:proofErr w:type="spellStart"/>
      <w:r>
        <w:t>futrpop</w:t>
      </w:r>
      <w:proofErr w:type="spellEnd"/>
    </w:p>
  </w:comment>
  <w:comment w:id="5" w:author="Kyeil Kim" w:date="2019-03-28T13:50:00Z" w:initials="KK">
    <w:p w14:paraId="18B9462F" w14:textId="77777777" w:rsidR="001046A4" w:rsidRDefault="001046A4">
      <w:pPr>
        <w:pStyle w:val="CommentText"/>
      </w:pPr>
      <w:r>
        <w:rPr>
          <w:rStyle w:val="CommentReference"/>
        </w:rPr>
        <w:annotationRef/>
      </w:r>
      <w:proofErr w:type="spellStart"/>
      <w:r>
        <w:t>basepe</w:t>
      </w:r>
      <w:proofErr w:type="spellEnd"/>
    </w:p>
  </w:comment>
  <w:comment w:id="6" w:author="Kyeil Kim" w:date="2019-03-28T13:50:00Z" w:initials="KK">
    <w:p w14:paraId="16C63F23" w14:textId="77777777" w:rsidR="001046A4" w:rsidRDefault="001046A4">
      <w:pPr>
        <w:pStyle w:val="CommentText"/>
      </w:pPr>
      <w:r>
        <w:rPr>
          <w:rStyle w:val="CommentReference"/>
        </w:rPr>
        <w:annotationRef/>
      </w:r>
      <w:proofErr w:type="spellStart"/>
      <w:r>
        <w:t>basepop</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B83E7" w15:done="0"/>
  <w15:commentEx w15:paraId="2CAC8E4C" w15:done="0"/>
  <w15:commentEx w15:paraId="72DBBFAA" w15:done="0"/>
  <w15:commentEx w15:paraId="7354D697" w15:done="0"/>
  <w15:commentEx w15:paraId="18B9462F" w15:done="0"/>
  <w15:commentEx w15:paraId="16C63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B83E7" w16cid:durableId="2047515F"/>
  <w16cid:commentId w16cid:paraId="2CAC8E4C" w16cid:durableId="20474E2F"/>
  <w16cid:commentId w16cid:paraId="72DBBFAA" w16cid:durableId="20474F8F"/>
  <w16cid:commentId w16cid:paraId="7354D697" w16cid:durableId="20474F99"/>
  <w16cid:commentId w16cid:paraId="18B9462F" w16cid:durableId="20474FA7"/>
  <w16cid:commentId w16cid:paraId="16C63F23" w16cid:durableId="20474F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3D2D"/>
    <w:multiLevelType w:val="multilevel"/>
    <w:tmpl w:val="56C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1BDF"/>
    <w:multiLevelType w:val="multilevel"/>
    <w:tmpl w:val="DDF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57DBA"/>
    <w:multiLevelType w:val="multilevel"/>
    <w:tmpl w:val="503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55352"/>
    <w:multiLevelType w:val="multilevel"/>
    <w:tmpl w:val="88D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75B34"/>
    <w:multiLevelType w:val="multilevel"/>
    <w:tmpl w:val="40F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A2B04"/>
    <w:multiLevelType w:val="multilevel"/>
    <w:tmpl w:val="FD1E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B1A32"/>
    <w:multiLevelType w:val="multilevel"/>
    <w:tmpl w:val="5BC4C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A39BA"/>
    <w:multiLevelType w:val="multilevel"/>
    <w:tmpl w:val="BF3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eil Kim">
    <w15:presenceInfo w15:providerId="AD" w15:userId="S-1-5-21-1645522239-1708537768-842925246-27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91"/>
    <w:rsid w:val="001046A4"/>
    <w:rsid w:val="001D1453"/>
    <w:rsid w:val="002E6705"/>
    <w:rsid w:val="005926F8"/>
    <w:rsid w:val="005B4DBE"/>
    <w:rsid w:val="005E4826"/>
    <w:rsid w:val="00843C21"/>
    <w:rsid w:val="00A57CD3"/>
    <w:rsid w:val="00BC3491"/>
    <w:rsid w:val="00FA6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EF4A4"/>
  <w15:chartTrackingRefBased/>
  <w15:docId w15:val="{1725C559-3869-4705-8AC5-E630E23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15" w:after="158"/>
      <w:outlineLvl w:val="0"/>
    </w:pPr>
    <w:rPr>
      <w:rFonts w:ascii="Open Sans" w:hAnsi="Open Sans"/>
      <w:kern w:val="36"/>
      <w:sz w:val="51"/>
      <w:szCs w:val="51"/>
    </w:rPr>
  </w:style>
  <w:style w:type="paragraph" w:styleId="Heading2">
    <w:name w:val="heading 2"/>
    <w:basedOn w:val="Normal"/>
    <w:link w:val="Heading2Char"/>
    <w:uiPriority w:val="9"/>
    <w:qFormat/>
    <w:pPr>
      <w:spacing w:before="315" w:after="158"/>
      <w:outlineLvl w:val="1"/>
    </w:pPr>
    <w:rPr>
      <w:rFonts w:ascii="Open Sans" w:hAnsi="Open Sans"/>
      <w:sz w:val="45"/>
      <w:szCs w:val="45"/>
    </w:rPr>
  </w:style>
  <w:style w:type="paragraph" w:styleId="Heading3">
    <w:name w:val="heading 3"/>
    <w:basedOn w:val="Normal"/>
    <w:link w:val="Heading3Char"/>
    <w:uiPriority w:val="9"/>
    <w:qFormat/>
    <w:pPr>
      <w:spacing w:before="315" w:after="158"/>
      <w:outlineLvl w:val="2"/>
    </w:pPr>
    <w:rPr>
      <w:rFonts w:ascii="Open Sans" w:hAnsi="Open Sans"/>
      <w:sz w:val="36"/>
      <w:szCs w:val="36"/>
    </w:rPr>
  </w:style>
  <w:style w:type="paragraph" w:styleId="Heading4">
    <w:name w:val="heading 4"/>
    <w:basedOn w:val="Normal"/>
    <w:link w:val="Heading4Char"/>
    <w:uiPriority w:val="9"/>
    <w:qFormat/>
    <w:pPr>
      <w:spacing w:before="158" w:after="158"/>
      <w:outlineLvl w:val="3"/>
    </w:pPr>
    <w:rPr>
      <w:rFonts w:ascii="Open Sans" w:hAnsi="Open Sans"/>
      <w:sz w:val="27"/>
      <w:szCs w:val="27"/>
    </w:rPr>
  </w:style>
  <w:style w:type="paragraph" w:styleId="Heading5">
    <w:name w:val="heading 5"/>
    <w:basedOn w:val="Normal"/>
    <w:link w:val="Heading5Char"/>
    <w:uiPriority w:val="9"/>
    <w:qFormat/>
    <w:pPr>
      <w:spacing w:before="158" w:after="158"/>
      <w:outlineLvl w:val="4"/>
    </w:pPr>
    <w:rPr>
      <w:rFonts w:ascii="Open Sans" w:hAnsi="Open Sans"/>
    </w:rPr>
  </w:style>
  <w:style w:type="paragraph" w:styleId="Heading6">
    <w:name w:val="heading 6"/>
    <w:basedOn w:val="Normal"/>
    <w:link w:val="Heading6Char"/>
    <w:uiPriority w:val="9"/>
    <w:qFormat/>
    <w:pPr>
      <w:spacing w:before="158" w:after="158"/>
      <w:outlineLvl w:val="5"/>
    </w:pPr>
    <w:rPr>
      <w:rFonts w:ascii="Open Sans" w:hAnsi="Open San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CB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8CBA"/>
      <w:u w:val="none"/>
      <w:effect w:val="none"/>
      <w:shd w:val="clear" w:color="auto" w:fill="auto"/>
    </w:rPr>
  </w:style>
  <w:style w:type="paragraph" w:styleId="HTMLAddress">
    <w:name w:val="HTML Address"/>
    <w:basedOn w:val="Normal"/>
    <w:link w:val="HTMLAddressChar"/>
    <w:uiPriority w:val="99"/>
    <w:semiHidden/>
    <w:unhideWhenUsed/>
    <w:pPr>
      <w:spacing w:after="315"/>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pPr>
    <w:rPr>
      <w:rFonts w:ascii="Courier New" w:hAnsi="Courier New" w:cs="Courier New"/>
      <w:color w:val="333333"/>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8"/>
    </w:pPr>
  </w:style>
  <w:style w:type="paragraph" w:styleId="NormalWeb">
    <w:name w:val="Normal (Web)"/>
    <w:basedOn w:val="Normal"/>
    <w:uiPriority w:val="99"/>
    <w:semiHidden/>
    <w:unhideWhenUsed/>
    <w:pPr>
      <w:spacing w:after="158"/>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15" w:after="158"/>
    </w:pPr>
    <w:rPr>
      <w:rFonts w:ascii="Open Sans" w:hAnsi="Open Sans"/>
      <w:sz w:val="59"/>
      <w:szCs w:val="59"/>
    </w:rPr>
  </w:style>
  <w:style w:type="paragraph" w:customStyle="1" w:styleId="h2">
    <w:name w:val="h2"/>
    <w:basedOn w:val="Normal"/>
    <w:pPr>
      <w:spacing w:before="315" w:after="158"/>
    </w:pPr>
    <w:rPr>
      <w:rFonts w:ascii="Open Sans" w:hAnsi="Open Sans"/>
      <w:sz w:val="48"/>
      <w:szCs w:val="48"/>
    </w:rPr>
  </w:style>
  <w:style w:type="paragraph" w:customStyle="1" w:styleId="h3">
    <w:name w:val="h3"/>
    <w:basedOn w:val="Normal"/>
    <w:pPr>
      <w:spacing w:before="315" w:after="158"/>
    </w:pPr>
    <w:rPr>
      <w:rFonts w:ascii="Open Sans" w:hAnsi="Open Sans"/>
      <w:sz w:val="39"/>
      <w:szCs w:val="39"/>
    </w:rPr>
  </w:style>
  <w:style w:type="paragraph" w:customStyle="1" w:styleId="h4">
    <w:name w:val="h4"/>
    <w:basedOn w:val="Normal"/>
    <w:pPr>
      <w:spacing w:before="158" w:after="158"/>
    </w:pPr>
    <w:rPr>
      <w:rFonts w:ascii="Open Sans" w:hAnsi="Open Sans"/>
      <w:sz w:val="29"/>
      <w:szCs w:val="29"/>
    </w:rPr>
  </w:style>
  <w:style w:type="paragraph" w:customStyle="1" w:styleId="h5">
    <w:name w:val="h5"/>
    <w:basedOn w:val="Normal"/>
    <w:pPr>
      <w:spacing w:before="158" w:after="158"/>
    </w:pPr>
    <w:rPr>
      <w:rFonts w:ascii="Open Sans" w:hAnsi="Open Sans"/>
      <w:sz w:val="23"/>
      <w:szCs w:val="23"/>
    </w:rPr>
  </w:style>
  <w:style w:type="paragraph" w:customStyle="1" w:styleId="h6">
    <w:name w:val="h6"/>
    <w:basedOn w:val="Normal"/>
    <w:pPr>
      <w:spacing w:before="158" w:after="158"/>
    </w:pPr>
    <w:rPr>
      <w:rFonts w:ascii="Open Sans" w:hAnsi="Open Sans"/>
      <w:sz w:val="20"/>
      <w:szCs w:val="20"/>
    </w:rPr>
  </w:style>
  <w:style w:type="paragraph" w:customStyle="1" w:styleId="lead">
    <w:name w:val="lead"/>
    <w:basedOn w:val="Normal"/>
    <w:pPr>
      <w:spacing w:before="100" w:beforeAutospacing="1" w:after="315"/>
    </w:pPr>
    <w:rPr>
      <w:color w:val="6F6F6F"/>
      <w:sz w:val="26"/>
      <w:szCs w:val="26"/>
    </w:rPr>
  </w:style>
  <w:style w:type="paragraph" w:customStyle="1" w:styleId="small">
    <w:name w:val="small"/>
    <w:basedOn w:val="Normal"/>
    <w:pPr>
      <w:spacing w:before="100" w:beforeAutospacing="1" w:after="100" w:afterAutospacing="1"/>
    </w:pPr>
    <w:rPr>
      <w:sz w:val="19"/>
      <w:szCs w:val="19"/>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999999"/>
    </w:rPr>
  </w:style>
  <w:style w:type="paragraph" w:customStyle="1" w:styleId="text-primary">
    <w:name w:val="text-primary"/>
    <w:basedOn w:val="Normal"/>
    <w:pPr>
      <w:spacing w:before="100" w:beforeAutospacing="1" w:after="100" w:afterAutospacing="1"/>
    </w:pPr>
    <w:rPr>
      <w:color w:val="008CBA"/>
    </w:rPr>
  </w:style>
  <w:style w:type="paragraph" w:customStyle="1" w:styleId="text-success">
    <w:name w:val="text-success"/>
    <w:basedOn w:val="Normal"/>
    <w:pPr>
      <w:spacing w:before="100" w:beforeAutospacing="1" w:after="100" w:afterAutospacing="1"/>
    </w:pPr>
    <w:rPr>
      <w:color w:val="43AC6A"/>
    </w:rPr>
  </w:style>
  <w:style w:type="paragraph" w:customStyle="1" w:styleId="text-info">
    <w:name w:val="text-info"/>
    <w:basedOn w:val="Normal"/>
    <w:pPr>
      <w:spacing w:before="100" w:beforeAutospacing="1" w:after="100" w:afterAutospacing="1"/>
    </w:pPr>
    <w:rPr>
      <w:color w:val="5BC0DE"/>
    </w:rPr>
  </w:style>
  <w:style w:type="paragraph" w:customStyle="1" w:styleId="text-warning">
    <w:name w:val="text-warning"/>
    <w:basedOn w:val="Normal"/>
    <w:pPr>
      <w:spacing w:before="100" w:beforeAutospacing="1" w:after="100" w:afterAutospacing="1"/>
    </w:pPr>
    <w:rPr>
      <w:color w:val="E99002"/>
    </w:rPr>
  </w:style>
  <w:style w:type="paragraph" w:customStyle="1" w:styleId="text-danger">
    <w:name w:val="text-danger"/>
    <w:basedOn w:val="Normal"/>
    <w:pPr>
      <w:spacing w:before="100" w:beforeAutospacing="1" w:after="100" w:afterAutospacing="1"/>
    </w:pPr>
    <w:rPr>
      <w:color w:val="F04124"/>
    </w:rPr>
  </w:style>
  <w:style w:type="paragraph" w:customStyle="1" w:styleId="bg-primary">
    <w:name w:val="bg-primary"/>
    <w:basedOn w:val="Normal"/>
    <w:pPr>
      <w:shd w:val="clear" w:color="auto" w:fill="008CBA"/>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DDDDDD"/>
      </w:pBdr>
      <w:spacing w:before="630" w:after="315"/>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DDDDDD"/>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15"/>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6" w:color="CCCCCC"/>
        <w:left w:val="single" w:sz="6" w:space="9" w:color="CCCCCC"/>
        <w:bottom w:val="single" w:sz="6" w:space="6" w:color="CCCCCC"/>
        <w:right w:val="single" w:sz="6" w:space="9" w:color="CCCCCC"/>
      </w:pBdr>
      <w:shd w:val="clear" w:color="auto" w:fill="FFFFFF"/>
      <w:spacing w:before="100" w:beforeAutospacing="1" w:after="100" w:afterAutospacing="1"/>
    </w:pPr>
    <w:rPr>
      <w:color w:val="6F6F6F"/>
      <w:sz w:val="23"/>
      <w:szCs w:val="23"/>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rPr>
      <w:sz w:val="18"/>
      <w:szCs w:val="18"/>
    </w:rPr>
  </w:style>
  <w:style w:type="paragraph" w:customStyle="1" w:styleId="checkbox">
    <w:name w:val="checkbox"/>
    <w:basedOn w:val="Normal"/>
    <w:pPr>
      <w:spacing w:before="150" w:after="150"/>
    </w:pPr>
    <w:rPr>
      <w:sz w:val="18"/>
      <w:szCs w:val="18"/>
    </w:r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9"/>
      <w:szCs w:val="29"/>
    </w:rPr>
  </w:style>
  <w:style w:type="paragraph" w:customStyle="1" w:styleId="form-control-feedback">
    <w:name w:val="form-control-feedback"/>
    <w:basedOn w:val="Normal"/>
    <w:pPr>
      <w:spacing w:before="100" w:beforeAutospacing="1" w:after="100" w:afterAutospacing="1" w:line="585" w:lineRule="atLeast"/>
      <w:jc w:val="center"/>
    </w:pPr>
  </w:style>
  <w:style w:type="paragraph" w:customStyle="1" w:styleId="help-block">
    <w:name w:val="help-block"/>
    <w:basedOn w:val="Normal"/>
    <w:pPr>
      <w:spacing w:before="75" w:after="150"/>
    </w:pPr>
    <w:rPr>
      <w:color w:val="626262"/>
      <w:sz w:val="18"/>
      <w:szCs w:val="18"/>
    </w:rPr>
  </w:style>
  <w:style w:type="paragraph" w:customStyle="1" w:styleId="btn">
    <w:name w:val="btn"/>
    <w:basedOn w:val="Normal"/>
    <w:pPr>
      <w:spacing w:before="100" w:beforeAutospacing="1"/>
      <w:jc w:val="center"/>
      <w:textAlignment w:val="center"/>
    </w:pPr>
    <w:rPr>
      <w:sz w:val="23"/>
      <w:szCs w:val="23"/>
    </w:rPr>
  </w:style>
  <w:style w:type="paragraph" w:customStyle="1" w:styleId="btn-default">
    <w:name w:val="btn-default"/>
    <w:basedOn w:val="Normal"/>
    <w:pPr>
      <w:shd w:val="clear" w:color="auto" w:fill="E7E7E7"/>
      <w:spacing w:before="100" w:beforeAutospacing="1" w:after="100" w:afterAutospacing="1"/>
    </w:pPr>
    <w:rPr>
      <w:color w:val="333333"/>
    </w:rPr>
  </w:style>
  <w:style w:type="paragraph" w:customStyle="1" w:styleId="btn-primary">
    <w:name w:val="btn-primary"/>
    <w:basedOn w:val="Normal"/>
    <w:pPr>
      <w:shd w:val="clear" w:color="auto" w:fill="008CBA"/>
      <w:spacing w:before="100" w:beforeAutospacing="1" w:after="100" w:afterAutospacing="1"/>
    </w:pPr>
    <w:rPr>
      <w:color w:val="FFFFFF"/>
    </w:rPr>
  </w:style>
  <w:style w:type="paragraph" w:customStyle="1" w:styleId="btn-success">
    <w:name w:val="btn-success"/>
    <w:basedOn w:val="Normal"/>
    <w:pPr>
      <w:shd w:val="clear" w:color="auto" w:fill="43AC6A"/>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E99002"/>
      <w:spacing w:before="100" w:beforeAutospacing="1" w:after="100" w:afterAutospacing="1"/>
    </w:pPr>
    <w:rPr>
      <w:color w:val="FFFFFF"/>
    </w:rPr>
  </w:style>
  <w:style w:type="paragraph" w:customStyle="1" w:styleId="btn-danger">
    <w:name w:val="btn-danger"/>
    <w:basedOn w:val="Normal"/>
    <w:pPr>
      <w:shd w:val="clear" w:color="auto" w:fill="F04124"/>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008CBA"/>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dropdown-menulia">
    <w:name w:val="dropdown-menu&gt;li&gt;a"/>
    <w:basedOn w:val="Normal"/>
    <w:pPr>
      <w:spacing w:before="100" w:beforeAutospacing="1" w:after="100" w:afterAutospacing="1"/>
    </w:pPr>
    <w:rPr>
      <w:color w:val="555555"/>
    </w:rPr>
  </w:style>
  <w:style w:type="paragraph" w:customStyle="1" w:styleId="dropdown-header">
    <w:name w:val="dropdown-header"/>
    <w:basedOn w:val="Normal"/>
    <w:pPr>
      <w:spacing w:before="100" w:beforeAutospacing="1" w:after="100" w:afterAutospacing="1"/>
    </w:pPr>
    <w:rPr>
      <w:caps/>
      <w:color w:val="999999"/>
      <w:sz w:val="14"/>
      <w:szCs w:val="14"/>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6" w:color="CCCCCC"/>
        <w:left w:val="single" w:sz="6" w:space="9" w:color="CCCCCC"/>
        <w:bottom w:val="single" w:sz="6" w:space="6" w:color="CCCCCC"/>
        <w:right w:val="single" w:sz="6" w:space="9" w:color="CCCCCC"/>
      </w:pBdr>
      <w:shd w:val="clear" w:color="auto" w:fill="EEEEEE"/>
      <w:spacing w:before="100" w:beforeAutospacing="1" w:after="100" w:afterAutospacing="1"/>
      <w:jc w:val="center"/>
      <w:textAlignment w:val="center"/>
    </w:pPr>
    <w:rPr>
      <w:color w:val="6F6F6F"/>
      <w:sz w:val="23"/>
      <w:szCs w:val="23"/>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hd w:val="clear" w:color="auto" w:fill="E7E7E7"/>
      <w:spacing w:before="100" w:beforeAutospacing="1" w:after="100" w:afterAutospacing="1"/>
      <w:ind w:right="30"/>
    </w:pPr>
    <w:rPr>
      <w:color w:val="222222"/>
    </w:r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15"/>
    </w:pPr>
    <w:rPr>
      <w:sz w:val="20"/>
      <w:szCs w:val="20"/>
    </w:r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15" w:lineRule="atLeast"/>
    </w:pPr>
    <w:rPr>
      <w:sz w:val="29"/>
      <w:szCs w:val="29"/>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83" w:after="83"/>
      <w:ind w:right="225"/>
    </w:pPr>
  </w:style>
  <w:style w:type="paragraph" w:customStyle="1" w:styleId="navbar-nav">
    <w:name w:val="navbar-nav"/>
    <w:basedOn w:val="Normal"/>
    <w:pPr>
      <w:spacing w:before="90" w:after="90"/>
      <w:ind w:left="-225" w:right="-225"/>
    </w:pPr>
  </w:style>
  <w:style w:type="paragraph" w:customStyle="1" w:styleId="navbar-navlia">
    <w:name w:val="navbar-nav&gt;li&gt;a"/>
    <w:basedOn w:val="Normal"/>
    <w:pPr>
      <w:spacing w:before="100" w:beforeAutospacing="1" w:after="100" w:afterAutospacing="1" w:line="315" w:lineRule="atLeast"/>
    </w:pPr>
  </w:style>
  <w:style w:type="paragraph" w:customStyle="1" w:styleId="navbar-form">
    <w:name w:val="navbar-form"/>
    <w:basedOn w:val="Normal"/>
    <w:pPr>
      <w:spacing w:before="105" w:after="75"/>
      <w:ind w:left="-225" w:right="-225"/>
    </w:pPr>
  </w:style>
  <w:style w:type="paragraph" w:customStyle="1" w:styleId="navbar-btn">
    <w:name w:val="navbar-btn"/>
    <w:basedOn w:val="Normal"/>
    <w:pPr>
      <w:spacing w:before="45" w:after="45"/>
    </w:pPr>
  </w:style>
  <w:style w:type="paragraph" w:customStyle="1" w:styleId="navbar-text">
    <w:name w:val="navbar-text"/>
    <w:basedOn w:val="Normal"/>
    <w:pPr>
      <w:spacing w:before="180" w:after="180"/>
    </w:pPr>
  </w:style>
  <w:style w:type="paragraph" w:customStyle="1" w:styleId="navbar-default">
    <w:name w:val="navbar-default"/>
    <w:basedOn w:val="Normal"/>
    <w:pPr>
      <w:shd w:val="clear" w:color="auto" w:fill="333333"/>
      <w:spacing w:before="100" w:beforeAutospacing="1" w:after="100" w:afterAutospacing="1"/>
    </w:pPr>
  </w:style>
  <w:style w:type="paragraph" w:customStyle="1" w:styleId="navbar-inverse">
    <w:name w:val="navbar-inverse"/>
    <w:basedOn w:val="Normal"/>
    <w:pPr>
      <w:shd w:val="clear" w:color="auto" w:fill="008CBA"/>
      <w:spacing w:before="100" w:beforeAutospacing="1" w:after="100" w:afterAutospacing="1"/>
    </w:pPr>
  </w:style>
  <w:style w:type="paragraph" w:customStyle="1" w:styleId="breadcrumb">
    <w:name w:val="breadcrumb"/>
    <w:basedOn w:val="Normal"/>
    <w:pPr>
      <w:pBdr>
        <w:top w:val="single" w:sz="6" w:space="0" w:color="DDDDDD"/>
        <w:left w:val="single" w:sz="6" w:space="0" w:color="DDDDDD"/>
        <w:bottom w:val="single" w:sz="6" w:space="0" w:color="DDDDDD"/>
        <w:right w:val="single" w:sz="6" w:space="0" w:color="DDDDDD"/>
      </w:pBdr>
      <w:shd w:val="clear" w:color="auto" w:fill="F5F5F5"/>
      <w:spacing w:before="100" w:beforeAutospacing="1" w:after="315"/>
    </w:pPr>
    <w:rPr>
      <w:caps/>
      <w:sz w:val="15"/>
      <w:szCs w:val="15"/>
    </w:rPr>
  </w:style>
  <w:style w:type="paragraph" w:customStyle="1" w:styleId="pagination">
    <w:name w:val="pagination"/>
    <w:basedOn w:val="Normal"/>
    <w:pPr>
      <w:spacing w:before="315" w:after="315"/>
    </w:pPr>
    <w:rPr>
      <w:color w:val="999999"/>
      <w:sz w:val="18"/>
      <w:szCs w:val="18"/>
    </w:r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spacing w:before="100" w:beforeAutospacing="1" w:after="100" w:afterAutospacing="1"/>
      <w:ind w:left="60"/>
    </w:pPr>
    <w:rPr>
      <w:color w:val="999999"/>
    </w:rPr>
  </w:style>
  <w:style w:type="paragraph" w:customStyle="1" w:styleId="paginationlispan">
    <w:name w:val="pagination&gt;li&gt;span"/>
    <w:basedOn w:val="Normal"/>
    <w:pPr>
      <w:spacing w:before="100" w:beforeAutospacing="1" w:after="100" w:afterAutospacing="1"/>
      <w:ind w:left="60"/>
    </w:pPr>
    <w:rPr>
      <w:color w:val="999999"/>
    </w:rPr>
  </w:style>
  <w:style w:type="paragraph" w:customStyle="1" w:styleId="pagination-lglia">
    <w:name w:val="pagination-lg&gt;li&gt;a"/>
    <w:basedOn w:val="Normal"/>
    <w:pPr>
      <w:spacing w:before="100" w:beforeAutospacing="1" w:after="100" w:afterAutospacing="1"/>
    </w:pPr>
    <w:rPr>
      <w:sz w:val="29"/>
      <w:szCs w:val="29"/>
    </w:rPr>
  </w:style>
  <w:style w:type="paragraph" w:customStyle="1" w:styleId="pagination-lglispan">
    <w:name w:val="pagination-lg&gt;li&gt;span"/>
    <w:basedOn w:val="Normal"/>
    <w:pPr>
      <w:spacing w:before="100" w:beforeAutospacing="1" w:after="100" w:afterAutospacing="1"/>
    </w:pPr>
    <w:rPr>
      <w:sz w:val="29"/>
      <w:szCs w:val="29"/>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15" w:after="315"/>
      <w:jc w:val="center"/>
    </w:pPr>
    <w:rPr>
      <w:color w:val="999999"/>
      <w:sz w:val="18"/>
      <w:szCs w:val="18"/>
    </w:rPr>
  </w:style>
  <w:style w:type="paragraph" w:customStyle="1" w:styleId="label">
    <w:name w:val="label"/>
    <w:basedOn w:val="Normal"/>
    <w:pPr>
      <w:spacing w:before="100" w:beforeAutospacing="1" w:after="100" w:afterAutospacing="1"/>
      <w:jc w:val="center"/>
      <w:textAlignment w:val="baseline"/>
    </w:pPr>
    <w:rPr>
      <w:color w:val="FFFFFF"/>
      <w:sz w:val="18"/>
      <w:szCs w:val="18"/>
    </w:rPr>
  </w:style>
  <w:style w:type="paragraph" w:customStyle="1" w:styleId="label-default">
    <w:name w:val="label-default"/>
    <w:basedOn w:val="Normal"/>
    <w:pPr>
      <w:shd w:val="clear" w:color="auto" w:fill="E7E7E7"/>
      <w:spacing w:before="100" w:beforeAutospacing="1" w:after="100" w:afterAutospacing="1"/>
    </w:pPr>
    <w:rPr>
      <w:color w:val="333333"/>
    </w:rPr>
  </w:style>
  <w:style w:type="paragraph" w:customStyle="1" w:styleId="label-primary">
    <w:name w:val="label-primary"/>
    <w:basedOn w:val="Normal"/>
    <w:pPr>
      <w:shd w:val="clear" w:color="auto" w:fill="008CBA"/>
      <w:spacing w:before="100" w:beforeAutospacing="1" w:after="100" w:afterAutospacing="1"/>
    </w:pPr>
  </w:style>
  <w:style w:type="paragraph" w:customStyle="1" w:styleId="label-success">
    <w:name w:val="label-success"/>
    <w:basedOn w:val="Normal"/>
    <w:pPr>
      <w:shd w:val="clear" w:color="auto" w:fill="43AC6A"/>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E99002"/>
      <w:spacing w:before="100" w:beforeAutospacing="1" w:after="100" w:afterAutospacing="1"/>
    </w:pPr>
  </w:style>
  <w:style w:type="paragraph" w:customStyle="1" w:styleId="label-danger">
    <w:name w:val="label-danger"/>
    <w:basedOn w:val="Normal"/>
    <w:pPr>
      <w:shd w:val="clear" w:color="auto" w:fill="F04124"/>
      <w:spacing w:before="100" w:beforeAutospacing="1" w:after="100" w:afterAutospacing="1"/>
    </w:pPr>
  </w:style>
  <w:style w:type="paragraph" w:customStyle="1" w:styleId="badge">
    <w:name w:val="badge"/>
    <w:basedOn w:val="Normal"/>
    <w:pPr>
      <w:shd w:val="clear" w:color="auto" w:fill="008CBA"/>
      <w:spacing w:before="100" w:beforeAutospacing="1" w:after="100" w:afterAutospacing="1"/>
      <w:jc w:val="center"/>
      <w:textAlignment w:val="center"/>
    </w:pPr>
    <w:rPr>
      <w:color w:val="FFFFFF"/>
      <w:sz w:val="18"/>
      <w:szCs w:val="18"/>
    </w:rPr>
  </w:style>
  <w:style w:type="paragraph" w:customStyle="1" w:styleId="jumbotron">
    <w:name w:val="jumbotron"/>
    <w:basedOn w:val="Normal"/>
    <w:pPr>
      <w:shd w:val="clear" w:color="auto" w:fill="FAFAFA"/>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15"/>
    </w:pPr>
  </w:style>
  <w:style w:type="paragraph" w:customStyle="1" w:styleId="alert">
    <w:name w:val="alert"/>
    <w:basedOn w:val="Normal"/>
    <w:pPr>
      <w:spacing w:before="100" w:beforeAutospacing="1" w:after="315"/>
    </w:pPr>
    <w:rPr>
      <w:sz w:val="18"/>
      <w:szCs w:val="18"/>
    </w:r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43AC6A"/>
      <w:spacing w:before="100" w:beforeAutospacing="1" w:after="100" w:afterAutospacing="1"/>
    </w:pPr>
    <w:rPr>
      <w:color w:val="FFFFFF"/>
    </w:rPr>
  </w:style>
  <w:style w:type="paragraph" w:customStyle="1" w:styleId="alert-info">
    <w:name w:val="alert-info"/>
    <w:basedOn w:val="Normal"/>
    <w:pPr>
      <w:shd w:val="clear" w:color="auto" w:fill="5BC0DE"/>
      <w:spacing w:before="100" w:beforeAutospacing="1" w:after="100" w:afterAutospacing="1"/>
    </w:pPr>
    <w:rPr>
      <w:color w:val="FFFFFF"/>
    </w:rPr>
  </w:style>
  <w:style w:type="paragraph" w:customStyle="1" w:styleId="alert-warning">
    <w:name w:val="alert-warning"/>
    <w:basedOn w:val="Normal"/>
    <w:pPr>
      <w:shd w:val="clear" w:color="auto" w:fill="E99002"/>
      <w:spacing w:before="100" w:beforeAutospacing="1" w:after="100" w:afterAutospacing="1"/>
    </w:pPr>
    <w:rPr>
      <w:color w:val="FFFFFF"/>
    </w:rPr>
  </w:style>
  <w:style w:type="paragraph" w:customStyle="1" w:styleId="alert-danger">
    <w:name w:val="alert-danger"/>
    <w:basedOn w:val="Normal"/>
    <w:pPr>
      <w:shd w:val="clear" w:color="auto" w:fill="F04124"/>
      <w:spacing w:before="100" w:beforeAutospacing="1" w:after="100" w:afterAutospacing="1"/>
    </w:pPr>
    <w:rPr>
      <w:color w:val="FFFFFF"/>
    </w:rPr>
  </w:style>
  <w:style w:type="paragraph" w:customStyle="1" w:styleId="progress">
    <w:name w:val="progress"/>
    <w:basedOn w:val="Normal"/>
    <w:pPr>
      <w:pBdr>
        <w:top w:val="single" w:sz="6" w:space="2" w:color="CCCCCC"/>
        <w:left w:val="single" w:sz="6" w:space="2" w:color="CCCCCC"/>
        <w:bottom w:val="single" w:sz="6" w:space="2" w:color="CCCCCC"/>
        <w:right w:val="single" w:sz="6" w:space="2" w:color="CCCCCC"/>
      </w:pBdr>
      <w:shd w:val="clear" w:color="auto" w:fill="F6F6F6"/>
      <w:spacing w:before="100" w:beforeAutospacing="1" w:after="315"/>
    </w:pPr>
  </w:style>
  <w:style w:type="paragraph" w:customStyle="1" w:styleId="progress-bar">
    <w:name w:val="progress-bar"/>
    <w:basedOn w:val="Normal"/>
    <w:pPr>
      <w:shd w:val="clear" w:color="auto" w:fill="008CBA"/>
      <w:spacing w:before="100" w:beforeAutospacing="1" w:after="100" w:afterAutospacing="1" w:line="315" w:lineRule="atLeast"/>
      <w:jc w:val="center"/>
    </w:pPr>
    <w:rPr>
      <w:color w:val="FFFFFF"/>
      <w:sz w:val="18"/>
      <w:szCs w:val="18"/>
    </w:rPr>
  </w:style>
  <w:style w:type="paragraph" w:customStyle="1" w:styleId="progress-bar-success">
    <w:name w:val="progress-bar-success"/>
    <w:basedOn w:val="Normal"/>
    <w:pPr>
      <w:shd w:val="clear" w:color="auto" w:fill="43AC6A"/>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E99002"/>
      <w:spacing w:before="100" w:beforeAutospacing="1" w:after="100" w:afterAutospacing="1"/>
    </w:pPr>
  </w:style>
  <w:style w:type="paragraph" w:customStyle="1" w:styleId="progress-bar-danger">
    <w:name w:val="progress-bar-danger"/>
    <w:basedOn w:val="Normal"/>
    <w:pPr>
      <w:shd w:val="clear" w:color="auto" w:fill="F04124"/>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rPr>
      <w:sz w:val="18"/>
      <w:szCs w:val="18"/>
    </w:r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43AC6A"/>
    </w:rPr>
  </w:style>
  <w:style w:type="paragraph" w:customStyle="1" w:styleId="list-group-item-info">
    <w:name w:val="list-group-item-info"/>
    <w:basedOn w:val="Normal"/>
    <w:pPr>
      <w:shd w:val="clear" w:color="auto" w:fill="D9EDF7"/>
      <w:spacing w:before="100" w:beforeAutospacing="1" w:after="100" w:afterAutospacing="1"/>
    </w:pPr>
    <w:rPr>
      <w:color w:val="5BC0DE"/>
    </w:rPr>
  </w:style>
  <w:style w:type="paragraph" w:customStyle="1" w:styleId="list-group-item-warning">
    <w:name w:val="list-group-item-warning"/>
    <w:basedOn w:val="Normal"/>
    <w:pPr>
      <w:shd w:val="clear" w:color="auto" w:fill="FCF8E3"/>
      <w:spacing w:before="100" w:beforeAutospacing="1" w:after="100" w:afterAutospacing="1"/>
    </w:pPr>
    <w:rPr>
      <w:color w:val="E99002"/>
    </w:rPr>
  </w:style>
  <w:style w:type="paragraph" w:customStyle="1" w:styleId="list-group-item-danger">
    <w:name w:val="list-group-item-danger"/>
    <w:basedOn w:val="Normal"/>
    <w:pPr>
      <w:shd w:val="clear" w:color="auto" w:fill="F2DEDE"/>
      <w:spacing w:before="100" w:beforeAutospacing="1" w:after="100" w:afterAutospacing="1"/>
    </w:pPr>
    <w:rPr>
      <w:color w:val="F04124"/>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15"/>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6"/>
      <w:szCs w:val="26"/>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15"/>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8E8E8"/>
        <w:left w:val="single" w:sz="6" w:space="14" w:color="E8E8E8"/>
        <w:bottom w:val="single" w:sz="6" w:space="14" w:color="E8E8E8"/>
        <w:right w:val="single" w:sz="6" w:space="14" w:color="E8E8E8"/>
      </w:pBdr>
      <w:shd w:val="clear" w:color="auto" w:fill="FAFAFA"/>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FFFFFF"/>
      <w:sz w:val="34"/>
      <w:szCs w:val="34"/>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5"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Open Sans" w:hAnsi="Open Sans"/>
      <w:sz w:val="18"/>
      <w:szCs w:val="18"/>
    </w:rPr>
  </w:style>
  <w:style w:type="paragraph" w:customStyle="1" w:styleId="tooltip-inner">
    <w:name w:val="tooltip-inner"/>
    <w:basedOn w:val="Normal"/>
    <w:pPr>
      <w:shd w:val="clear" w:color="auto" w:fill="333333"/>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333333"/>
        <w:left w:val="single" w:sz="6" w:space="1" w:color="333333"/>
        <w:bottom w:val="single" w:sz="6" w:space="1" w:color="333333"/>
        <w:right w:val="single" w:sz="6" w:space="1" w:color="333333"/>
      </w:pBdr>
      <w:shd w:val="clear" w:color="auto" w:fill="333333"/>
      <w:spacing w:before="100" w:beforeAutospacing="1" w:after="100" w:afterAutospacing="1"/>
    </w:pPr>
    <w:rPr>
      <w:rFonts w:ascii="Open Sans" w:hAnsi="Open Sans"/>
      <w:vanish/>
      <w:color w:val="FFFFFF"/>
      <w:sz w:val="18"/>
      <w:szCs w:val="18"/>
    </w:rPr>
  </w:style>
  <w:style w:type="paragraph" w:customStyle="1" w:styleId="popover-title">
    <w:name w:val="popover-title"/>
    <w:basedOn w:val="Normal"/>
    <w:pPr>
      <w:pBdr>
        <w:bottom w:val="single" w:sz="6" w:space="6" w:color="262626"/>
      </w:pBdr>
      <w:shd w:val="clear" w:color="auto" w:fill="333333"/>
    </w:pPr>
    <w:rPr>
      <w:sz w:val="23"/>
      <w:szCs w:val="23"/>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btn-lg">
    <w:name w:val="btn-lg"/>
    <w:basedOn w:val="Normal"/>
    <w:pPr>
      <w:spacing w:before="100" w:beforeAutospacing="1" w:after="100" w:afterAutospacing="1"/>
    </w:pPr>
  </w:style>
  <w:style w:type="paragraph" w:customStyle="1" w:styleId="btn-sm">
    <w:name w:val="btn-sm"/>
    <w:basedOn w:val="Normal"/>
    <w:pPr>
      <w:spacing w:before="100" w:beforeAutospacing="1" w:after="100" w:afterAutospacing="1"/>
    </w:pPr>
  </w:style>
  <w:style w:type="paragraph" w:customStyle="1" w:styleId="btn-xs">
    <w:name w:val="btn-xs"/>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rPr>
      <w:sz w:val="18"/>
      <w:szCs w:val="18"/>
    </w:rPr>
  </w:style>
  <w:style w:type="paragraph" w:customStyle="1" w:styleId="nav-pills">
    <w:name w:val="nav-pills"/>
    <w:basedOn w:val="Normal"/>
    <w:pPr>
      <w:spacing w:before="100" w:beforeAutospacing="1" w:after="100" w:afterAutospacing="1"/>
    </w:pPr>
  </w:style>
  <w:style w:type="paragraph" w:customStyle="1" w:styleId="tocify">
    <w:name w:val="tocify"/>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ind w:left="244"/>
    </w:pPr>
  </w:style>
  <w:style w:type="paragraph" w:customStyle="1" w:styleId="tocify-header">
    <w:name w:val="tocify-header"/>
    <w:basedOn w:val="Normal"/>
    <w:pPr>
      <w:spacing w:before="100" w:beforeAutospacing="1" w:after="100" w:afterAutospacing="1"/>
      <w:ind w:firstLine="150"/>
    </w:pPr>
  </w:style>
  <w:style w:type="paragraph" w:customStyle="1" w:styleId="tocify-subheader">
    <w:name w:val="tocify-subheader"/>
    <w:basedOn w:val="Normal"/>
    <w:pPr>
      <w:spacing w:before="100" w:beforeAutospacing="1" w:after="100" w:afterAutospacing="1"/>
      <w:ind w:firstLine="300"/>
    </w:pPr>
  </w:style>
  <w:style w:type="paragraph" w:customStyle="1" w:styleId="hljs-literal">
    <w:name w:val="hljs-literal"/>
    <w:basedOn w:val="Normal"/>
    <w:pPr>
      <w:spacing w:before="100" w:beforeAutospacing="1" w:after="100" w:afterAutospacing="1"/>
    </w:pPr>
    <w:rPr>
      <w:color w:val="5848F6"/>
    </w:rPr>
  </w:style>
  <w:style w:type="paragraph" w:customStyle="1" w:styleId="hljs-number">
    <w:name w:val="hljs-number"/>
    <w:basedOn w:val="Normal"/>
    <w:pPr>
      <w:spacing w:before="100" w:beforeAutospacing="1" w:after="100" w:afterAutospacing="1"/>
    </w:pPr>
    <w:rPr>
      <w:color w:val="0000CD"/>
    </w:rPr>
  </w:style>
  <w:style w:type="paragraph" w:customStyle="1" w:styleId="hljs-comment">
    <w:name w:val="hljs-comment"/>
    <w:basedOn w:val="Normal"/>
    <w:pPr>
      <w:spacing w:before="100" w:beforeAutospacing="1" w:after="100" w:afterAutospacing="1"/>
    </w:pPr>
    <w:rPr>
      <w:color w:val="4C886B"/>
    </w:rPr>
  </w:style>
  <w:style w:type="paragraph" w:customStyle="1" w:styleId="hljs-keyword">
    <w:name w:val="hljs-keyword"/>
    <w:basedOn w:val="Normal"/>
    <w:pPr>
      <w:spacing w:before="100" w:beforeAutospacing="1" w:after="100" w:afterAutospacing="1"/>
    </w:pPr>
    <w:rPr>
      <w:color w:val="0000FF"/>
    </w:rPr>
  </w:style>
  <w:style w:type="paragraph" w:customStyle="1" w:styleId="hljs-string">
    <w:name w:val="hljs-string"/>
    <w:basedOn w:val="Normal"/>
    <w:pPr>
      <w:spacing w:before="100" w:beforeAutospacing="1" w:after="100" w:afterAutospacing="1"/>
    </w:pPr>
    <w:rPr>
      <w:color w:val="036A07"/>
    </w:rPr>
  </w:style>
  <w:style w:type="paragraph" w:customStyle="1" w:styleId="svg-inline--fa">
    <w:name w:val="svg-inline--fa"/>
    <w:basedOn w:val="Normal"/>
    <w:pPr>
      <w:spacing w:before="100" w:beforeAutospacing="1" w:after="100" w:afterAutospacing="1"/>
    </w:pPr>
  </w:style>
  <w:style w:type="paragraph" w:customStyle="1" w:styleId="fa-layers">
    <w:name w:val="fa-layers"/>
    <w:basedOn w:val="Normal"/>
    <w:pPr>
      <w:spacing w:before="100" w:beforeAutospacing="1" w:after="100" w:afterAutospacing="1"/>
      <w:jc w:val="center"/>
    </w:pPr>
  </w:style>
  <w:style w:type="paragraph" w:customStyle="1" w:styleId="fa-layers-text">
    <w:name w:val="fa-layers-text"/>
    <w:basedOn w:val="Normal"/>
    <w:pPr>
      <w:spacing w:before="100" w:beforeAutospacing="1" w:after="100" w:afterAutospacing="1"/>
      <w:jc w:val="center"/>
    </w:pPr>
  </w:style>
  <w:style w:type="paragraph" w:customStyle="1" w:styleId="fa-layers-counter">
    <w:name w:val="fa-layers-counter"/>
    <w:basedOn w:val="Normal"/>
    <w:pPr>
      <w:shd w:val="clear" w:color="auto" w:fill="FF253A"/>
      <w:spacing w:before="100" w:beforeAutospacing="1" w:after="100" w:afterAutospacing="1"/>
      <w:jc w:val="center"/>
    </w:pPr>
    <w:rPr>
      <w:color w:val="FFFFFF"/>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xs">
    <w:name w:val="fa-xs"/>
    <w:basedOn w:val="Normal"/>
    <w:pPr>
      <w:spacing w:before="100" w:beforeAutospacing="1" w:after="100" w:afterAutospacing="1"/>
    </w:pPr>
    <w:rPr>
      <w:sz w:val="18"/>
      <w:szCs w:val="18"/>
    </w:rPr>
  </w:style>
  <w:style w:type="paragraph" w:customStyle="1" w:styleId="fa-sm">
    <w:name w:val="fa-sm"/>
    <w:basedOn w:val="Normal"/>
    <w:pPr>
      <w:spacing w:before="100" w:beforeAutospacing="1" w:after="100" w:afterAutospacing="1"/>
    </w:pPr>
    <w:rPr>
      <w:sz w:val="21"/>
      <w:szCs w:val="21"/>
    </w:r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600"/>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pPr>
  </w:style>
  <w:style w:type="paragraph" w:customStyle="1" w:styleId="fa-stack-1x">
    <w:name w:val="fa-stack-1x"/>
    <w:basedOn w:val="Normal"/>
    <w:pPr>
      <w:spacing w:before="100" w:beforeAutospacing="1" w:after="100" w:afterAutospacing="1"/>
    </w:pPr>
  </w:style>
  <w:style w:type="paragraph" w:customStyle="1" w:styleId="fa-stack-2x">
    <w:name w:val="fa-stack-2x"/>
    <w:basedOn w:val="Normal"/>
    <w:pPr>
      <w:spacing w:before="100" w:beforeAutospacing="1" w:after="100" w:afterAutospacing="1"/>
    </w:pPr>
  </w:style>
  <w:style w:type="paragraph" w:customStyle="1" w:styleId="fa-inverse">
    <w:name w:val="fa-inverse"/>
    <w:basedOn w:val="Normal"/>
    <w:pPr>
      <w:spacing w:before="100" w:beforeAutospacing="1" w:after="100" w:afterAutospacing="1"/>
    </w:pPr>
    <w:rPr>
      <w:color w:val="FFFFFF"/>
    </w:rPr>
  </w:style>
  <w:style w:type="paragraph" w:customStyle="1" w:styleId="screenshot">
    <w:name w:val="screenshot"/>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Caption1">
    <w:name w:val="Caption1"/>
    <w:basedOn w:val="Normal"/>
    <w:pPr>
      <w:spacing w:before="100" w:beforeAutospacing="1" w:after="100" w:afterAutospacing="1"/>
    </w:pPr>
    <w:rPr>
      <w:color w:val="808080"/>
    </w:r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small1">
    <w:name w:val="small1"/>
    <w:basedOn w:val="Normal"/>
    <w:pPr>
      <w:spacing w:after="158"/>
    </w:pPr>
    <w:rPr>
      <w:color w:val="999999"/>
      <w:sz w:val="16"/>
      <w:szCs w:val="16"/>
    </w:rPr>
  </w:style>
  <w:style w:type="paragraph" w:customStyle="1" w:styleId="small2">
    <w:name w:val="small2"/>
    <w:basedOn w:val="Normal"/>
    <w:pPr>
      <w:spacing w:after="158"/>
    </w:pPr>
    <w:rPr>
      <w:color w:val="999999"/>
      <w:sz w:val="16"/>
      <w:szCs w:val="16"/>
    </w:rPr>
  </w:style>
  <w:style w:type="paragraph" w:customStyle="1" w:styleId="small3">
    <w:name w:val="small3"/>
    <w:basedOn w:val="Normal"/>
    <w:pPr>
      <w:spacing w:after="158"/>
    </w:pPr>
    <w:rPr>
      <w:color w:val="999999"/>
      <w:sz w:val="16"/>
      <w:szCs w:val="16"/>
    </w:rPr>
  </w:style>
  <w:style w:type="paragraph" w:customStyle="1" w:styleId="small4">
    <w:name w:val="small4"/>
    <w:basedOn w:val="Normal"/>
    <w:pPr>
      <w:spacing w:after="158"/>
    </w:pPr>
    <w:rPr>
      <w:color w:val="999999"/>
      <w:sz w:val="18"/>
      <w:szCs w:val="18"/>
    </w:rPr>
  </w:style>
  <w:style w:type="paragraph" w:customStyle="1" w:styleId="small5">
    <w:name w:val="small5"/>
    <w:basedOn w:val="Normal"/>
    <w:pPr>
      <w:spacing w:after="158"/>
    </w:pPr>
    <w:rPr>
      <w:color w:val="999999"/>
      <w:sz w:val="18"/>
      <w:szCs w:val="18"/>
    </w:rPr>
  </w:style>
  <w:style w:type="paragraph" w:customStyle="1" w:styleId="small6">
    <w:name w:val="small6"/>
    <w:basedOn w:val="Normal"/>
    <w:pPr>
      <w:spacing w:after="158"/>
    </w:pPr>
    <w:rPr>
      <w:color w:val="999999"/>
      <w:sz w:val="18"/>
      <w:szCs w:val="18"/>
    </w:rPr>
  </w:style>
  <w:style w:type="paragraph" w:customStyle="1" w:styleId="small7">
    <w:name w:val="small7"/>
    <w:basedOn w:val="Normal"/>
    <w:pPr>
      <w:spacing w:after="158"/>
    </w:pPr>
    <w:rPr>
      <w:color w:val="999999"/>
      <w:sz w:val="16"/>
      <w:szCs w:val="16"/>
    </w:rPr>
  </w:style>
  <w:style w:type="paragraph" w:customStyle="1" w:styleId="small8">
    <w:name w:val="small8"/>
    <w:basedOn w:val="Normal"/>
    <w:pPr>
      <w:spacing w:after="158"/>
    </w:pPr>
    <w:rPr>
      <w:color w:val="999999"/>
      <w:sz w:val="16"/>
      <w:szCs w:val="16"/>
    </w:rPr>
  </w:style>
  <w:style w:type="paragraph" w:customStyle="1" w:styleId="small9">
    <w:name w:val="small9"/>
    <w:basedOn w:val="Normal"/>
    <w:pPr>
      <w:spacing w:after="158"/>
    </w:pPr>
    <w:rPr>
      <w:color w:val="999999"/>
      <w:sz w:val="16"/>
      <w:szCs w:val="16"/>
    </w:rPr>
  </w:style>
  <w:style w:type="paragraph" w:customStyle="1" w:styleId="small10">
    <w:name w:val="small10"/>
    <w:basedOn w:val="Normal"/>
    <w:pPr>
      <w:spacing w:after="158"/>
    </w:pPr>
    <w:rPr>
      <w:color w:val="999999"/>
      <w:sz w:val="18"/>
      <w:szCs w:val="18"/>
    </w:rPr>
  </w:style>
  <w:style w:type="paragraph" w:customStyle="1" w:styleId="small11">
    <w:name w:val="small11"/>
    <w:basedOn w:val="Normal"/>
    <w:pPr>
      <w:spacing w:after="158"/>
    </w:pPr>
    <w:rPr>
      <w:color w:val="999999"/>
      <w:sz w:val="18"/>
      <w:szCs w:val="18"/>
    </w:rPr>
  </w:style>
  <w:style w:type="paragraph" w:customStyle="1" w:styleId="small12">
    <w:name w:val="small12"/>
    <w:basedOn w:val="Normal"/>
    <w:pPr>
      <w:spacing w:after="158"/>
    </w:pPr>
    <w:rPr>
      <w:color w:val="999999"/>
      <w:sz w:val="18"/>
      <w:szCs w:val="18"/>
    </w:rPr>
  </w:style>
  <w:style w:type="paragraph" w:customStyle="1" w:styleId="table1">
    <w:name w:val="table1"/>
    <w:basedOn w:val="Normal"/>
    <w:pPr>
      <w:shd w:val="clear" w:color="auto" w:fill="FFFFFF"/>
      <w:spacing w:after="315"/>
    </w:pPr>
  </w:style>
  <w:style w:type="paragraph" w:customStyle="1" w:styleId="form-control1">
    <w:name w:val="form-control1"/>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2">
    <w:name w:val="form-control-static2"/>
    <w:basedOn w:val="Normal"/>
    <w:rPr>
      <w:sz w:val="29"/>
      <w:szCs w:val="29"/>
    </w:rPr>
  </w:style>
  <w:style w:type="paragraph" w:customStyle="1" w:styleId="form-control3">
    <w:name w:val="form-control3"/>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4">
    <w:name w:val="form-control4"/>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
    <w:name w:val="input-group-addon1"/>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
    <w:name w:val="form-control-feedback1"/>
    <w:basedOn w:val="Normal"/>
    <w:pPr>
      <w:spacing w:after="158" w:line="585" w:lineRule="atLeast"/>
      <w:jc w:val="center"/>
    </w:pPr>
    <w:rPr>
      <w:color w:val="43AC6A"/>
    </w:rPr>
  </w:style>
  <w:style w:type="paragraph" w:customStyle="1" w:styleId="form-control5">
    <w:name w:val="form-control5"/>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2">
    <w:name w:val="input-group-addon2"/>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2">
    <w:name w:val="form-control-feedback2"/>
    <w:basedOn w:val="Normal"/>
    <w:pPr>
      <w:spacing w:after="158" w:line="585" w:lineRule="atLeast"/>
      <w:jc w:val="center"/>
    </w:pPr>
    <w:rPr>
      <w:color w:val="E99002"/>
    </w:rPr>
  </w:style>
  <w:style w:type="paragraph" w:customStyle="1" w:styleId="form-control6">
    <w:name w:val="form-control6"/>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3">
    <w:name w:val="input-group-addon3"/>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3">
    <w:name w:val="form-control-feedback3"/>
    <w:basedOn w:val="Normal"/>
    <w:pPr>
      <w:spacing w:after="158" w:line="585" w:lineRule="atLeast"/>
      <w:jc w:val="center"/>
    </w:pPr>
    <w:rPr>
      <w:color w:val="F04124"/>
    </w:rPr>
  </w:style>
  <w:style w:type="paragraph" w:customStyle="1" w:styleId="radio1">
    <w:name w:val="radio1"/>
    <w:basedOn w:val="Normal"/>
    <w:rPr>
      <w:sz w:val="18"/>
      <w:szCs w:val="18"/>
    </w:rPr>
  </w:style>
  <w:style w:type="paragraph" w:customStyle="1" w:styleId="checkbox1">
    <w:name w:val="checkbox1"/>
    <w:basedOn w:val="Normal"/>
    <w:rPr>
      <w:sz w:val="18"/>
      <w:szCs w:val="18"/>
    </w:rPr>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8"/>
      <w:jc w:val="center"/>
      <w:textAlignment w:val="center"/>
    </w:pPr>
    <w:rPr>
      <w:color w:val="E7E7E7"/>
      <w:sz w:val="18"/>
      <w:szCs w:val="18"/>
    </w:rPr>
  </w:style>
  <w:style w:type="paragraph" w:customStyle="1" w:styleId="badge2">
    <w:name w:val="badge2"/>
    <w:basedOn w:val="Normal"/>
    <w:pPr>
      <w:shd w:val="clear" w:color="auto" w:fill="FFFFFF"/>
      <w:spacing w:after="158"/>
      <w:jc w:val="center"/>
      <w:textAlignment w:val="center"/>
    </w:pPr>
    <w:rPr>
      <w:color w:val="008CBA"/>
      <w:sz w:val="18"/>
      <w:szCs w:val="18"/>
    </w:rPr>
  </w:style>
  <w:style w:type="paragraph" w:customStyle="1" w:styleId="badge3">
    <w:name w:val="badge3"/>
    <w:basedOn w:val="Normal"/>
    <w:pPr>
      <w:shd w:val="clear" w:color="auto" w:fill="FFFFFF"/>
      <w:spacing w:after="158"/>
      <w:jc w:val="center"/>
      <w:textAlignment w:val="center"/>
    </w:pPr>
    <w:rPr>
      <w:color w:val="43AC6A"/>
      <w:sz w:val="18"/>
      <w:szCs w:val="18"/>
    </w:rPr>
  </w:style>
  <w:style w:type="paragraph" w:customStyle="1" w:styleId="badge4">
    <w:name w:val="badge4"/>
    <w:basedOn w:val="Normal"/>
    <w:pPr>
      <w:shd w:val="clear" w:color="auto" w:fill="FFFFFF"/>
      <w:spacing w:after="158"/>
      <w:jc w:val="center"/>
      <w:textAlignment w:val="center"/>
    </w:pPr>
    <w:rPr>
      <w:color w:val="5BC0DE"/>
      <w:sz w:val="18"/>
      <w:szCs w:val="18"/>
    </w:rPr>
  </w:style>
  <w:style w:type="paragraph" w:customStyle="1" w:styleId="badge5">
    <w:name w:val="badge5"/>
    <w:basedOn w:val="Normal"/>
    <w:pPr>
      <w:shd w:val="clear" w:color="auto" w:fill="FFFFFF"/>
      <w:spacing w:after="158"/>
      <w:jc w:val="center"/>
      <w:textAlignment w:val="center"/>
    </w:pPr>
    <w:rPr>
      <w:color w:val="E99002"/>
      <w:sz w:val="18"/>
      <w:szCs w:val="18"/>
    </w:rPr>
  </w:style>
  <w:style w:type="paragraph" w:customStyle="1" w:styleId="badge6">
    <w:name w:val="badge6"/>
    <w:basedOn w:val="Normal"/>
    <w:pPr>
      <w:shd w:val="clear" w:color="auto" w:fill="FFFFFF"/>
      <w:spacing w:after="158"/>
      <w:jc w:val="center"/>
      <w:textAlignment w:val="center"/>
    </w:pPr>
    <w:rPr>
      <w:color w:val="F04124"/>
      <w:sz w:val="18"/>
      <w:szCs w:val="18"/>
    </w:rPr>
  </w:style>
  <w:style w:type="paragraph" w:customStyle="1" w:styleId="divider1">
    <w:name w:val="divider1"/>
    <w:basedOn w:val="Normal"/>
    <w:pPr>
      <w:spacing w:before="143" w:after="143"/>
    </w:pPr>
  </w:style>
  <w:style w:type="paragraph" w:customStyle="1" w:styleId="caret1">
    <w:name w:val="caret1"/>
    <w:basedOn w:val="Normal"/>
    <w:pPr>
      <w:pBdr>
        <w:bottom w:val="dashed" w:sz="24" w:space="0" w:color="auto"/>
      </w:pBdr>
      <w:spacing w:after="158"/>
      <w:ind w:left="30"/>
      <w:textAlignment w:val="center"/>
    </w:pPr>
  </w:style>
  <w:style w:type="paragraph" w:customStyle="1" w:styleId="caret2">
    <w:name w:val="caret2"/>
    <w:basedOn w:val="Normal"/>
    <w:pPr>
      <w:pBdr>
        <w:bottom w:val="dashed" w:sz="24" w:space="0" w:color="auto"/>
      </w:pBdr>
      <w:spacing w:after="158"/>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3">
    <w:name w:val="caret3"/>
    <w:basedOn w:val="Normal"/>
    <w:pPr>
      <w:pBdr>
        <w:top w:val="dashed" w:sz="24" w:space="0" w:color="auto"/>
      </w:pBdr>
      <w:spacing w:after="158"/>
      <w:textAlignment w:val="center"/>
    </w:pPr>
  </w:style>
  <w:style w:type="paragraph" w:customStyle="1" w:styleId="caret4">
    <w:name w:val="caret4"/>
    <w:basedOn w:val="Normal"/>
    <w:pPr>
      <w:pBdr>
        <w:top w:val="dashed" w:sz="36" w:space="0" w:color="auto"/>
      </w:pBdr>
      <w:spacing w:after="158"/>
      <w:ind w:left="30"/>
      <w:textAlignment w:val="center"/>
    </w:pPr>
  </w:style>
  <w:style w:type="paragraph" w:customStyle="1" w:styleId="caret5">
    <w:name w:val="caret5"/>
    <w:basedOn w:val="Normal"/>
    <w:pPr>
      <w:pBdr>
        <w:bottom w:val="dashed" w:sz="36" w:space="0" w:color="auto"/>
      </w:pBdr>
      <w:spacing w:after="158"/>
      <w:ind w:left="30"/>
      <w:textAlignment w:val="center"/>
    </w:pPr>
  </w:style>
  <w:style w:type="paragraph" w:customStyle="1" w:styleId="form-control7">
    <w:name w:val="form-control7"/>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1">
    <w:name w:val="nav-divider1"/>
    <w:basedOn w:val="Normal"/>
    <w:pPr>
      <w:shd w:val="clear" w:color="auto" w:fill="E5E5E5"/>
      <w:spacing w:before="143" w:after="143"/>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
    <w:name w:val="icon-bar1"/>
    <w:basedOn w:val="Normal"/>
    <w:pPr>
      <w:spacing w:after="158"/>
    </w:pPr>
  </w:style>
  <w:style w:type="paragraph" w:customStyle="1" w:styleId="navbar-brand1">
    <w:name w:val="navbar-brand1"/>
    <w:basedOn w:val="Normal"/>
    <w:pPr>
      <w:spacing w:after="158" w:line="315" w:lineRule="atLeast"/>
    </w:pPr>
    <w:rPr>
      <w:color w:val="FFFFFF"/>
      <w:sz w:val="29"/>
      <w:szCs w:val="29"/>
    </w:rPr>
  </w:style>
  <w:style w:type="paragraph" w:customStyle="1" w:styleId="navbar-text1">
    <w:name w:val="navbar-text1"/>
    <w:basedOn w:val="Normal"/>
    <w:pPr>
      <w:spacing w:before="180" w:after="180"/>
    </w:pPr>
    <w:rPr>
      <w:color w:val="FFFFFF"/>
    </w:rPr>
  </w:style>
  <w:style w:type="paragraph" w:customStyle="1" w:styleId="navbar-navlia1">
    <w:name w:val="navbar-nav&gt;li&gt;a1"/>
    <w:basedOn w:val="Normal"/>
    <w:pPr>
      <w:spacing w:after="158" w:line="315" w:lineRule="atLeast"/>
    </w:pPr>
    <w:rPr>
      <w:color w:val="FFFFFF"/>
    </w:rPr>
  </w:style>
  <w:style w:type="paragraph" w:customStyle="1" w:styleId="icon-bar2">
    <w:name w:val="icon-bar2"/>
    <w:basedOn w:val="Normal"/>
    <w:pPr>
      <w:shd w:val="clear" w:color="auto" w:fill="FFFFFF"/>
      <w:spacing w:after="158"/>
    </w:pPr>
  </w:style>
  <w:style w:type="paragraph" w:customStyle="1" w:styleId="navbar-collapse1">
    <w:name w:val="navbar-collapse1"/>
    <w:basedOn w:val="Normal"/>
    <w:pPr>
      <w:spacing w:after="158"/>
    </w:pPr>
  </w:style>
  <w:style w:type="paragraph" w:customStyle="1" w:styleId="navbar-form1">
    <w:name w:val="navbar-form1"/>
    <w:basedOn w:val="Normal"/>
    <w:pPr>
      <w:spacing w:before="105" w:after="75"/>
      <w:ind w:left="-225" w:right="-225"/>
    </w:pPr>
  </w:style>
  <w:style w:type="paragraph" w:customStyle="1" w:styleId="navbar-link1">
    <w:name w:val="navbar-link1"/>
    <w:basedOn w:val="Normal"/>
    <w:pPr>
      <w:spacing w:after="158"/>
    </w:pPr>
    <w:rPr>
      <w:color w:val="FFFFFF"/>
    </w:rPr>
  </w:style>
  <w:style w:type="paragraph" w:customStyle="1" w:styleId="navbar-link2">
    <w:name w:val="navbar-link2"/>
    <w:basedOn w:val="Normal"/>
    <w:pPr>
      <w:spacing w:after="158"/>
    </w:pPr>
    <w:rPr>
      <w:color w:val="FFFFFF"/>
    </w:rPr>
  </w:style>
  <w:style w:type="paragraph" w:customStyle="1" w:styleId="btn-link1">
    <w:name w:val="btn-link1"/>
    <w:basedOn w:val="Normal"/>
    <w:pPr>
      <w:spacing w:after="158"/>
    </w:pPr>
    <w:rPr>
      <w:color w:val="FFFFFF"/>
    </w:rPr>
  </w:style>
  <w:style w:type="paragraph" w:customStyle="1" w:styleId="navbar-brand2">
    <w:name w:val="navbar-brand2"/>
    <w:basedOn w:val="Normal"/>
    <w:pPr>
      <w:spacing w:after="158" w:line="315" w:lineRule="atLeast"/>
    </w:pPr>
    <w:rPr>
      <w:color w:val="FFFFFF"/>
      <w:sz w:val="29"/>
      <w:szCs w:val="29"/>
    </w:rPr>
  </w:style>
  <w:style w:type="paragraph" w:customStyle="1" w:styleId="navbar-text2">
    <w:name w:val="navbar-text2"/>
    <w:basedOn w:val="Normal"/>
    <w:pPr>
      <w:spacing w:before="180" w:after="180"/>
    </w:pPr>
    <w:rPr>
      <w:color w:val="FFFFFF"/>
    </w:rPr>
  </w:style>
  <w:style w:type="paragraph" w:customStyle="1" w:styleId="navbar-navlia2">
    <w:name w:val="navbar-nav&gt;li&gt;a2"/>
    <w:basedOn w:val="Normal"/>
    <w:pPr>
      <w:spacing w:after="158" w:line="315" w:lineRule="atLeast"/>
    </w:pPr>
    <w:rPr>
      <w:color w:val="FFFFFF"/>
    </w:rPr>
  </w:style>
  <w:style w:type="paragraph" w:customStyle="1" w:styleId="icon-bar3">
    <w:name w:val="icon-bar3"/>
    <w:basedOn w:val="Normal"/>
    <w:pPr>
      <w:shd w:val="clear" w:color="auto" w:fill="FFFFFF"/>
      <w:spacing w:after="158"/>
    </w:pPr>
  </w:style>
  <w:style w:type="paragraph" w:customStyle="1" w:styleId="navbar-collapse2">
    <w:name w:val="navbar-collapse2"/>
    <w:basedOn w:val="Normal"/>
    <w:pPr>
      <w:spacing w:after="158"/>
    </w:pPr>
  </w:style>
  <w:style w:type="paragraph" w:customStyle="1" w:styleId="navbar-form2">
    <w:name w:val="navbar-form2"/>
    <w:basedOn w:val="Normal"/>
    <w:pPr>
      <w:spacing w:before="105" w:after="75"/>
      <w:ind w:left="-225" w:right="-225"/>
    </w:pPr>
  </w:style>
  <w:style w:type="paragraph" w:customStyle="1" w:styleId="navbar-link3">
    <w:name w:val="navbar-link3"/>
    <w:basedOn w:val="Normal"/>
    <w:pPr>
      <w:spacing w:after="158"/>
    </w:pPr>
    <w:rPr>
      <w:color w:val="FFFFFF"/>
    </w:rPr>
  </w:style>
  <w:style w:type="paragraph" w:customStyle="1" w:styleId="navbar-link4">
    <w:name w:val="navbar-link4"/>
    <w:basedOn w:val="Normal"/>
    <w:pPr>
      <w:spacing w:after="158"/>
    </w:pPr>
    <w:rPr>
      <w:color w:val="FFFFFF"/>
    </w:rPr>
  </w:style>
  <w:style w:type="paragraph" w:customStyle="1" w:styleId="btn-link2">
    <w:name w:val="btn-link2"/>
    <w:basedOn w:val="Normal"/>
    <w:pPr>
      <w:spacing w:after="158"/>
    </w:pPr>
    <w:rPr>
      <w:color w:val="FFFFFF"/>
    </w:rPr>
  </w:style>
  <w:style w:type="paragraph" w:customStyle="1" w:styleId="jumbotron1">
    <w:name w:val="jumbotron1"/>
    <w:basedOn w:val="Normal"/>
    <w:pPr>
      <w:shd w:val="clear" w:color="auto" w:fill="FAFAFA"/>
      <w:spacing w:after="450"/>
    </w:pPr>
  </w:style>
  <w:style w:type="paragraph" w:customStyle="1" w:styleId="jumbotron2">
    <w:name w:val="jumbotron2"/>
    <w:basedOn w:val="Normal"/>
    <w:pPr>
      <w:shd w:val="clear" w:color="auto" w:fill="FAFAFA"/>
      <w:spacing w:after="450"/>
    </w:pPr>
  </w:style>
  <w:style w:type="paragraph" w:customStyle="1" w:styleId="caption10">
    <w:name w:val="caption1"/>
    <w:basedOn w:val="Normal"/>
    <w:pPr>
      <w:spacing w:after="158"/>
    </w:pPr>
    <w:rPr>
      <w:color w:val="222222"/>
    </w:rPr>
  </w:style>
  <w:style w:type="paragraph" w:customStyle="1" w:styleId="alert-link1">
    <w:name w:val="alert-link1"/>
    <w:basedOn w:val="Normal"/>
    <w:pPr>
      <w:spacing w:after="158"/>
    </w:pPr>
    <w:rPr>
      <w:color w:val="FFFFFF"/>
      <w:u w:val="single"/>
    </w:rPr>
  </w:style>
  <w:style w:type="paragraph" w:customStyle="1" w:styleId="alert-link2">
    <w:name w:val="alert-link2"/>
    <w:basedOn w:val="Normal"/>
    <w:pPr>
      <w:spacing w:after="158"/>
    </w:pPr>
    <w:rPr>
      <w:color w:val="E6E6E6"/>
    </w:rPr>
  </w:style>
  <w:style w:type="paragraph" w:customStyle="1" w:styleId="alert-link3">
    <w:name w:val="alert-link3"/>
    <w:basedOn w:val="Normal"/>
    <w:pPr>
      <w:spacing w:after="158"/>
    </w:pPr>
    <w:rPr>
      <w:color w:val="E6E6E6"/>
    </w:rPr>
  </w:style>
  <w:style w:type="paragraph" w:customStyle="1" w:styleId="alert-link4">
    <w:name w:val="alert-link4"/>
    <w:basedOn w:val="Normal"/>
    <w:pPr>
      <w:spacing w:after="158"/>
    </w:pPr>
    <w:rPr>
      <w:color w:val="E6E6E6"/>
    </w:rPr>
  </w:style>
  <w:style w:type="paragraph" w:customStyle="1" w:styleId="alert-link5">
    <w:name w:val="alert-link5"/>
    <w:basedOn w:val="Normal"/>
    <w:pPr>
      <w:spacing w:after="158"/>
    </w:pPr>
    <w:rPr>
      <w:color w:val="E6E6E6"/>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8"/>
    </w:pPr>
  </w:style>
  <w:style w:type="paragraph" w:customStyle="1" w:styleId="panel-footer1">
    <w:name w:val="panel-footer1"/>
    <w:basedOn w:val="Normal"/>
    <w:pPr>
      <w:shd w:val="clear" w:color="auto" w:fill="F5F5F5"/>
      <w:spacing w:after="158"/>
    </w:pPr>
  </w:style>
  <w:style w:type="paragraph" w:customStyle="1" w:styleId="close1">
    <w:name w:val="close1"/>
    <w:basedOn w:val="Normal"/>
    <w:pPr>
      <w:spacing w:after="158"/>
    </w:pPr>
    <w:rPr>
      <w:b/>
      <w:bCs/>
      <w:color w:val="FFFFFF"/>
      <w:sz w:val="34"/>
      <w:szCs w:val="34"/>
    </w:rPr>
  </w:style>
  <w:style w:type="paragraph" w:customStyle="1" w:styleId="icon-prev1">
    <w:name w:val="icon-prev1"/>
    <w:basedOn w:val="Normal"/>
    <w:pPr>
      <w:spacing w:after="158"/>
      <w:ind w:left="-150"/>
    </w:pPr>
  </w:style>
  <w:style w:type="paragraph" w:customStyle="1" w:styleId="icon-next1">
    <w:name w:val="icon-next1"/>
    <w:basedOn w:val="Normal"/>
    <w:pPr>
      <w:spacing w:after="158"/>
      <w:ind w:right="-150"/>
    </w:pPr>
  </w:style>
  <w:style w:type="paragraph" w:customStyle="1" w:styleId="glyphicon-chevron-left1">
    <w:name w:val="glyphicon-chevron-left1"/>
    <w:basedOn w:val="Normal"/>
    <w:pPr>
      <w:spacing w:after="158"/>
      <w:ind w:left="-150"/>
    </w:pPr>
  </w:style>
  <w:style w:type="paragraph" w:customStyle="1" w:styleId="glyphicon-chevron-right1">
    <w:name w:val="glyphicon-chevron-right1"/>
    <w:basedOn w:val="Normal"/>
    <w:pPr>
      <w:spacing w:after="158"/>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3"/>
      <w:szCs w:val="23"/>
    </w:rPr>
  </w:style>
  <w:style w:type="paragraph" w:customStyle="1" w:styleId="icon-bar4">
    <w:name w:val="icon-bar4"/>
    <w:basedOn w:val="Normal"/>
    <w:pPr>
      <w:shd w:val="clear" w:color="auto" w:fill="B3B3B3"/>
      <w:spacing w:after="158"/>
    </w:pPr>
  </w:style>
  <w:style w:type="paragraph" w:customStyle="1" w:styleId="btn2">
    <w:name w:val="btn2"/>
    <w:basedOn w:val="Normal"/>
    <w:pPr>
      <w:jc w:val="center"/>
      <w:textAlignment w:val="center"/>
    </w:pPr>
    <w:rPr>
      <w:sz w:val="23"/>
      <w:szCs w:val="23"/>
    </w:rPr>
  </w:style>
  <w:style w:type="paragraph" w:customStyle="1" w:styleId="form-control8">
    <w:name w:val="form-control8"/>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4">
    <w:name w:val="dropdown-menu4"/>
    <w:basedOn w:val="Normal"/>
    <w:pPr>
      <w:shd w:val="clear" w:color="auto" w:fill="FFFFFF"/>
    </w:pPr>
    <w:rPr>
      <w:vanish/>
      <w:sz w:val="18"/>
      <w:szCs w:val="18"/>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7">
    <w:name w:val="dropdown-menu7"/>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6">
    <w:name w:val="caret6"/>
    <w:basedOn w:val="Normal"/>
    <w:pPr>
      <w:pBdr>
        <w:top w:val="dashed" w:sz="24" w:space="0" w:color="222222"/>
      </w:pBdr>
      <w:spacing w:after="158"/>
      <w:ind w:left="30"/>
      <w:textAlignment w:val="center"/>
    </w:pPr>
  </w:style>
  <w:style w:type="paragraph" w:customStyle="1" w:styleId="close2">
    <w:name w:val="close2"/>
    <w:basedOn w:val="Normal"/>
    <w:pPr>
      <w:spacing w:after="158"/>
    </w:pPr>
    <w:rPr>
      <w:b/>
      <w:bCs/>
      <w:color w:val="222222"/>
      <w:sz w:val="34"/>
      <w:szCs w:val="34"/>
    </w:rPr>
  </w:style>
  <w:style w:type="paragraph" w:customStyle="1" w:styleId="close3">
    <w:name w:val="close3"/>
    <w:basedOn w:val="Normal"/>
    <w:pPr>
      <w:spacing w:after="158"/>
    </w:pPr>
    <w:rPr>
      <w:b/>
      <w:bCs/>
      <w:color w:val="222222"/>
      <w:sz w:val="34"/>
      <w:szCs w:val="34"/>
    </w:rPr>
  </w:style>
  <w:style w:type="paragraph" w:customStyle="1" w:styleId="tocify-subheader1">
    <w:name w:val="tocify-subheader1"/>
    <w:basedOn w:val="Normal"/>
    <w:pPr>
      <w:spacing w:after="158"/>
      <w:ind w:firstLine="450"/>
    </w:pPr>
    <w:rPr>
      <w:vanish/>
    </w:rPr>
  </w:style>
  <w:style w:type="paragraph" w:customStyle="1" w:styleId="tocify-subheader2">
    <w:name w:val="tocify-subheader2"/>
    <w:basedOn w:val="Normal"/>
    <w:pPr>
      <w:spacing w:after="158"/>
      <w:ind w:firstLine="600"/>
    </w:pPr>
    <w:rPr>
      <w:vanish/>
    </w:rPr>
  </w:style>
  <w:style w:type="paragraph" w:customStyle="1" w:styleId="list-group-item1">
    <w:name w:val="list-group-item1"/>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small13">
    <w:name w:val="small13"/>
    <w:basedOn w:val="Normal"/>
    <w:pPr>
      <w:spacing w:after="158"/>
    </w:pPr>
    <w:rPr>
      <w:color w:val="999999"/>
      <w:sz w:val="16"/>
      <w:szCs w:val="16"/>
    </w:rPr>
  </w:style>
  <w:style w:type="paragraph" w:customStyle="1" w:styleId="small14">
    <w:name w:val="small14"/>
    <w:basedOn w:val="Normal"/>
    <w:pPr>
      <w:spacing w:after="158"/>
    </w:pPr>
    <w:rPr>
      <w:color w:val="999999"/>
      <w:sz w:val="16"/>
      <w:szCs w:val="16"/>
    </w:rPr>
  </w:style>
  <w:style w:type="paragraph" w:customStyle="1" w:styleId="small15">
    <w:name w:val="small15"/>
    <w:basedOn w:val="Normal"/>
    <w:pPr>
      <w:spacing w:after="158"/>
    </w:pPr>
    <w:rPr>
      <w:color w:val="999999"/>
      <w:sz w:val="16"/>
      <w:szCs w:val="16"/>
    </w:rPr>
  </w:style>
  <w:style w:type="paragraph" w:customStyle="1" w:styleId="small16">
    <w:name w:val="small16"/>
    <w:basedOn w:val="Normal"/>
    <w:pPr>
      <w:spacing w:after="158"/>
    </w:pPr>
    <w:rPr>
      <w:color w:val="999999"/>
      <w:sz w:val="18"/>
      <w:szCs w:val="18"/>
    </w:rPr>
  </w:style>
  <w:style w:type="paragraph" w:customStyle="1" w:styleId="small17">
    <w:name w:val="small17"/>
    <w:basedOn w:val="Normal"/>
    <w:pPr>
      <w:spacing w:after="158"/>
    </w:pPr>
    <w:rPr>
      <w:color w:val="999999"/>
      <w:sz w:val="18"/>
      <w:szCs w:val="18"/>
    </w:rPr>
  </w:style>
  <w:style w:type="paragraph" w:customStyle="1" w:styleId="small18">
    <w:name w:val="small18"/>
    <w:basedOn w:val="Normal"/>
    <w:pPr>
      <w:spacing w:after="158"/>
    </w:pPr>
    <w:rPr>
      <w:color w:val="999999"/>
      <w:sz w:val="18"/>
      <w:szCs w:val="18"/>
    </w:rPr>
  </w:style>
  <w:style w:type="paragraph" w:customStyle="1" w:styleId="small19">
    <w:name w:val="small19"/>
    <w:basedOn w:val="Normal"/>
    <w:pPr>
      <w:spacing w:after="158"/>
    </w:pPr>
    <w:rPr>
      <w:color w:val="999999"/>
      <w:sz w:val="16"/>
      <w:szCs w:val="16"/>
    </w:rPr>
  </w:style>
  <w:style w:type="paragraph" w:customStyle="1" w:styleId="small20">
    <w:name w:val="small20"/>
    <w:basedOn w:val="Normal"/>
    <w:pPr>
      <w:spacing w:after="158"/>
    </w:pPr>
    <w:rPr>
      <w:color w:val="999999"/>
      <w:sz w:val="16"/>
      <w:szCs w:val="16"/>
    </w:rPr>
  </w:style>
  <w:style w:type="paragraph" w:customStyle="1" w:styleId="small21">
    <w:name w:val="small21"/>
    <w:basedOn w:val="Normal"/>
    <w:pPr>
      <w:spacing w:after="158"/>
    </w:pPr>
    <w:rPr>
      <w:color w:val="999999"/>
      <w:sz w:val="16"/>
      <w:szCs w:val="16"/>
    </w:rPr>
  </w:style>
  <w:style w:type="paragraph" w:customStyle="1" w:styleId="small22">
    <w:name w:val="small22"/>
    <w:basedOn w:val="Normal"/>
    <w:pPr>
      <w:spacing w:after="158"/>
    </w:pPr>
    <w:rPr>
      <w:color w:val="999999"/>
      <w:sz w:val="18"/>
      <w:szCs w:val="18"/>
    </w:rPr>
  </w:style>
  <w:style w:type="paragraph" w:customStyle="1" w:styleId="small23">
    <w:name w:val="small23"/>
    <w:basedOn w:val="Normal"/>
    <w:pPr>
      <w:spacing w:after="158"/>
    </w:pPr>
    <w:rPr>
      <w:color w:val="999999"/>
      <w:sz w:val="18"/>
      <w:szCs w:val="18"/>
    </w:rPr>
  </w:style>
  <w:style w:type="paragraph" w:customStyle="1" w:styleId="small24">
    <w:name w:val="small24"/>
    <w:basedOn w:val="Normal"/>
    <w:pPr>
      <w:spacing w:after="158"/>
    </w:pPr>
    <w:rPr>
      <w:color w:val="999999"/>
      <w:sz w:val="18"/>
      <w:szCs w:val="18"/>
    </w:rPr>
  </w:style>
  <w:style w:type="paragraph" w:customStyle="1" w:styleId="table2">
    <w:name w:val="table2"/>
    <w:basedOn w:val="Normal"/>
    <w:pPr>
      <w:shd w:val="clear" w:color="auto" w:fill="FFFFFF"/>
      <w:spacing w:after="315"/>
    </w:pPr>
  </w:style>
  <w:style w:type="paragraph" w:customStyle="1" w:styleId="form-control9">
    <w:name w:val="form-control9"/>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3">
    <w:name w:val="form-control-static3"/>
    <w:basedOn w:val="Normal"/>
    <w:rPr>
      <w:sz w:val="18"/>
      <w:szCs w:val="18"/>
    </w:rPr>
  </w:style>
  <w:style w:type="paragraph" w:customStyle="1" w:styleId="form-control10">
    <w:name w:val="form-control10"/>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4">
    <w:name w:val="form-control-static4"/>
    <w:basedOn w:val="Normal"/>
    <w:rPr>
      <w:sz w:val="29"/>
      <w:szCs w:val="29"/>
    </w:rPr>
  </w:style>
  <w:style w:type="paragraph" w:customStyle="1" w:styleId="form-control11">
    <w:name w:val="form-control11"/>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12">
    <w:name w:val="form-control12"/>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4">
    <w:name w:val="input-group-addon4"/>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4">
    <w:name w:val="form-control-feedback4"/>
    <w:basedOn w:val="Normal"/>
    <w:pPr>
      <w:spacing w:after="158" w:line="585" w:lineRule="atLeast"/>
      <w:jc w:val="center"/>
    </w:pPr>
    <w:rPr>
      <w:color w:val="43AC6A"/>
    </w:rPr>
  </w:style>
  <w:style w:type="paragraph" w:customStyle="1" w:styleId="form-control13">
    <w:name w:val="form-control13"/>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5">
    <w:name w:val="input-group-addon5"/>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5">
    <w:name w:val="form-control-feedback5"/>
    <w:basedOn w:val="Normal"/>
    <w:pPr>
      <w:spacing w:after="158" w:line="585" w:lineRule="atLeast"/>
      <w:jc w:val="center"/>
    </w:pPr>
    <w:rPr>
      <w:color w:val="E99002"/>
    </w:rPr>
  </w:style>
  <w:style w:type="paragraph" w:customStyle="1" w:styleId="form-control14">
    <w:name w:val="form-control14"/>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6">
    <w:name w:val="input-group-addon6"/>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6">
    <w:name w:val="form-control-feedback6"/>
    <w:basedOn w:val="Normal"/>
    <w:pPr>
      <w:spacing w:after="158" w:line="585" w:lineRule="atLeast"/>
      <w:jc w:val="center"/>
    </w:pPr>
    <w:rPr>
      <w:color w:val="F04124"/>
    </w:rPr>
  </w:style>
  <w:style w:type="paragraph" w:customStyle="1" w:styleId="radio2">
    <w:name w:val="radio2"/>
    <w:basedOn w:val="Normal"/>
    <w:rPr>
      <w:sz w:val="18"/>
      <w:szCs w:val="18"/>
    </w:rPr>
  </w:style>
  <w:style w:type="paragraph" w:customStyle="1" w:styleId="checkbox2">
    <w:name w:val="checkbox2"/>
    <w:basedOn w:val="Normal"/>
    <w:rPr>
      <w:sz w:val="18"/>
      <w:szCs w:val="18"/>
    </w:rPr>
  </w:style>
  <w:style w:type="paragraph" w:customStyle="1" w:styleId="radio-inline2">
    <w:name w:val="radio-inline2"/>
    <w:basedOn w:val="Normal"/>
    <w:pPr>
      <w:textAlignment w:val="center"/>
    </w:pPr>
  </w:style>
  <w:style w:type="paragraph" w:customStyle="1" w:styleId="checkbox-inline2">
    <w:name w:val="checkbox-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8"/>
      <w:jc w:val="center"/>
      <w:textAlignment w:val="center"/>
    </w:pPr>
    <w:rPr>
      <w:color w:val="E7E7E7"/>
      <w:sz w:val="18"/>
      <w:szCs w:val="18"/>
    </w:rPr>
  </w:style>
  <w:style w:type="paragraph" w:customStyle="1" w:styleId="badge8">
    <w:name w:val="badge8"/>
    <w:basedOn w:val="Normal"/>
    <w:pPr>
      <w:shd w:val="clear" w:color="auto" w:fill="FFFFFF"/>
      <w:spacing w:after="158"/>
      <w:jc w:val="center"/>
      <w:textAlignment w:val="center"/>
    </w:pPr>
    <w:rPr>
      <w:color w:val="008CBA"/>
      <w:sz w:val="18"/>
      <w:szCs w:val="18"/>
    </w:rPr>
  </w:style>
  <w:style w:type="paragraph" w:customStyle="1" w:styleId="badge9">
    <w:name w:val="badge9"/>
    <w:basedOn w:val="Normal"/>
    <w:pPr>
      <w:shd w:val="clear" w:color="auto" w:fill="FFFFFF"/>
      <w:spacing w:after="158"/>
      <w:jc w:val="center"/>
      <w:textAlignment w:val="center"/>
    </w:pPr>
    <w:rPr>
      <w:color w:val="43AC6A"/>
      <w:sz w:val="18"/>
      <w:szCs w:val="18"/>
    </w:rPr>
  </w:style>
  <w:style w:type="paragraph" w:customStyle="1" w:styleId="badge10">
    <w:name w:val="badge10"/>
    <w:basedOn w:val="Normal"/>
    <w:pPr>
      <w:shd w:val="clear" w:color="auto" w:fill="FFFFFF"/>
      <w:spacing w:after="158"/>
      <w:jc w:val="center"/>
      <w:textAlignment w:val="center"/>
    </w:pPr>
    <w:rPr>
      <w:color w:val="5BC0DE"/>
      <w:sz w:val="18"/>
      <w:szCs w:val="18"/>
    </w:rPr>
  </w:style>
  <w:style w:type="paragraph" w:customStyle="1" w:styleId="badge11">
    <w:name w:val="badge11"/>
    <w:basedOn w:val="Normal"/>
    <w:pPr>
      <w:shd w:val="clear" w:color="auto" w:fill="FFFFFF"/>
      <w:spacing w:after="158"/>
      <w:jc w:val="center"/>
      <w:textAlignment w:val="center"/>
    </w:pPr>
    <w:rPr>
      <w:color w:val="E99002"/>
      <w:sz w:val="18"/>
      <w:szCs w:val="18"/>
    </w:rPr>
  </w:style>
  <w:style w:type="paragraph" w:customStyle="1" w:styleId="badge12">
    <w:name w:val="badge12"/>
    <w:basedOn w:val="Normal"/>
    <w:pPr>
      <w:shd w:val="clear" w:color="auto" w:fill="FFFFFF"/>
      <w:spacing w:after="158"/>
      <w:jc w:val="center"/>
      <w:textAlignment w:val="center"/>
    </w:pPr>
    <w:rPr>
      <w:color w:val="F04124"/>
      <w:sz w:val="18"/>
      <w:szCs w:val="18"/>
    </w:rPr>
  </w:style>
  <w:style w:type="paragraph" w:customStyle="1" w:styleId="divider2">
    <w:name w:val="divider2"/>
    <w:basedOn w:val="Normal"/>
    <w:pPr>
      <w:spacing w:before="143" w:after="143"/>
    </w:pPr>
  </w:style>
  <w:style w:type="paragraph" w:customStyle="1" w:styleId="caret7">
    <w:name w:val="caret7"/>
    <w:basedOn w:val="Normal"/>
    <w:pPr>
      <w:pBdr>
        <w:bottom w:val="dashed" w:sz="24" w:space="0" w:color="auto"/>
      </w:pBdr>
      <w:spacing w:after="158"/>
      <w:ind w:left="30"/>
      <w:textAlignment w:val="center"/>
    </w:pPr>
  </w:style>
  <w:style w:type="paragraph" w:customStyle="1" w:styleId="caret8">
    <w:name w:val="caret8"/>
    <w:basedOn w:val="Normal"/>
    <w:pPr>
      <w:pBdr>
        <w:bottom w:val="dashed" w:sz="24" w:space="0" w:color="auto"/>
      </w:pBdr>
      <w:spacing w:after="158"/>
      <w:ind w:left="30"/>
      <w:textAlignment w:val="center"/>
    </w:p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9">
    <w:name w:val="caret9"/>
    <w:basedOn w:val="Normal"/>
    <w:pPr>
      <w:pBdr>
        <w:top w:val="dashed" w:sz="24" w:space="0" w:color="auto"/>
      </w:pBdr>
      <w:spacing w:after="158"/>
      <w:textAlignment w:val="center"/>
    </w:pPr>
  </w:style>
  <w:style w:type="paragraph" w:customStyle="1" w:styleId="caret10">
    <w:name w:val="caret10"/>
    <w:basedOn w:val="Normal"/>
    <w:pPr>
      <w:pBdr>
        <w:top w:val="dashed" w:sz="36" w:space="0" w:color="auto"/>
      </w:pBdr>
      <w:spacing w:after="158"/>
      <w:ind w:left="30"/>
      <w:textAlignment w:val="center"/>
    </w:pPr>
  </w:style>
  <w:style w:type="paragraph" w:customStyle="1" w:styleId="caret11">
    <w:name w:val="caret11"/>
    <w:basedOn w:val="Normal"/>
    <w:pPr>
      <w:pBdr>
        <w:bottom w:val="dashed" w:sz="36" w:space="0" w:color="auto"/>
      </w:pBdr>
      <w:spacing w:after="158"/>
      <w:ind w:left="30"/>
      <w:textAlignment w:val="center"/>
    </w:pPr>
  </w:style>
  <w:style w:type="paragraph" w:customStyle="1" w:styleId="form-control15">
    <w:name w:val="form-control15"/>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2">
    <w:name w:val="nav-divider2"/>
    <w:basedOn w:val="Normal"/>
    <w:pPr>
      <w:shd w:val="clear" w:color="auto" w:fill="E5E5E5"/>
      <w:spacing w:before="143" w:after="143"/>
    </w:pPr>
  </w:style>
  <w:style w:type="paragraph" w:customStyle="1" w:styleId="dropdown-menu10">
    <w:name w:val="dropdown-menu10"/>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5">
    <w:name w:val="icon-bar5"/>
    <w:basedOn w:val="Normal"/>
    <w:pPr>
      <w:spacing w:after="158"/>
    </w:pPr>
  </w:style>
  <w:style w:type="paragraph" w:customStyle="1" w:styleId="navbar-brand3">
    <w:name w:val="navbar-brand3"/>
    <w:basedOn w:val="Normal"/>
    <w:pPr>
      <w:spacing w:after="158" w:line="315" w:lineRule="atLeast"/>
    </w:pPr>
    <w:rPr>
      <w:color w:val="FFFFFF"/>
      <w:sz w:val="29"/>
      <w:szCs w:val="29"/>
    </w:rPr>
  </w:style>
  <w:style w:type="paragraph" w:customStyle="1" w:styleId="navbar-text3">
    <w:name w:val="navbar-text3"/>
    <w:basedOn w:val="Normal"/>
    <w:pPr>
      <w:spacing w:before="180" w:after="180"/>
    </w:pPr>
    <w:rPr>
      <w:color w:val="FFFFFF"/>
    </w:rPr>
  </w:style>
  <w:style w:type="paragraph" w:customStyle="1" w:styleId="navbar-navlia3">
    <w:name w:val="navbar-nav&gt;li&gt;a3"/>
    <w:basedOn w:val="Normal"/>
    <w:pPr>
      <w:spacing w:after="158" w:line="315" w:lineRule="atLeast"/>
    </w:pPr>
    <w:rPr>
      <w:color w:val="FFFFFF"/>
    </w:rPr>
  </w:style>
  <w:style w:type="paragraph" w:customStyle="1" w:styleId="icon-bar6">
    <w:name w:val="icon-bar6"/>
    <w:basedOn w:val="Normal"/>
    <w:pPr>
      <w:shd w:val="clear" w:color="auto" w:fill="FFFFFF"/>
      <w:spacing w:after="158"/>
    </w:pPr>
  </w:style>
  <w:style w:type="paragraph" w:customStyle="1" w:styleId="navbar-collapse3">
    <w:name w:val="navbar-collapse3"/>
    <w:basedOn w:val="Normal"/>
    <w:pPr>
      <w:spacing w:after="158"/>
    </w:pPr>
  </w:style>
  <w:style w:type="paragraph" w:customStyle="1" w:styleId="navbar-form3">
    <w:name w:val="navbar-form3"/>
    <w:basedOn w:val="Normal"/>
    <w:pPr>
      <w:spacing w:before="105" w:after="75"/>
      <w:ind w:left="-225" w:right="-225"/>
    </w:pPr>
  </w:style>
  <w:style w:type="paragraph" w:customStyle="1" w:styleId="navbar-link5">
    <w:name w:val="navbar-link5"/>
    <w:basedOn w:val="Normal"/>
    <w:pPr>
      <w:spacing w:after="158"/>
    </w:pPr>
    <w:rPr>
      <w:color w:val="FFFFFF"/>
    </w:rPr>
  </w:style>
  <w:style w:type="paragraph" w:customStyle="1" w:styleId="navbar-link6">
    <w:name w:val="navbar-link6"/>
    <w:basedOn w:val="Normal"/>
    <w:pPr>
      <w:spacing w:after="158"/>
    </w:pPr>
    <w:rPr>
      <w:color w:val="FFFFFF"/>
    </w:rPr>
  </w:style>
  <w:style w:type="paragraph" w:customStyle="1" w:styleId="btn-link3">
    <w:name w:val="btn-link3"/>
    <w:basedOn w:val="Normal"/>
    <w:pPr>
      <w:spacing w:after="158"/>
    </w:pPr>
    <w:rPr>
      <w:color w:val="FFFFFF"/>
    </w:rPr>
  </w:style>
  <w:style w:type="paragraph" w:customStyle="1" w:styleId="navbar-brand4">
    <w:name w:val="navbar-brand4"/>
    <w:basedOn w:val="Normal"/>
    <w:pPr>
      <w:spacing w:after="158" w:line="315" w:lineRule="atLeast"/>
    </w:pPr>
    <w:rPr>
      <w:color w:val="FFFFFF"/>
      <w:sz w:val="29"/>
      <w:szCs w:val="29"/>
    </w:rPr>
  </w:style>
  <w:style w:type="paragraph" w:customStyle="1" w:styleId="navbar-text4">
    <w:name w:val="navbar-text4"/>
    <w:basedOn w:val="Normal"/>
    <w:pPr>
      <w:spacing w:before="180" w:after="180"/>
    </w:pPr>
    <w:rPr>
      <w:color w:val="FFFFFF"/>
    </w:rPr>
  </w:style>
  <w:style w:type="paragraph" w:customStyle="1" w:styleId="navbar-navlia4">
    <w:name w:val="navbar-nav&gt;li&gt;a4"/>
    <w:basedOn w:val="Normal"/>
    <w:pPr>
      <w:spacing w:after="158" w:line="315" w:lineRule="atLeast"/>
    </w:pPr>
    <w:rPr>
      <w:color w:val="FFFFFF"/>
    </w:rPr>
  </w:style>
  <w:style w:type="paragraph" w:customStyle="1" w:styleId="icon-bar7">
    <w:name w:val="icon-bar7"/>
    <w:basedOn w:val="Normal"/>
    <w:pPr>
      <w:shd w:val="clear" w:color="auto" w:fill="FFFFFF"/>
      <w:spacing w:after="158"/>
    </w:pPr>
  </w:style>
  <w:style w:type="paragraph" w:customStyle="1" w:styleId="navbar-collapse4">
    <w:name w:val="navbar-collapse4"/>
    <w:basedOn w:val="Normal"/>
    <w:pPr>
      <w:spacing w:after="158"/>
    </w:pPr>
  </w:style>
  <w:style w:type="paragraph" w:customStyle="1" w:styleId="navbar-form4">
    <w:name w:val="navbar-form4"/>
    <w:basedOn w:val="Normal"/>
    <w:pPr>
      <w:spacing w:before="105" w:after="75"/>
      <w:ind w:left="-225" w:right="-225"/>
    </w:pPr>
  </w:style>
  <w:style w:type="paragraph" w:customStyle="1" w:styleId="navbar-link7">
    <w:name w:val="navbar-link7"/>
    <w:basedOn w:val="Normal"/>
    <w:pPr>
      <w:spacing w:after="158"/>
    </w:pPr>
    <w:rPr>
      <w:color w:val="FFFFFF"/>
    </w:rPr>
  </w:style>
  <w:style w:type="paragraph" w:customStyle="1" w:styleId="navbar-link8">
    <w:name w:val="navbar-link8"/>
    <w:basedOn w:val="Normal"/>
    <w:pPr>
      <w:spacing w:after="158"/>
    </w:pPr>
    <w:rPr>
      <w:color w:val="FFFFFF"/>
    </w:rPr>
  </w:style>
  <w:style w:type="paragraph" w:customStyle="1" w:styleId="btn-link4">
    <w:name w:val="btn-link4"/>
    <w:basedOn w:val="Normal"/>
    <w:pPr>
      <w:spacing w:after="158"/>
    </w:pPr>
    <w:rPr>
      <w:color w:val="FFFFFF"/>
    </w:rPr>
  </w:style>
  <w:style w:type="paragraph" w:customStyle="1" w:styleId="jumbotron3">
    <w:name w:val="jumbotron3"/>
    <w:basedOn w:val="Normal"/>
    <w:pPr>
      <w:shd w:val="clear" w:color="auto" w:fill="FAFAFA"/>
      <w:spacing w:after="450"/>
    </w:pPr>
  </w:style>
  <w:style w:type="paragraph" w:customStyle="1" w:styleId="jumbotron4">
    <w:name w:val="jumbotron4"/>
    <w:basedOn w:val="Normal"/>
    <w:pPr>
      <w:shd w:val="clear" w:color="auto" w:fill="FAFAFA"/>
      <w:spacing w:after="450"/>
    </w:pPr>
  </w:style>
  <w:style w:type="paragraph" w:customStyle="1" w:styleId="caption2">
    <w:name w:val="caption2"/>
    <w:basedOn w:val="Normal"/>
    <w:pPr>
      <w:spacing w:after="158"/>
    </w:pPr>
    <w:rPr>
      <w:color w:val="222222"/>
    </w:rPr>
  </w:style>
  <w:style w:type="paragraph" w:customStyle="1" w:styleId="alert-link6">
    <w:name w:val="alert-link6"/>
    <w:basedOn w:val="Normal"/>
    <w:pPr>
      <w:spacing w:after="158"/>
    </w:pPr>
    <w:rPr>
      <w:color w:val="FFFFFF"/>
      <w:u w:val="single"/>
    </w:rPr>
  </w:style>
  <w:style w:type="paragraph" w:customStyle="1" w:styleId="alert-link7">
    <w:name w:val="alert-link7"/>
    <w:basedOn w:val="Normal"/>
    <w:pPr>
      <w:spacing w:after="158"/>
    </w:pPr>
    <w:rPr>
      <w:color w:val="E6E6E6"/>
    </w:rPr>
  </w:style>
  <w:style w:type="paragraph" w:customStyle="1" w:styleId="alert-link8">
    <w:name w:val="alert-link8"/>
    <w:basedOn w:val="Normal"/>
    <w:pPr>
      <w:spacing w:after="158"/>
    </w:pPr>
    <w:rPr>
      <w:color w:val="E6E6E6"/>
    </w:rPr>
  </w:style>
  <w:style w:type="paragraph" w:customStyle="1" w:styleId="alert-link9">
    <w:name w:val="alert-link9"/>
    <w:basedOn w:val="Normal"/>
    <w:pPr>
      <w:spacing w:after="158"/>
    </w:pPr>
    <w:rPr>
      <w:color w:val="E6E6E6"/>
    </w:rPr>
  </w:style>
  <w:style w:type="paragraph" w:customStyle="1" w:styleId="alert-link10">
    <w:name w:val="alert-link10"/>
    <w:basedOn w:val="Normal"/>
    <w:pPr>
      <w:spacing w:after="158"/>
    </w:pPr>
    <w:rPr>
      <w:color w:val="E6E6E6"/>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8"/>
    </w:pPr>
  </w:style>
  <w:style w:type="paragraph" w:customStyle="1" w:styleId="panel-footer2">
    <w:name w:val="panel-footer2"/>
    <w:basedOn w:val="Normal"/>
    <w:pPr>
      <w:shd w:val="clear" w:color="auto" w:fill="F5F5F5"/>
      <w:spacing w:after="158"/>
    </w:pPr>
  </w:style>
  <w:style w:type="paragraph" w:customStyle="1" w:styleId="close4">
    <w:name w:val="close4"/>
    <w:basedOn w:val="Normal"/>
    <w:pPr>
      <w:spacing w:after="158"/>
    </w:pPr>
    <w:rPr>
      <w:b/>
      <w:bCs/>
      <w:color w:val="FFFFFF"/>
      <w:sz w:val="34"/>
      <w:szCs w:val="34"/>
    </w:rPr>
  </w:style>
  <w:style w:type="paragraph" w:customStyle="1" w:styleId="icon-prev2">
    <w:name w:val="icon-prev2"/>
    <w:basedOn w:val="Normal"/>
    <w:pPr>
      <w:spacing w:after="158"/>
      <w:ind w:left="-150"/>
    </w:pPr>
  </w:style>
  <w:style w:type="paragraph" w:customStyle="1" w:styleId="icon-next2">
    <w:name w:val="icon-next2"/>
    <w:basedOn w:val="Normal"/>
    <w:pPr>
      <w:spacing w:after="158"/>
      <w:ind w:right="-150"/>
    </w:pPr>
  </w:style>
  <w:style w:type="paragraph" w:customStyle="1" w:styleId="glyphicon-chevron-left2">
    <w:name w:val="glyphicon-chevron-left2"/>
    <w:basedOn w:val="Normal"/>
    <w:pPr>
      <w:spacing w:after="158"/>
      <w:ind w:left="-150"/>
    </w:pPr>
  </w:style>
  <w:style w:type="paragraph" w:customStyle="1" w:styleId="glyphicon-chevron-right2">
    <w:name w:val="glyphicon-chevron-right2"/>
    <w:basedOn w:val="Normal"/>
    <w:pPr>
      <w:spacing w:after="158"/>
      <w:ind w:right="-150"/>
    </w:pPr>
  </w:style>
  <w:style w:type="paragraph" w:customStyle="1" w:styleId="active2">
    <w:name w:val="active2"/>
    <w:basedOn w:val="Normal"/>
    <w:pPr>
      <w:shd w:val="clear" w:color="auto" w:fill="FFFFFF"/>
    </w:pPr>
  </w:style>
  <w:style w:type="paragraph" w:customStyle="1" w:styleId="btn3">
    <w:name w:val="btn3"/>
    <w:basedOn w:val="Normal"/>
    <w:pPr>
      <w:jc w:val="center"/>
      <w:textAlignment w:val="center"/>
    </w:pPr>
    <w:rPr>
      <w:sz w:val="23"/>
      <w:szCs w:val="23"/>
    </w:rPr>
  </w:style>
  <w:style w:type="paragraph" w:customStyle="1" w:styleId="icon-bar8">
    <w:name w:val="icon-bar8"/>
    <w:basedOn w:val="Normal"/>
    <w:pPr>
      <w:shd w:val="clear" w:color="auto" w:fill="B3B3B3"/>
      <w:spacing w:after="158"/>
    </w:pPr>
  </w:style>
  <w:style w:type="paragraph" w:customStyle="1" w:styleId="btn4">
    <w:name w:val="btn4"/>
    <w:basedOn w:val="Normal"/>
    <w:pPr>
      <w:jc w:val="center"/>
      <w:textAlignment w:val="center"/>
    </w:pPr>
    <w:rPr>
      <w:sz w:val="23"/>
      <w:szCs w:val="23"/>
    </w:rPr>
  </w:style>
  <w:style w:type="paragraph" w:customStyle="1" w:styleId="form-control16">
    <w:name w:val="form-control16"/>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11">
    <w:name w:val="dropdown-menu11"/>
    <w:basedOn w:val="Normal"/>
    <w:pPr>
      <w:shd w:val="clear" w:color="auto" w:fill="FFFFFF"/>
    </w:pPr>
    <w:rPr>
      <w:vanish/>
      <w:sz w:val="18"/>
      <w:szCs w:val="18"/>
    </w:rPr>
  </w:style>
  <w:style w:type="paragraph" w:customStyle="1" w:styleId="dropdown-menu12">
    <w:name w:val="dropdown-menu12"/>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13">
    <w:name w:val="dropdown-menu13"/>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14">
    <w:name w:val="dropdown-menu14"/>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2">
    <w:name w:val="caret12"/>
    <w:basedOn w:val="Normal"/>
    <w:pPr>
      <w:pBdr>
        <w:top w:val="dashed" w:sz="24" w:space="0" w:color="222222"/>
      </w:pBdr>
      <w:spacing w:after="158"/>
      <w:ind w:left="30"/>
      <w:textAlignment w:val="center"/>
    </w:pPr>
  </w:style>
  <w:style w:type="paragraph" w:customStyle="1" w:styleId="close5">
    <w:name w:val="close5"/>
    <w:basedOn w:val="Normal"/>
    <w:pPr>
      <w:spacing w:after="158"/>
    </w:pPr>
    <w:rPr>
      <w:b/>
      <w:bCs/>
      <w:color w:val="222222"/>
      <w:sz w:val="34"/>
      <w:szCs w:val="34"/>
    </w:rPr>
  </w:style>
  <w:style w:type="paragraph" w:customStyle="1" w:styleId="close6">
    <w:name w:val="close6"/>
    <w:basedOn w:val="Normal"/>
    <w:pPr>
      <w:spacing w:after="158"/>
    </w:pPr>
    <w:rPr>
      <w:b/>
      <w:bCs/>
      <w:color w:val="222222"/>
      <w:sz w:val="34"/>
      <w:szCs w:val="34"/>
    </w:rPr>
  </w:style>
  <w:style w:type="paragraph" w:customStyle="1" w:styleId="tocify-subheader3">
    <w:name w:val="tocify-subheader3"/>
    <w:basedOn w:val="Normal"/>
    <w:pPr>
      <w:spacing w:after="158"/>
      <w:ind w:firstLine="450"/>
    </w:pPr>
    <w:rPr>
      <w:vanish/>
    </w:rPr>
  </w:style>
  <w:style w:type="paragraph" w:customStyle="1" w:styleId="tocify-subheader4">
    <w:name w:val="tocify-subheader4"/>
    <w:basedOn w:val="Normal"/>
    <w:pPr>
      <w:spacing w:after="158"/>
      <w:ind w:firstLine="600"/>
    </w:pPr>
    <w:rPr>
      <w:vanish/>
    </w:rPr>
  </w:style>
  <w:style w:type="paragraph" w:customStyle="1" w:styleId="list-group-item2">
    <w:name w:val="list-group-item2"/>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small25">
    <w:name w:val="small25"/>
    <w:basedOn w:val="Normal"/>
    <w:pPr>
      <w:spacing w:after="158"/>
    </w:pPr>
    <w:rPr>
      <w:color w:val="999999"/>
      <w:sz w:val="16"/>
      <w:szCs w:val="16"/>
    </w:rPr>
  </w:style>
  <w:style w:type="paragraph" w:customStyle="1" w:styleId="small26">
    <w:name w:val="small26"/>
    <w:basedOn w:val="Normal"/>
    <w:pPr>
      <w:spacing w:after="158"/>
    </w:pPr>
    <w:rPr>
      <w:color w:val="999999"/>
      <w:sz w:val="16"/>
      <w:szCs w:val="16"/>
    </w:rPr>
  </w:style>
  <w:style w:type="paragraph" w:customStyle="1" w:styleId="small27">
    <w:name w:val="small27"/>
    <w:basedOn w:val="Normal"/>
    <w:pPr>
      <w:spacing w:after="158"/>
    </w:pPr>
    <w:rPr>
      <w:color w:val="999999"/>
      <w:sz w:val="16"/>
      <w:szCs w:val="16"/>
    </w:rPr>
  </w:style>
  <w:style w:type="paragraph" w:customStyle="1" w:styleId="small28">
    <w:name w:val="small28"/>
    <w:basedOn w:val="Normal"/>
    <w:pPr>
      <w:spacing w:after="158"/>
    </w:pPr>
    <w:rPr>
      <w:color w:val="999999"/>
      <w:sz w:val="18"/>
      <w:szCs w:val="18"/>
    </w:rPr>
  </w:style>
  <w:style w:type="paragraph" w:customStyle="1" w:styleId="small29">
    <w:name w:val="small29"/>
    <w:basedOn w:val="Normal"/>
    <w:pPr>
      <w:spacing w:after="158"/>
    </w:pPr>
    <w:rPr>
      <w:color w:val="999999"/>
      <w:sz w:val="18"/>
      <w:szCs w:val="18"/>
    </w:rPr>
  </w:style>
  <w:style w:type="paragraph" w:customStyle="1" w:styleId="small30">
    <w:name w:val="small30"/>
    <w:basedOn w:val="Normal"/>
    <w:pPr>
      <w:spacing w:after="158"/>
    </w:pPr>
    <w:rPr>
      <w:color w:val="999999"/>
      <w:sz w:val="18"/>
      <w:szCs w:val="18"/>
    </w:rPr>
  </w:style>
  <w:style w:type="paragraph" w:customStyle="1" w:styleId="small31">
    <w:name w:val="small31"/>
    <w:basedOn w:val="Normal"/>
    <w:pPr>
      <w:spacing w:after="158"/>
    </w:pPr>
    <w:rPr>
      <w:color w:val="999999"/>
      <w:sz w:val="16"/>
      <w:szCs w:val="16"/>
    </w:rPr>
  </w:style>
  <w:style w:type="paragraph" w:customStyle="1" w:styleId="small32">
    <w:name w:val="small32"/>
    <w:basedOn w:val="Normal"/>
    <w:pPr>
      <w:spacing w:after="158"/>
    </w:pPr>
    <w:rPr>
      <w:color w:val="999999"/>
      <w:sz w:val="16"/>
      <w:szCs w:val="16"/>
    </w:rPr>
  </w:style>
  <w:style w:type="paragraph" w:customStyle="1" w:styleId="small33">
    <w:name w:val="small33"/>
    <w:basedOn w:val="Normal"/>
    <w:pPr>
      <w:spacing w:after="158"/>
    </w:pPr>
    <w:rPr>
      <w:color w:val="999999"/>
      <w:sz w:val="16"/>
      <w:szCs w:val="16"/>
    </w:rPr>
  </w:style>
  <w:style w:type="paragraph" w:customStyle="1" w:styleId="small34">
    <w:name w:val="small34"/>
    <w:basedOn w:val="Normal"/>
    <w:pPr>
      <w:spacing w:after="158"/>
    </w:pPr>
    <w:rPr>
      <w:color w:val="999999"/>
      <w:sz w:val="18"/>
      <w:szCs w:val="18"/>
    </w:rPr>
  </w:style>
  <w:style w:type="paragraph" w:customStyle="1" w:styleId="small35">
    <w:name w:val="small35"/>
    <w:basedOn w:val="Normal"/>
    <w:pPr>
      <w:spacing w:after="158"/>
    </w:pPr>
    <w:rPr>
      <w:color w:val="999999"/>
      <w:sz w:val="18"/>
      <w:szCs w:val="18"/>
    </w:rPr>
  </w:style>
  <w:style w:type="paragraph" w:customStyle="1" w:styleId="small36">
    <w:name w:val="small36"/>
    <w:basedOn w:val="Normal"/>
    <w:pPr>
      <w:spacing w:after="158"/>
    </w:pPr>
    <w:rPr>
      <w:color w:val="999999"/>
      <w:sz w:val="18"/>
      <w:szCs w:val="18"/>
    </w:rPr>
  </w:style>
  <w:style w:type="paragraph" w:customStyle="1" w:styleId="table3">
    <w:name w:val="table3"/>
    <w:basedOn w:val="Normal"/>
    <w:pPr>
      <w:shd w:val="clear" w:color="auto" w:fill="FFFFFF"/>
      <w:spacing w:after="315"/>
    </w:pPr>
  </w:style>
  <w:style w:type="paragraph" w:customStyle="1" w:styleId="form-control17">
    <w:name w:val="form-control17"/>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5">
    <w:name w:val="form-control-static5"/>
    <w:basedOn w:val="Normal"/>
    <w:rPr>
      <w:sz w:val="18"/>
      <w:szCs w:val="18"/>
    </w:rPr>
  </w:style>
  <w:style w:type="paragraph" w:customStyle="1" w:styleId="form-control18">
    <w:name w:val="form-control18"/>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6">
    <w:name w:val="form-control-static6"/>
    <w:basedOn w:val="Normal"/>
    <w:rPr>
      <w:sz w:val="29"/>
      <w:szCs w:val="29"/>
    </w:rPr>
  </w:style>
  <w:style w:type="paragraph" w:customStyle="1" w:styleId="form-control19">
    <w:name w:val="form-control19"/>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20">
    <w:name w:val="form-control20"/>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7">
    <w:name w:val="input-group-addon7"/>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7">
    <w:name w:val="form-control-feedback7"/>
    <w:basedOn w:val="Normal"/>
    <w:pPr>
      <w:spacing w:after="158" w:line="585" w:lineRule="atLeast"/>
      <w:jc w:val="center"/>
    </w:pPr>
    <w:rPr>
      <w:color w:val="43AC6A"/>
    </w:rPr>
  </w:style>
  <w:style w:type="paragraph" w:customStyle="1" w:styleId="form-control21">
    <w:name w:val="form-control21"/>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8">
    <w:name w:val="input-group-addon8"/>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8">
    <w:name w:val="form-control-feedback8"/>
    <w:basedOn w:val="Normal"/>
    <w:pPr>
      <w:spacing w:after="158" w:line="585" w:lineRule="atLeast"/>
      <w:jc w:val="center"/>
    </w:pPr>
    <w:rPr>
      <w:color w:val="E99002"/>
    </w:rPr>
  </w:style>
  <w:style w:type="paragraph" w:customStyle="1" w:styleId="form-control22">
    <w:name w:val="form-control22"/>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9">
    <w:name w:val="input-group-addon9"/>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9">
    <w:name w:val="form-control-feedback9"/>
    <w:basedOn w:val="Normal"/>
    <w:pPr>
      <w:spacing w:after="158" w:line="585" w:lineRule="atLeast"/>
      <w:jc w:val="center"/>
    </w:pPr>
    <w:rPr>
      <w:color w:val="F04124"/>
    </w:rPr>
  </w:style>
  <w:style w:type="paragraph" w:customStyle="1" w:styleId="radio3">
    <w:name w:val="radio3"/>
    <w:basedOn w:val="Normal"/>
    <w:rPr>
      <w:sz w:val="18"/>
      <w:szCs w:val="18"/>
    </w:rPr>
  </w:style>
  <w:style w:type="paragraph" w:customStyle="1" w:styleId="checkbox3">
    <w:name w:val="checkbox3"/>
    <w:basedOn w:val="Normal"/>
    <w:rPr>
      <w:sz w:val="18"/>
      <w:szCs w:val="18"/>
    </w:rPr>
  </w:style>
  <w:style w:type="paragraph" w:customStyle="1" w:styleId="radio-inline3">
    <w:name w:val="radio-inline3"/>
    <w:basedOn w:val="Normal"/>
    <w:pPr>
      <w:textAlignment w:val="center"/>
    </w:pPr>
  </w:style>
  <w:style w:type="paragraph" w:customStyle="1" w:styleId="checkbox-inline3">
    <w:name w:val="checkbox-inline3"/>
    <w:basedOn w:val="Normal"/>
    <w:pPr>
      <w:textAlignment w:val="center"/>
    </w:pPr>
  </w:style>
  <w:style w:type="paragraph" w:customStyle="1" w:styleId="form-group3">
    <w:name w:val="form-group3"/>
    <w:basedOn w:val="Normal"/>
    <w:pPr>
      <w:spacing w:after="225"/>
      <w:ind w:left="-225" w:right="-225"/>
    </w:pPr>
  </w:style>
  <w:style w:type="paragraph" w:customStyle="1" w:styleId="badge13">
    <w:name w:val="badge13"/>
    <w:basedOn w:val="Normal"/>
    <w:pPr>
      <w:shd w:val="clear" w:color="auto" w:fill="333333"/>
      <w:spacing w:after="158"/>
      <w:jc w:val="center"/>
      <w:textAlignment w:val="center"/>
    </w:pPr>
    <w:rPr>
      <w:color w:val="E7E7E7"/>
      <w:sz w:val="18"/>
      <w:szCs w:val="18"/>
    </w:rPr>
  </w:style>
  <w:style w:type="paragraph" w:customStyle="1" w:styleId="badge14">
    <w:name w:val="badge14"/>
    <w:basedOn w:val="Normal"/>
    <w:pPr>
      <w:shd w:val="clear" w:color="auto" w:fill="FFFFFF"/>
      <w:spacing w:after="158"/>
      <w:jc w:val="center"/>
      <w:textAlignment w:val="center"/>
    </w:pPr>
    <w:rPr>
      <w:color w:val="008CBA"/>
      <w:sz w:val="18"/>
      <w:szCs w:val="18"/>
    </w:rPr>
  </w:style>
  <w:style w:type="paragraph" w:customStyle="1" w:styleId="badge15">
    <w:name w:val="badge15"/>
    <w:basedOn w:val="Normal"/>
    <w:pPr>
      <w:shd w:val="clear" w:color="auto" w:fill="FFFFFF"/>
      <w:spacing w:after="158"/>
      <w:jc w:val="center"/>
      <w:textAlignment w:val="center"/>
    </w:pPr>
    <w:rPr>
      <w:color w:val="43AC6A"/>
      <w:sz w:val="18"/>
      <w:szCs w:val="18"/>
    </w:rPr>
  </w:style>
  <w:style w:type="paragraph" w:customStyle="1" w:styleId="badge16">
    <w:name w:val="badge16"/>
    <w:basedOn w:val="Normal"/>
    <w:pPr>
      <w:shd w:val="clear" w:color="auto" w:fill="FFFFFF"/>
      <w:spacing w:after="158"/>
      <w:jc w:val="center"/>
      <w:textAlignment w:val="center"/>
    </w:pPr>
    <w:rPr>
      <w:color w:val="5BC0DE"/>
      <w:sz w:val="18"/>
      <w:szCs w:val="18"/>
    </w:rPr>
  </w:style>
  <w:style w:type="paragraph" w:customStyle="1" w:styleId="badge17">
    <w:name w:val="badge17"/>
    <w:basedOn w:val="Normal"/>
    <w:pPr>
      <w:shd w:val="clear" w:color="auto" w:fill="FFFFFF"/>
      <w:spacing w:after="158"/>
      <w:jc w:val="center"/>
      <w:textAlignment w:val="center"/>
    </w:pPr>
    <w:rPr>
      <w:color w:val="E99002"/>
      <w:sz w:val="18"/>
      <w:szCs w:val="18"/>
    </w:rPr>
  </w:style>
  <w:style w:type="paragraph" w:customStyle="1" w:styleId="badge18">
    <w:name w:val="badge18"/>
    <w:basedOn w:val="Normal"/>
    <w:pPr>
      <w:shd w:val="clear" w:color="auto" w:fill="FFFFFF"/>
      <w:spacing w:after="158"/>
      <w:jc w:val="center"/>
      <w:textAlignment w:val="center"/>
    </w:pPr>
    <w:rPr>
      <w:color w:val="F04124"/>
      <w:sz w:val="18"/>
      <w:szCs w:val="18"/>
    </w:rPr>
  </w:style>
  <w:style w:type="paragraph" w:customStyle="1" w:styleId="divider3">
    <w:name w:val="divider3"/>
    <w:basedOn w:val="Normal"/>
    <w:pPr>
      <w:spacing w:before="143" w:after="143"/>
    </w:pPr>
  </w:style>
  <w:style w:type="paragraph" w:customStyle="1" w:styleId="caret13">
    <w:name w:val="caret13"/>
    <w:basedOn w:val="Normal"/>
    <w:pPr>
      <w:pBdr>
        <w:bottom w:val="dashed" w:sz="24" w:space="0" w:color="auto"/>
      </w:pBdr>
      <w:spacing w:after="158"/>
      <w:ind w:left="30"/>
      <w:textAlignment w:val="center"/>
    </w:pPr>
  </w:style>
  <w:style w:type="paragraph" w:customStyle="1" w:styleId="caret14">
    <w:name w:val="caret14"/>
    <w:basedOn w:val="Normal"/>
    <w:pPr>
      <w:pBdr>
        <w:bottom w:val="dashed" w:sz="24" w:space="0" w:color="auto"/>
      </w:pBdr>
      <w:spacing w:after="158"/>
      <w:ind w:left="30"/>
      <w:textAlignment w:val="center"/>
    </w:pPr>
  </w:style>
  <w:style w:type="paragraph" w:customStyle="1" w:styleId="dropdown-menu15">
    <w:name w:val="dropdown-menu15"/>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16">
    <w:name w:val="dropdown-menu16"/>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15">
    <w:name w:val="caret15"/>
    <w:basedOn w:val="Normal"/>
    <w:pPr>
      <w:pBdr>
        <w:top w:val="dashed" w:sz="24" w:space="0" w:color="auto"/>
      </w:pBdr>
      <w:spacing w:after="158"/>
      <w:textAlignment w:val="center"/>
    </w:pPr>
  </w:style>
  <w:style w:type="paragraph" w:customStyle="1" w:styleId="caret16">
    <w:name w:val="caret16"/>
    <w:basedOn w:val="Normal"/>
    <w:pPr>
      <w:pBdr>
        <w:top w:val="dashed" w:sz="36" w:space="0" w:color="auto"/>
      </w:pBdr>
      <w:spacing w:after="158"/>
      <w:ind w:left="30"/>
      <w:textAlignment w:val="center"/>
    </w:pPr>
  </w:style>
  <w:style w:type="paragraph" w:customStyle="1" w:styleId="caret17">
    <w:name w:val="caret17"/>
    <w:basedOn w:val="Normal"/>
    <w:pPr>
      <w:pBdr>
        <w:bottom w:val="dashed" w:sz="36" w:space="0" w:color="auto"/>
      </w:pBdr>
      <w:spacing w:after="158"/>
      <w:ind w:left="30"/>
      <w:textAlignment w:val="center"/>
    </w:pPr>
  </w:style>
  <w:style w:type="paragraph" w:customStyle="1" w:styleId="form-control23">
    <w:name w:val="form-control23"/>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3">
    <w:name w:val="nav-divider3"/>
    <w:basedOn w:val="Normal"/>
    <w:pPr>
      <w:shd w:val="clear" w:color="auto" w:fill="E5E5E5"/>
      <w:spacing w:before="143" w:after="143"/>
    </w:pPr>
  </w:style>
  <w:style w:type="paragraph" w:customStyle="1" w:styleId="dropdown-menu17">
    <w:name w:val="dropdown-menu17"/>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9">
    <w:name w:val="icon-bar9"/>
    <w:basedOn w:val="Normal"/>
    <w:pPr>
      <w:spacing w:after="158"/>
    </w:pPr>
  </w:style>
  <w:style w:type="paragraph" w:customStyle="1" w:styleId="navbar-brand5">
    <w:name w:val="navbar-brand5"/>
    <w:basedOn w:val="Normal"/>
    <w:pPr>
      <w:spacing w:after="158" w:line="315" w:lineRule="atLeast"/>
    </w:pPr>
    <w:rPr>
      <w:color w:val="FFFFFF"/>
      <w:sz w:val="29"/>
      <w:szCs w:val="29"/>
    </w:rPr>
  </w:style>
  <w:style w:type="paragraph" w:customStyle="1" w:styleId="navbar-text5">
    <w:name w:val="navbar-text5"/>
    <w:basedOn w:val="Normal"/>
    <w:pPr>
      <w:spacing w:before="180" w:after="180"/>
    </w:pPr>
    <w:rPr>
      <w:color w:val="FFFFFF"/>
    </w:rPr>
  </w:style>
  <w:style w:type="paragraph" w:customStyle="1" w:styleId="navbar-navlia5">
    <w:name w:val="navbar-nav&gt;li&gt;a5"/>
    <w:basedOn w:val="Normal"/>
    <w:pPr>
      <w:spacing w:after="158" w:line="315" w:lineRule="atLeast"/>
    </w:pPr>
    <w:rPr>
      <w:color w:val="FFFFFF"/>
    </w:rPr>
  </w:style>
  <w:style w:type="paragraph" w:customStyle="1" w:styleId="icon-bar10">
    <w:name w:val="icon-bar10"/>
    <w:basedOn w:val="Normal"/>
    <w:pPr>
      <w:shd w:val="clear" w:color="auto" w:fill="FFFFFF"/>
      <w:spacing w:after="158"/>
    </w:pPr>
  </w:style>
  <w:style w:type="paragraph" w:customStyle="1" w:styleId="navbar-collapse5">
    <w:name w:val="navbar-collapse5"/>
    <w:basedOn w:val="Normal"/>
    <w:pPr>
      <w:spacing w:after="158"/>
    </w:pPr>
  </w:style>
  <w:style w:type="paragraph" w:customStyle="1" w:styleId="navbar-form5">
    <w:name w:val="navbar-form5"/>
    <w:basedOn w:val="Normal"/>
    <w:pPr>
      <w:spacing w:before="105" w:after="75"/>
      <w:ind w:left="-225" w:right="-225"/>
    </w:pPr>
  </w:style>
  <w:style w:type="paragraph" w:customStyle="1" w:styleId="navbar-link9">
    <w:name w:val="navbar-link9"/>
    <w:basedOn w:val="Normal"/>
    <w:pPr>
      <w:spacing w:after="158"/>
    </w:pPr>
    <w:rPr>
      <w:color w:val="FFFFFF"/>
    </w:rPr>
  </w:style>
  <w:style w:type="paragraph" w:customStyle="1" w:styleId="navbar-link10">
    <w:name w:val="navbar-link10"/>
    <w:basedOn w:val="Normal"/>
    <w:pPr>
      <w:spacing w:after="158"/>
    </w:pPr>
    <w:rPr>
      <w:color w:val="FFFFFF"/>
    </w:rPr>
  </w:style>
  <w:style w:type="paragraph" w:customStyle="1" w:styleId="btn-link5">
    <w:name w:val="btn-link5"/>
    <w:basedOn w:val="Normal"/>
    <w:pPr>
      <w:spacing w:after="158"/>
    </w:pPr>
    <w:rPr>
      <w:color w:val="FFFFFF"/>
    </w:rPr>
  </w:style>
  <w:style w:type="paragraph" w:customStyle="1" w:styleId="navbar-brand6">
    <w:name w:val="navbar-brand6"/>
    <w:basedOn w:val="Normal"/>
    <w:pPr>
      <w:spacing w:after="158" w:line="315" w:lineRule="atLeast"/>
    </w:pPr>
    <w:rPr>
      <w:color w:val="FFFFFF"/>
      <w:sz w:val="29"/>
      <w:szCs w:val="29"/>
    </w:rPr>
  </w:style>
  <w:style w:type="paragraph" w:customStyle="1" w:styleId="navbar-text6">
    <w:name w:val="navbar-text6"/>
    <w:basedOn w:val="Normal"/>
    <w:pPr>
      <w:spacing w:before="180" w:after="180"/>
    </w:pPr>
    <w:rPr>
      <w:color w:val="FFFFFF"/>
    </w:rPr>
  </w:style>
  <w:style w:type="paragraph" w:customStyle="1" w:styleId="navbar-navlia6">
    <w:name w:val="navbar-nav&gt;li&gt;a6"/>
    <w:basedOn w:val="Normal"/>
    <w:pPr>
      <w:spacing w:after="158" w:line="315" w:lineRule="atLeast"/>
    </w:pPr>
    <w:rPr>
      <w:color w:val="FFFFFF"/>
    </w:rPr>
  </w:style>
  <w:style w:type="paragraph" w:customStyle="1" w:styleId="icon-bar11">
    <w:name w:val="icon-bar11"/>
    <w:basedOn w:val="Normal"/>
    <w:pPr>
      <w:shd w:val="clear" w:color="auto" w:fill="FFFFFF"/>
      <w:spacing w:after="158"/>
    </w:pPr>
  </w:style>
  <w:style w:type="paragraph" w:customStyle="1" w:styleId="navbar-collapse6">
    <w:name w:val="navbar-collapse6"/>
    <w:basedOn w:val="Normal"/>
    <w:pPr>
      <w:spacing w:after="158"/>
    </w:pPr>
  </w:style>
  <w:style w:type="paragraph" w:customStyle="1" w:styleId="navbar-form6">
    <w:name w:val="navbar-form6"/>
    <w:basedOn w:val="Normal"/>
    <w:pPr>
      <w:spacing w:before="105" w:after="75"/>
      <w:ind w:left="-225" w:right="-225"/>
    </w:pPr>
  </w:style>
  <w:style w:type="paragraph" w:customStyle="1" w:styleId="navbar-link11">
    <w:name w:val="navbar-link11"/>
    <w:basedOn w:val="Normal"/>
    <w:pPr>
      <w:spacing w:after="158"/>
    </w:pPr>
    <w:rPr>
      <w:color w:val="FFFFFF"/>
    </w:rPr>
  </w:style>
  <w:style w:type="paragraph" w:customStyle="1" w:styleId="navbar-link12">
    <w:name w:val="navbar-link12"/>
    <w:basedOn w:val="Normal"/>
    <w:pPr>
      <w:spacing w:after="158"/>
    </w:pPr>
    <w:rPr>
      <w:color w:val="FFFFFF"/>
    </w:rPr>
  </w:style>
  <w:style w:type="paragraph" w:customStyle="1" w:styleId="btn-link6">
    <w:name w:val="btn-link6"/>
    <w:basedOn w:val="Normal"/>
    <w:pPr>
      <w:spacing w:after="158"/>
    </w:pPr>
    <w:rPr>
      <w:color w:val="FFFFFF"/>
    </w:rPr>
  </w:style>
  <w:style w:type="paragraph" w:customStyle="1" w:styleId="jumbotron5">
    <w:name w:val="jumbotron5"/>
    <w:basedOn w:val="Normal"/>
    <w:pPr>
      <w:shd w:val="clear" w:color="auto" w:fill="FAFAFA"/>
      <w:spacing w:after="450"/>
    </w:pPr>
  </w:style>
  <w:style w:type="paragraph" w:customStyle="1" w:styleId="jumbotron6">
    <w:name w:val="jumbotron6"/>
    <w:basedOn w:val="Normal"/>
    <w:pPr>
      <w:shd w:val="clear" w:color="auto" w:fill="FAFAFA"/>
      <w:spacing w:after="450"/>
    </w:pPr>
  </w:style>
  <w:style w:type="paragraph" w:customStyle="1" w:styleId="caption3">
    <w:name w:val="caption3"/>
    <w:basedOn w:val="Normal"/>
    <w:pPr>
      <w:spacing w:after="158"/>
    </w:pPr>
    <w:rPr>
      <w:color w:val="222222"/>
    </w:rPr>
  </w:style>
  <w:style w:type="paragraph" w:customStyle="1" w:styleId="alert-link11">
    <w:name w:val="alert-link11"/>
    <w:basedOn w:val="Normal"/>
    <w:pPr>
      <w:spacing w:after="158"/>
    </w:pPr>
    <w:rPr>
      <w:color w:val="FFFFFF"/>
      <w:u w:val="single"/>
    </w:rPr>
  </w:style>
  <w:style w:type="paragraph" w:customStyle="1" w:styleId="alert-link12">
    <w:name w:val="alert-link12"/>
    <w:basedOn w:val="Normal"/>
    <w:pPr>
      <w:spacing w:after="158"/>
    </w:pPr>
    <w:rPr>
      <w:color w:val="E6E6E6"/>
    </w:rPr>
  </w:style>
  <w:style w:type="paragraph" w:customStyle="1" w:styleId="alert-link13">
    <w:name w:val="alert-link13"/>
    <w:basedOn w:val="Normal"/>
    <w:pPr>
      <w:spacing w:after="158"/>
    </w:pPr>
    <w:rPr>
      <w:color w:val="E6E6E6"/>
    </w:rPr>
  </w:style>
  <w:style w:type="paragraph" w:customStyle="1" w:styleId="alert-link14">
    <w:name w:val="alert-link14"/>
    <w:basedOn w:val="Normal"/>
    <w:pPr>
      <w:spacing w:after="158"/>
    </w:pPr>
    <w:rPr>
      <w:color w:val="E6E6E6"/>
    </w:rPr>
  </w:style>
  <w:style w:type="paragraph" w:customStyle="1" w:styleId="alert-link15">
    <w:name w:val="alert-link15"/>
    <w:basedOn w:val="Normal"/>
    <w:pPr>
      <w:spacing w:after="158"/>
    </w:pPr>
    <w:rPr>
      <w:color w:val="E6E6E6"/>
    </w:rPr>
  </w:style>
  <w:style w:type="paragraph" w:customStyle="1" w:styleId="panel3">
    <w:name w:val="panel3"/>
    <w:basedOn w:val="Normal"/>
    <w:pPr>
      <w:shd w:val="clear" w:color="auto" w:fill="FFFFFF"/>
    </w:pPr>
  </w:style>
  <w:style w:type="paragraph" w:customStyle="1" w:styleId="panel-heading3">
    <w:name w:val="panel-heading3"/>
    <w:basedOn w:val="Normal"/>
    <w:pPr>
      <w:spacing w:after="158"/>
    </w:pPr>
  </w:style>
  <w:style w:type="paragraph" w:customStyle="1" w:styleId="panel-footer3">
    <w:name w:val="panel-footer3"/>
    <w:basedOn w:val="Normal"/>
    <w:pPr>
      <w:shd w:val="clear" w:color="auto" w:fill="F5F5F5"/>
      <w:spacing w:after="158"/>
    </w:pPr>
  </w:style>
  <w:style w:type="paragraph" w:customStyle="1" w:styleId="close7">
    <w:name w:val="close7"/>
    <w:basedOn w:val="Normal"/>
    <w:pPr>
      <w:spacing w:after="158"/>
    </w:pPr>
    <w:rPr>
      <w:b/>
      <w:bCs/>
      <w:color w:val="FFFFFF"/>
      <w:sz w:val="34"/>
      <w:szCs w:val="34"/>
    </w:rPr>
  </w:style>
  <w:style w:type="paragraph" w:customStyle="1" w:styleId="icon-prev3">
    <w:name w:val="icon-prev3"/>
    <w:basedOn w:val="Normal"/>
    <w:pPr>
      <w:spacing w:after="158"/>
      <w:ind w:left="-150"/>
    </w:pPr>
  </w:style>
  <w:style w:type="paragraph" w:customStyle="1" w:styleId="icon-next3">
    <w:name w:val="icon-next3"/>
    <w:basedOn w:val="Normal"/>
    <w:pPr>
      <w:spacing w:after="158"/>
      <w:ind w:right="-150"/>
    </w:pPr>
  </w:style>
  <w:style w:type="paragraph" w:customStyle="1" w:styleId="glyphicon-chevron-left3">
    <w:name w:val="glyphicon-chevron-left3"/>
    <w:basedOn w:val="Normal"/>
    <w:pPr>
      <w:spacing w:after="158"/>
      <w:ind w:left="-150"/>
    </w:pPr>
  </w:style>
  <w:style w:type="paragraph" w:customStyle="1" w:styleId="glyphicon-chevron-right3">
    <w:name w:val="glyphicon-chevron-right3"/>
    <w:basedOn w:val="Normal"/>
    <w:pPr>
      <w:spacing w:after="158"/>
      <w:ind w:right="-150"/>
    </w:pPr>
  </w:style>
  <w:style w:type="paragraph" w:customStyle="1" w:styleId="active3">
    <w:name w:val="active3"/>
    <w:basedOn w:val="Normal"/>
    <w:pPr>
      <w:shd w:val="clear" w:color="auto" w:fill="FFFFFF"/>
    </w:pPr>
  </w:style>
  <w:style w:type="paragraph" w:customStyle="1" w:styleId="btn5">
    <w:name w:val="btn5"/>
    <w:basedOn w:val="Normal"/>
    <w:pPr>
      <w:jc w:val="center"/>
      <w:textAlignment w:val="center"/>
    </w:pPr>
    <w:rPr>
      <w:sz w:val="23"/>
      <w:szCs w:val="23"/>
    </w:rPr>
  </w:style>
  <w:style w:type="paragraph" w:customStyle="1" w:styleId="icon-bar12">
    <w:name w:val="icon-bar12"/>
    <w:basedOn w:val="Normal"/>
    <w:pPr>
      <w:shd w:val="clear" w:color="auto" w:fill="B3B3B3"/>
      <w:spacing w:after="158"/>
    </w:pPr>
  </w:style>
  <w:style w:type="paragraph" w:customStyle="1" w:styleId="btn6">
    <w:name w:val="btn6"/>
    <w:basedOn w:val="Normal"/>
    <w:pPr>
      <w:jc w:val="center"/>
      <w:textAlignment w:val="center"/>
    </w:pPr>
    <w:rPr>
      <w:sz w:val="23"/>
      <w:szCs w:val="23"/>
    </w:rPr>
  </w:style>
  <w:style w:type="paragraph" w:customStyle="1" w:styleId="form-control24">
    <w:name w:val="form-control24"/>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18">
    <w:name w:val="dropdown-menu18"/>
    <w:basedOn w:val="Normal"/>
    <w:pPr>
      <w:shd w:val="clear" w:color="auto" w:fill="FFFFFF"/>
    </w:pPr>
    <w:rPr>
      <w:vanish/>
      <w:sz w:val="18"/>
      <w:szCs w:val="18"/>
    </w:rPr>
  </w:style>
  <w:style w:type="paragraph" w:customStyle="1" w:styleId="dropdown-menu19">
    <w:name w:val="dropdown-menu19"/>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0">
    <w:name w:val="dropdown-menu20"/>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1">
    <w:name w:val="dropdown-menu21"/>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8">
    <w:name w:val="caret18"/>
    <w:basedOn w:val="Normal"/>
    <w:pPr>
      <w:pBdr>
        <w:top w:val="dashed" w:sz="24" w:space="0" w:color="222222"/>
      </w:pBdr>
      <w:spacing w:after="158"/>
      <w:ind w:left="30"/>
      <w:textAlignment w:val="center"/>
    </w:pPr>
  </w:style>
  <w:style w:type="paragraph" w:customStyle="1" w:styleId="close8">
    <w:name w:val="close8"/>
    <w:basedOn w:val="Normal"/>
    <w:pPr>
      <w:spacing w:after="158"/>
    </w:pPr>
    <w:rPr>
      <w:b/>
      <w:bCs/>
      <w:color w:val="222222"/>
      <w:sz w:val="34"/>
      <w:szCs w:val="34"/>
    </w:rPr>
  </w:style>
  <w:style w:type="paragraph" w:customStyle="1" w:styleId="close9">
    <w:name w:val="close9"/>
    <w:basedOn w:val="Normal"/>
    <w:pPr>
      <w:spacing w:after="158"/>
    </w:pPr>
    <w:rPr>
      <w:b/>
      <w:bCs/>
      <w:color w:val="222222"/>
      <w:sz w:val="34"/>
      <w:szCs w:val="34"/>
    </w:rPr>
  </w:style>
  <w:style w:type="paragraph" w:customStyle="1" w:styleId="tocify-subheader5">
    <w:name w:val="tocify-subheader5"/>
    <w:basedOn w:val="Normal"/>
    <w:pPr>
      <w:spacing w:after="158"/>
      <w:ind w:firstLine="450"/>
    </w:pPr>
    <w:rPr>
      <w:vanish/>
    </w:rPr>
  </w:style>
  <w:style w:type="paragraph" w:customStyle="1" w:styleId="tocify-subheader6">
    <w:name w:val="tocify-subheader6"/>
    <w:basedOn w:val="Normal"/>
    <w:pPr>
      <w:spacing w:after="158"/>
      <w:ind w:firstLine="600"/>
    </w:pPr>
    <w:rPr>
      <w:vanish/>
    </w:rPr>
  </w:style>
  <w:style w:type="paragraph" w:customStyle="1" w:styleId="list-group-item3">
    <w:name w:val="list-group-item3"/>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content">
    <w:name w:val="toc-content"/>
    <w:basedOn w:val="Normal"/>
    <w:pPr>
      <w:spacing w:before="100" w:beforeAutospacing="1" w:after="100" w:afterAutospacing="1"/>
    </w:pPr>
  </w:style>
  <w:style w:type="paragraph" w:customStyle="1" w:styleId="tocify-item">
    <w:name w:val="tocify-item"/>
    <w:basedOn w:val="Normal"/>
    <w:pPr>
      <w:spacing w:before="100" w:beforeAutospacing="1" w:after="100" w:afterAutospacing="1"/>
    </w:pPr>
  </w:style>
  <w:style w:type="paragraph" w:customStyle="1" w:styleId="small37">
    <w:name w:val="small37"/>
    <w:basedOn w:val="Normal"/>
    <w:pPr>
      <w:spacing w:after="158"/>
    </w:pPr>
    <w:rPr>
      <w:color w:val="999999"/>
      <w:sz w:val="16"/>
      <w:szCs w:val="16"/>
    </w:rPr>
  </w:style>
  <w:style w:type="paragraph" w:customStyle="1" w:styleId="small38">
    <w:name w:val="small38"/>
    <w:basedOn w:val="Normal"/>
    <w:pPr>
      <w:spacing w:after="158"/>
    </w:pPr>
    <w:rPr>
      <w:color w:val="999999"/>
      <w:sz w:val="16"/>
      <w:szCs w:val="16"/>
    </w:rPr>
  </w:style>
  <w:style w:type="paragraph" w:customStyle="1" w:styleId="small39">
    <w:name w:val="small39"/>
    <w:basedOn w:val="Normal"/>
    <w:pPr>
      <w:spacing w:after="158"/>
    </w:pPr>
    <w:rPr>
      <w:color w:val="999999"/>
      <w:sz w:val="16"/>
      <w:szCs w:val="16"/>
    </w:rPr>
  </w:style>
  <w:style w:type="paragraph" w:customStyle="1" w:styleId="small40">
    <w:name w:val="small40"/>
    <w:basedOn w:val="Normal"/>
    <w:pPr>
      <w:spacing w:after="158"/>
    </w:pPr>
    <w:rPr>
      <w:color w:val="999999"/>
      <w:sz w:val="18"/>
      <w:szCs w:val="18"/>
    </w:rPr>
  </w:style>
  <w:style w:type="paragraph" w:customStyle="1" w:styleId="small41">
    <w:name w:val="small41"/>
    <w:basedOn w:val="Normal"/>
    <w:pPr>
      <w:spacing w:after="158"/>
    </w:pPr>
    <w:rPr>
      <w:color w:val="999999"/>
      <w:sz w:val="18"/>
      <w:szCs w:val="18"/>
    </w:rPr>
  </w:style>
  <w:style w:type="paragraph" w:customStyle="1" w:styleId="small42">
    <w:name w:val="small42"/>
    <w:basedOn w:val="Normal"/>
    <w:pPr>
      <w:spacing w:after="158"/>
    </w:pPr>
    <w:rPr>
      <w:color w:val="999999"/>
      <w:sz w:val="18"/>
      <w:szCs w:val="18"/>
    </w:rPr>
  </w:style>
  <w:style w:type="paragraph" w:customStyle="1" w:styleId="small43">
    <w:name w:val="small43"/>
    <w:basedOn w:val="Normal"/>
    <w:pPr>
      <w:spacing w:after="158"/>
    </w:pPr>
    <w:rPr>
      <w:color w:val="999999"/>
      <w:sz w:val="16"/>
      <w:szCs w:val="16"/>
    </w:rPr>
  </w:style>
  <w:style w:type="paragraph" w:customStyle="1" w:styleId="small44">
    <w:name w:val="small44"/>
    <w:basedOn w:val="Normal"/>
    <w:pPr>
      <w:spacing w:after="158"/>
    </w:pPr>
    <w:rPr>
      <w:color w:val="999999"/>
      <w:sz w:val="16"/>
      <w:szCs w:val="16"/>
    </w:rPr>
  </w:style>
  <w:style w:type="paragraph" w:customStyle="1" w:styleId="small45">
    <w:name w:val="small45"/>
    <w:basedOn w:val="Normal"/>
    <w:pPr>
      <w:spacing w:after="158"/>
    </w:pPr>
    <w:rPr>
      <w:color w:val="999999"/>
      <w:sz w:val="16"/>
      <w:szCs w:val="16"/>
    </w:rPr>
  </w:style>
  <w:style w:type="paragraph" w:customStyle="1" w:styleId="small46">
    <w:name w:val="small46"/>
    <w:basedOn w:val="Normal"/>
    <w:pPr>
      <w:spacing w:after="158"/>
    </w:pPr>
    <w:rPr>
      <w:color w:val="999999"/>
      <w:sz w:val="18"/>
      <w:szCs w:val="18"/>
    </w:rPr>
  </w:style>
  <w:style w:type="paragraph" w:customStyle="1" w:styleId="small47">
    <w:name w:val="small47"/>
    <w:basedOn w:val="Normal"/>
    <w:pPr>
      <w:spacing w:after="158"/>
    </w:pPr>
    <w:rPr>
      <w:color w:val="999999"/>
      <w:sz w:val="18"/>
      <w:szCs w:val="18"/>
    </w:rPr>
  </w:style>
  <w:style w:type="paragraph" w:customStyle="1" w:styleId="small48">
    <w:name w:val="small48"/>
    <w:basedOn w:val="Normal"/>
    <w:pPr>
      <w:spacing w:after="158"/>
    </w:pPr>
    <w:rPr>
      <w:color w:val="999999"/>
      <w:sz w:val="18"/>
      <w:szCs w:val="18"/>
    </w:rPr>
  </w:style>
  <w:style w:type="paragraph" w:customStyle="1" w:styleId="table4">
    <w:name w:val="table4"/>
    <w:basedOn w:val="Normal"/>
    <w:pPr>
      <w:shd w:val="clear" w:color="auto" w:fill="FFFFFF"/>
      <w:spacing w:after="315"/>
    </w:pPr>
  </w:style>
  <w:style w:type="paragraph" w:customStyle="1" w:styleId="form-control25">
    <w:name w:val="form-control25"/>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7">
    <w:name w:val="form-control-static7"/>
    <w:basedOn w:val="Normal"/>
    <w:rPr>
      <w:sz w:val="18"/>
      <w:szCs w:val="18"/>
    </w:rPr>
  </w:style>
  <w:style w:type="paragraph" w:customStyle="1" w:styleId="form-control26">
    <w:name w:val="form-control26"/>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8">
    <w:name w:val="form-control-static8"/>
    <w:basedOn w:val="Normal"/>
    <w:rPr>
      <w:sz w:val="29"/>
      <w:szCs w:val="29"/>
    </w:rPr>
  </w:style>
  <w:style w:type="paragraph" w:customStyle="1" w:styleId="form-control27">
    <w:name w:val="form-control27"/>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28">
    <w:name w:val="form-control28"/>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0">
    <w:name w:val="input-group-addon10"/>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0">
    <w:name w:val="form-control-feedback10"/>
    <w:basedOn w:val="Normal"/>
    <w:pPr>
      <w:spacing w:after="158" w:line="585" w:lineRule="atLeast"/>
      <w:jc w:val="center"/>
    </w:pPr>
    <w:rPr>
      <w:color w:val="43AC6A"/>
    </w:rPr>
  </w:style>
  <w:style w:type="paragraph" w:customStyle="1" w:styleId="form-control29">
    <w:name w:val="form-control29"/>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11">
    <w:name w:val="input-group-addon11"/>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11">
    <w:name w:val="form-control-feedback11"/>
    <w:basedOn w:val="Normal"/>
    <w:pPr>
      <w:spacing w:after="158" w:line="585" w:lineRule="atLeast"/>
      <w:jc w:val="center"/>
    </w:pPr>
    <w:rPr>
      <w:color w:val="E99002"/>
    </w:rPr>
  </w:style>
  <w:style w:type="paragraph" w:customStyle="1" w:styleId="form-control30">
    <w:name w:val="form-control30"/>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12">
    <w:name w:val="input-group-addon12"/>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12">
    <w:name w:val="form-control-feedback12"/>
    <w:basedOn w:val="Normal"/>
    <w:pPr>
      <w:spacing w:after="158" w:line="585" w:lineRule="atLeast"/>
      <w:jc w:val="center"/>
    </w:pPr>
    <w:rPr>
      <w:color w:val="F04124"/>
    </w:rPr>
  </w:style>
  <w:style w:type="paragraph" w:customStyle="1" w:styleId="radio4">
    <w:name w:val="radio4"/>
    <w:basedOn w:val="Normal"/>
    <w:rPr>
      <w:sz w:val="18"/>
      <w:szCs w:val="18"/>
    </w:rPr>
  </w:style>
  <w:style w:type="paragraph" w:customStyle="1" w:styleId="checkbox4">
    <w:name w:val="checkbox4"/>
    <w:basedOn w:val="Normal"/>
    <w:rPr>
      <w:sz w:val="18"/>
      <w:szCs w:val="18"/>
    </w:rPr>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4">
    <w:name w:val="form-group4"/>
    <w:basedOn w:val="Normal"/>
    <w:pPr>
      <w:spacing w:after="225"/>
      <w:ind w:left="-225" w:right="-225"/>
    </w:pPr>
  </w:style>
  <w:style w:type="paragraph" w:customStyle="1" w:styleId="badge19">
    <w:name w:val="badge19"/>
    <w:basedOn w:val="Normal"/>
    <w:pPr>
      <w:shd w:val="clear" w:color="auto" w:fill="333333"/>
      <w:spacing w:after="158"/>
      <w:jc w:val="center"/>
      <w:textAlignment w:val="center"/>
    </w:pPr>
    <w:rPr>
      <w:color w:val="E7E7E7"/>
      <w:sz w:val="18"/>
      <w:szCs w:val="18"/>
    </w:rPr>
  </w:style>
  <w:style w:type="paragraph" w:customStyle="1" w:styleId="badge20">
    <w:name w:val="badge20"/>
    <w:basedOn w:val="Normal"/>
    <w:pPr>
      <w:shd w:val="clear" w:color="auto" w:fill="FFFFFF"/>
      <w:spacing w:after="158"/>
      <w:jc w:val="center"/>
      <w:textAlignment w:val="center"/>
    </w:pPr>
    <w:rPr>
      <w:color w:val="008CBA"/>
      <w:sz w:val="18"/>
      <w:szCs w:val="18"/>
    </w:rPr>
  </w:style>
  <w:style w:type="paragraph" w:customStyle="1" w:styleId="badge21">
    <w:name w:val="badge21"/>
    <w:basedOn w:val="Normal"/>
    <w:pPr>
      <w:shd w:val="clear" w:color="auto" w:fill="FFFFFF"/>
      <w:spacing w:after="158"/>
      <w:jc w:val="center"/>
      <w:textAlignment w:val="center"/>
    </w:pPr>
    <w:rPr>
      <w:color w:val="43AC6A"/>
      <w:sz w:val="18"/>
      <w:szCs w:val="18"/>
    </w:rPr>
  </w:style>
  <w:style w:type="paragraph" w:customStyle="1" w:styleId="badge22">
    <w:name w:val="badge22"/>
    <w:basedOn w:val="Normal"/>
    <w:pPr>
      <w:shd w:val="clear" w:color="auto" w:fill="FFFFFF"/>
      <w:spacing w:after="158"/>
      <w:jc w:val="center"/>
      <w:textAlignment w:val="center"/>
    </w:pPr>
    <w:rPr>
      <w:color w:val="5BC0DE"/>
      <w:sz w:val="18"/>
      <w:szCs w:val="18"/>
    </w:rPr>
  </w:style>
  <w:style w:type="paragraph" w:customStyle="1" w:styleId="badge23">
    <w:name w:val="badge23"/>
    <w:basedOn w:val="Normal"/>
    <w:pPr>
      <w:shd w:val="clear" w:color="auto" w:fill="FFFFFF"/>
      <w:spacing w:after="158"/>
      <w:jc w:val="center"/>
      <w:textAlignment w:val="center"/>
    </w:pPr>
    <w:rPr>
      <w:color w:val="E99002"/>
      <w:sz w:val="18"/>
      <w:szCs w:val="18"/>
    </w:rPr>
  </w:style>
  <w:style w:type="paragraph" w:customStyle="1" w:styleId="badge24">
    <w:name w:val="badge24"/>
    <w:basedOn w:val="Normal"/>
    <w:pPr>
      <w:shd w:val="clear" w:color="auto" w:fill="FFFFFF"/>
      <w:spacing w:after="158"/>
      <w:jc w:val="center"/>
      <w:textAlignment w:val="center"/>
    </w:pPr>
    <w:rPr>
      <w:color w:val="F04124"/>
      <w:sz w:val="18"/>
      <w:szCs w:val="18"/>
    </w:rPr>
  </w:style>
  <w:style w:type="paragraph" w:customStyle="1" w:styleId="divider4">
    <w:name w:val="divider4"/>
    <w:basedOn w:val="Normal"/>
    <w:pPr>
      <w:spacing w:before="143" w:after="143"/>
    </w:pPr>
  </w:style>
  <w:style w:type="paragraph" w:customStyle="1" w:styleId="caret19">
    <w:name w:val="caret19"/>
    <w:basedOn w:val="Normal"/>
    <w:pPr>
      <w:pBdr>
        <w:bottom w:val="dashed" w:sz="24" w:space="0" w:color="auto"/>
      </w:pBdr>
      <w:spacing w:after="158"/>
      <w:ind w:left="30"/>
      <w:textAlignment w:val="center"/>
    </w:pPr>
  </w:style>
  <w:style w:type="paragraph" w:customStyle="1" w:styleId="caret20">
    <w:name w:val="caret20"/>
    <w:basedOn w:val="Normal"/>
    <w:pPr>
      <w:pBdr>
        <w:bottom w:val="dashed" w:sz="24" w:space="0" w:color="auto"/>
      </w:pBdr>
      <w:spacing w:after="158"/>
      <w:ind w:left="30"/>
      <w:textAlignment w:val="center"/>
    </w:pPr>
  </w:style>
  <w:style w:type="paragraph" w:customStyle="1" w:styleId="dropdown-menu22">
    <w:name w:val="dropdown-menu22"/>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3">
    <w:name w:val="dropdown-menu23"/>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21">
    <w:name w:val="caret21"/>
    <w:basedOn w:val="Normal"/>
    <w:pPr>
      <w:pBdr>
        <w:top w:val="dashed" w:sz="24" w:space="0" w:color="auto"/>
      </w:pBdr>
      <w:spacing w:after="158"/>
      <w:textAlignment w:val="center"/>
    </w:pPr>
  </w:style>
  <w:style w:type="paragraph" w:customStyle="1" w:styleId="caret22">
    <w:name w:val="caret22"/>
    <w:basedOn w:val="Normal"/>
    <w:pPr>
      <w:pBdr>
        <w:top w:val="dashed" w:sz="36" w:space="0" w:color="auto"/>
      </w:pBdr>
      <w:spacing w:after="158"/>
      <w:ind w:left="30"/>
      <w:textAlignment w:val="center"/>
    </w:pPr>
  </w:style>
  <w:style w:type="paragraph" w:customStyle="1" w:styleId="caret23">
    <w:name w:val="caret23"/>
    <w:basedOn w:val="Normal"/>
    <w:pPr>
      <w:pBdr>
        <w:bottom w:val="dashed" w:sz="36" w:space="0" w:color="auto"/>
      </w:pBdr>
      <w:spacing w:after="158"/>
      <w:ind w:left="30"/>
      <w:textAlignment w:val="center"/>
    </w:pPr>
  </w:style>
  <w:style w:type="paragraph" w:customStyle="1" w:styleId="form-control31">
    <w:name w:val="form-control31"/>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4">
    <w:name w:val="nav-divider4"/>
    <w:basedOn w:val="Normal"/>
    <w:pPr>
      <w:shd w:val="clear" w:color="auto" w:fill="E5E5E5"/>
      <w:spacing w:before="143" w:after="143"/>
    </w:pPr>
  </w:style>
  <w:style w:type="paragraph" w:customStyle="1" w:styleId="dropdown-menu24">
    <w:name w:val="dropdown-menu24"/>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3">
    <w:name w:val="icon-bar13"/>
    <w:basedOn w:val="Normal"/>
    <w:pPr>
      <w:spacing w:after="158"/>
    </w:pPr>
  </w:style>
  <w:style w:type="paragraph" w:customStyle="1" w:styleId="navbar-brand7">
    <w:name w:val="navbar-brand7"/>
    <w:basedOn w:val="Normal"/>
    <w:pPr>
      <w:spacing w:after="158" w:line="315" w:lineRule="atLeast"/>
    </w:pPr>
    <w:rPr>
      <w:color w:val="FFFFFF"/>
      <w:sz w:val="29"/>
      <w:szCs w:val="29"/>
    </w:rPr>
  </w:style>
  <w:style w:type="paragraph" w:customStyle="1" w:styleId="navbar-text7">
    <w:name w:val="navbar-text7"/>
    <w:basedOn w:val="Normal"/>
    <w:pPr>
      <w:spacing w:before="180" w:after="180"/>
    </w:pPr>
    <w:rPr>
      <w:color w:val="FFFFFF"/>
    </w:rPr>
  </w:style>
  <w:style w:type="paragraph" w:customStyle="1" w:styleId="navbar-navlia7">
    <w:name w:val="navbar-nav&gt;li&gt;a7"/>
    <w:basedOn w:val="Normal"/>
    <w:pPr>
      <w:spacing w:after="158" w:line="315" w:lineRule="atLeast"/>
    </w:pPr>
    <w:rPr>
      <w:color w:val="FFFFFF"/>
    </w:rPr>
  </w:style>
  <w:style w:type="paragraph" w:customStyle="1" w:styleId="icon-bar14">
    <w:name w:val="icon-bar14"/>
    <w:basedOn w:val="Normal"/>
    <w:pPr>
      <w:shd w:val="clear" w:color="auto" w:fill="FFFFFF"/>
      <w:spacing w:after="158"/>
    </w:pPr>
  </w:style>
  <w:style w:type="paragraph" w:customStyle="1" w:styleId="navbar-collapse7">
    <w:name w:val="navbar-collapse7"/>
    <w:basedOn w:val="Normal"/>
    <w:pPr>
      <w:spacing w:after="158"/>
    </w:pPr>
  </w:style>
  <w:style w:type="paragraph" w:customStyle="1" w:styleId="navbar-form7">
    <w:name w:val="navbar-form7"/>
    <w:basedOn w:val="Normal"/>
    <w:pPr>
      <w:spacing w:before="105" w:after="75"/>
      <w:ind w:left="-225" w:right="-225"/>
    </w:pPr>
  </w:style>
  <w:style w:type="paragraph" w:customStyle="1" w:styleId="navbar-link13">
    <w:name w:val="navbar-link13"/>
    <w:basedOn w:val="Normal"/>
    <w:pPr>
      <w:spacing w:after="158"/>
    </w:pPr>
    <w:rPr>
      <w:color w:val="FFFFFF"/>
    </w:rPr>
  </w:style>
  <w:style w:type="paragraph" w:customStyle="1" w:styleId="navbar-link14">
    <w:name w:val="navbar-link14"/>
    <w:basedOn w:val="Normal"/>
    <w:pPr>
      <w:spacing w:after="158"/>
    </w:pPr>
    <w:rPr>
      <w:color w:val="FFFFFF"/>
    </w:rPr>
  </w:style>
  <w:style w:type="paragraph" w:customStyle="1" w:styleId="btn-link7">
    <w:name w:val="btn-link7"/>
    <w:basedOn w:val="Normal"/>
    <w:pPr>
      <w:spacing w:after="158"/>
    </w:pPr>
    <w:rPr>
      <w:color w:val="FFFFFF"/>
    </w:rPr>
  </w:style>
  <w:style w:type="paragraph" w:customStyle="1" w:styleId="navbar-brand8">
    <w:name w:val="navbar-brand8"/>
    <w:basedOn w:val="Normal"/>
    <w:pPr>
      <w:spacing w:after="158" w:line="315" w:lineRule="atLeast"/>
    </w:pPr>
    <w:rPr>
      <w:color w:val="FFFFFF"/>
      <w:sz w:val="29"/>
      <w:szCs w:val="29"/>
    </w:rPr>
  </w:style>
  <w:style w:type="paragraph" w:customStyle="1" w:styleId="navbar-text8">
    <w:name w:val="navbar-text8"/>
    <w:basedOn w:val="Normal"/>
    <w:pPr>
      <w:spacing w:before="180" w:after="180"/>
    </w:pPr>
    <w:rPr>
      <w:color w:val="FFFFFF"/>
    </w:rPr>
  </w:style>
  <w:style w:type="paragraph" w:customStyle="1" w:styleId="navbar-navlia8">
    <w:name w:val="navbar-nav&gt;li&gt;a8"/>
    <w:basedOn w:val="Normal"/>
    <w:pPr>
      <w:spacing w:after="158" w:line="315" w:lineRule="atLeast"/>
    </w:pPr>
    <w:rPr>
      <w:color w:val="FFFFFF"/>
    </w:rPr>
  </w:style>
  <w:style w:type="paragraph" w:customStyle="1" w:styleId="icon-bar15">
    <w:name w:val="icon-bar15"/>
    <w:basedOn w:val="Normal"/>
    <w:pPr>
      <w:shd w:val="clear" w:color="auto" w:fill="FFFFFF"/>
      <w:spacing w:after="158"/>
    </w:pPr>
  </w:style>
  <w:style w:type="paragraph" w:customStyle="1" w:styleId="navbar-collapse8">
    <w:name w:val="navbar-collapse8"/>
    <w:basedOn w:val="Normal"/>
    <w:pPr>
      <w:spacing w:after="158"/>
    </w:pPr>
  </w:style>
  <w:style w:type="paragraph" w:customStyle="1" w:styleId="navbar-form8">
    <w:name w:val="navbar-form8"/>
    <w:basedOn w:val="Normal"/>
    <w:pPr>
      <w:spacing w:before="105" w:after="75"/>
      <w:ind w:left="-225" w:right="-225"/>
    </w:pPr>
  </w:style>
  <w:style w:type="paragraph" w:customStyle="1" w:styleId="navbar-link15">
    <w:name w:val="navbar-link15"/>
    <w:basedOn w:val="Normal"/>
    <w:pPr>
      <w:spacing w:after="158"/>
    </w:pPr>
    <w:rPr>
      <w:color w:val="FFFFFF"/>
    </w:rPr>
  </w:style>
  <w:style w:type="paragraph" w:customStyle="1" w:styleId="navbar-link16">
    <w:name w:val="navbar-link16"/>
    <w:basedOn w:val="Normal"/>
    <w:pPr>
      <w:spacing w:after="158"/>
    </w:pPr>
    <w:rPr>
      <w:color w:val="FFFFFF"/>
    </w:rPr>
  </w:style>
  <w:style w:type="paragraph" w:customStyle="1" w:styleId="btn-link8">
    <w:name w:val="btn-link8"/>
    <w:basedOn w:val="Normal"/>
    <w:pPr>
      <w:spacing w:after="158"/>
    </w:pPr>
    <w:rPr>
      <w:color w:val="FFFFFF"/>
    </w:rPr>
  </w:style>
  <w:style w:type="paragraph" w:customStyle="1" w:styleId="jumbotron7">
    <w:name w:val="jumbotron7"/>
    <w:basedOn w:val="Normal"/>
    <w:pPr>
      <w:shd w:val="clear" w:color="auto" w:fill="FAFAFA"/>
      <w:spacing w:after="450"/>
    </w:pPr>
  </w:style>
  <w:style w:type="paragraph" w:customStyle="1" w:styleId="jumbotron8">
    <w:name w:val="jumbotron8"/>
    <w:basedOn w:val="Normal"/>
    <w:pPr>
      <w:shd w:val="clear" w:color="auto" w:fill="FAFAFA"/>
      <w:spacing w:after="450"/>
    </w:pPr>
  </w:style>
  <w:style w:type="paragraph" w:customStyle="1" w:styleId="caption4">
    <w:name w:val="caption4"/>
    <w:basedOn w:val="Normal"/>
    <w:pPr>
      <w:spacing w:after="158"/>
    </w:pPr>
    <w:rPr>
      <w:color w:val="222222"/>
    </w:rPr>
  </w:style>
  <w:style w:type="paragraph" w:customStyle="1" w:styleId="alert-link16">
    <w:name w:val="alert-link16"/>
    <w:basedOn w:val="Normal"/>
    <w:pPr>
      <w:spacing w:after="158"/>
    </w:pPr>
    <w:rPr>
      <w:color w:val="FFFFFF"/>
      <w:u w:val="single"/>
    </w:rPr>
  </w:style>
  <w:style w:type="paragraph" w:customStyle="1" w:styleId="alert-link17">
    <w:name w:val="alert-link17"/>
    <w:basedOn w:val="Normal"/>
    <w:pPr>
      <w:spacing w:after="158"/>
    </w:pPr>
    <w:rPr>
      <w:color w:val="E6E6E6"/>
    </w:rPr>
  </w:style>
  <w:style w:type="paragraph" w:customStyle="1" w:styleId="alert-link18">
    <w:name w:val="alert-link18"/>
    <w:basedOn w:val="Normal"/>
    <w:pPr>
      <w:spacing w:after="158"/>
    </w:pPr>
    <w:rPr>
      <w:color w:val="E6E6E6"/>
    </w:rPr>
  </w:style>
  <w:style w:type="paragraph" w:customStyle="1" w:styleId="alert-link19">
    <w:name w:val="alert-link19"/>
    <w:basedOn w:val="Normal"/>
    <w:pPr>
      <w:spacing w:after="158"/>
    </w:pPr>
    <w:rPr>
      <w:color w:val="E6E6E6"/>
    </w:rPr>
  </w:style>
  <w:style w:type="paragraph" w:customStyle="1" w:styleId="alert-link20">
    <w:name w:val="alert-link20"/>
    <w:basedOn w:val="Normal"/>
    <w:pPr>
      <w:spacing w:after="158"/>
    </w:pPr>
    <w:rPr>
      <w:color w:val="E6E6E6"/>
    </w:rPr>
  </w:style>
  <w:style w:type="paragraph" w:customStyle="1" w:styleId="panel4">
    <w:name w:val="panel4"/>
    <w:basedOn w:val="Normal"/>
    <w:pPr>
      <w:shd w:val="clear" w:color="auto" w:fill="FFFFFF"/>
    </w:pPr>
  </w:style>
  <w:style w:type="paragraph" w:customStyle="1" w:styleId="panel-heading4">
    <w:name w:val="panel-heading4"/>
    <w:basedOn w:val="Normal"/>
    <w:pPr>
      <w:spacing w:after="158"/>
    </w:pPr>
  </w:style>
  <w:style w:type="paragraph" w:customStyle="1" w:styleId="panel-footer4">
    <w:name w:val="panel-footer4"/>
    <w:basedOn w:val="Normal"/>
    <w:pPr>
      <w:shd w:val="clear" w:color="auto" w:fill="F5F5F5"/>
      <w:spacing w:after="158"/>
    </w:pPr>
  </w:style>
  <w:style w:type="paragraph" w:customStyle="1" w:styleId="close10">
    <w:name w:val="close10"/>
    <w:basedOn w:val="Normal"/>
    <w:pPr>
      <w:spacing w:after="158"/>
    </w:pPr>
    <w:rPr>
      <w:b/>
      <w:bCs/>
      <w:color w:val="FFFFFF"/>
      <w:sz w:val="34"/>
      <w:szCs w:val="34"/>
    </w:rPr>
  </w:style>
  <w:style w:type="paragraph" w:customStyle="1" w:styleId="icon-prev4">
    <w:name w:val="icon-prev4"/>
    <w:basedOn w:val="Normal"/>
    <w:pPr>
      <w:spacing w:after="158"/>
      <w:ind w:left="-150"/>
    </w:pPr>
  </w:style>
  <w:style w:type="paragraph" w:customStyle="1" w:styleId="icon-next4">
    <w:name w:val="icon-next4"/>
    <w:basedOn w:val="Normal"/>
    <w:pPr>
      <w:spacing w:after="158"/>
      <w:ind w:right="-150"/>
    </w:pPr>
  </w:style>
  <w:style w:type="paragraph" w:customStyle="1" w:styleId="glyphicon-chevron-left4">
    <w:name w:val="glyphicon-chevron-left4"/>
    <w:basedOn w:val="Normal"/>
    <w:pPr>
      <w:spacing w:after="158"/>
      <w:ind w:left="-150"/>
    </w:pPr>
  </w:style>
  <w:style w:type="paragraph" w:customStyle="1" w:styleId="glyphicon-chevron-right4">
    <w:name w:val="glyphicon-chevron-right4"/>
    <w:basedOn w:val="Normal"/>
    <w:pPr>
      <w:spacing w:after="158"/>
      <w:ind w:right="-150"/>
    </w:pPr>
  </w:style>
  <w:style w:type="paragraph" w:customStyle="1" w:styleId="active4">
    <w:name w:val="active4"/>
    <w:basedOn w:val="Normal"/>
    <w:pPr>
      <w:shd w:val="clear" w:color="auto" w:fill="FFFFFF"/>
    </w:pPr>
  </w:style>
  <w:style w:type="paragraph" w:customStyle="1" w:styleId="btn7">
    <w:name w:val="btn7"/>
    <w:basedOn w:val="Normal"/>
    <w:pPr>
      <w:jc w:val="center"/>
      <w:textAlignment w:val="center"/>
    </w:pPr>
    <w:rPr>
      <w:sz w:val="23"/>
      <w:szCs w:val="23"/>
    </w:rPr>
  </w:style>
  <w:style w:type="paragraph" w:customStyle="1" w:styleId="icon-bar16">
    <w:name w:val="icon-bar16"/>
    <w:basedOn w:val="Normal"/>
    <w:pPr>
      <w:shd w:val="clear" w:color="auto" w:fill="B3B3B3"/>
      <w:spacing w:after="158"/>
    </w:pPr>
  </w:style>
  <w:style w:type="paragraph" w:customStyle="1" w:styleId="btn8">
    <w:name w:val="btn8"/>
    <w:basedOn w:val="Normal"/>
    <w:pPr>
      <w:jc w:val="center"/>
      <w:textAlignment w:val="center"/>
    </w:pPr>
    <w:rPr>
      <w:sz w:val="23"/>
      <w:szCs w:val="23"/>
    </w:rPr>
  </w:style>
  <w:style w:type="paragraph" w:customStyle="1" w:styleId="form-control32">
    <w:name w:val="form-control32"/>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25">
    <w:name w:val="dropdown-menu25"/>
    <w:basedOn w:val="Normal"/>
    <w:pPr>
      <w:shd w:val="clear" w:color="auto" w:fill="FFFFFF"/>
    </w:pPr>
    <w:rPr>
      <w:vanish/>
      <w:sz w:val="18"/>
      <w:szCs w:val="18"/>
    </w:rPr>
  </w:style>
  <w:style w:type="paragraph" w:customStyle="1" w:styleId="dropdown-menu26">
    <w:name w:val="dropdown-menu26"/>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7">
    <w:name w:val="dropdown-menu27"/>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8">
    <w:name w:val="dropdown-menu28"/>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24">
    <w:name w:val="caret24"/>
    <w:basedOn w:val="Normal"/>
    <w:pPr>
      <w:pBdr>
        <w:top w:val="dashed" w:sz="24" w:space="0" w:color="222222"/>
      </w:pBdr>
      <w:spacing w:after="158"/>
      <w:ind w:left="30"/>
      <w:textAlignment w:val="center"/>
    </w:pPr>
  </w:style>
  <w:style w:type="paragraph" w:customStyle="1" w:styleId="close11">
    <w:name w:val="close11"/>
    <w:basedOn w:val="Normal"/>
    <w:pPr>
      <w:spacing w:after="158"/>
    </w:pPr>
    <w:rPr>
      <w:b/>
      <w:bCs/>
      <w:color w:val="222222"/>
      <w:sz w:val="34"/>
      <w:szCs w:val="34"/>
    </w:rPr>
  </w:style>
  <w:style w:type="paragraph" w:customStyle="1" w:styleId="close12">
    <w:name w:val="close12"/>
    <w:basedOn w:val="Normal"/>
    <w:pPr>
      <w:spacing w:after="158"/>
    </w:pPr>
    <w:rPr>
      <w:b/>
      <w:bCs/>
      <w:color w:val="222222"/>
      <w:sz w:val="34"/>
      <w:szCs w:val="34"/>
    </w:rPr>
  </w:style>
  <w:style w:type="paragraph" w:customStyle="1" w:styleId="tocify-subheader7">
    <w:name w:val="tocify-subheader7"/>
    <w:basedOn w:val="Normal"/>
    <w:pPr>
      <w:spacing w:after="158"/>
      <w:ind w:firstLine="450"/>
    </w:pPr>
  </w:style>
  <w:style w:type="paragraph" w:customStyle="1" w:styleId="tocify-subheader8">
    <w:name w:val="tocify-subheader8"/>
    <w:basedOn w:val="Normal"/>
    <w:pPr>
      <w:spacing w:after="158"/>
      <w:ind w:firstLine="600"/>
    </w:pPr>
  </w:style>
  <w:style w:type="paragraph" w:customStyle="1" w:styleId="list-group-item4">
    <w:name w:val="list-group-item4"/>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1">
    <w:name w:val="tocify-item1"/>
    <w:basedOn w:val="Normal"/>
    <w:pPr>
      <w:spacing w:after="158"/>
    </w:pPr>
    <w:rPr>
      <w:sz w:val="23"/>
      <w:szCs w:val="23"/>
    </w:rPr>
  </w:style>
  <w:style w:type="character" w:customStyle="1" w:styleId="icon-bar17">
    <w:name w:val="icon-bar17"/>
    <w:basedOn w:val="DefaultParagraphFont"/>
  </w:style>
  <w:style w:type="paragraph" w:customStyle="1" w:styleId="dropdown">
    <w:name w:val="dropdown"/>
    <w:basedOn w:val="Normal"/>
    <w:pPr>
      <w:spacing w:before="100" w:beforeAutospacing="1" w:after="100" w:afterAutospacing="1"/>
    </w:pPr>
  </w:style>
  <w:style w:type="character" w:customStyle="1" w:styleId="caret25">
    <w:name w:val="caret25"/>
    <w:basedOn w:val="DefaultParagraphFont"/>
    <w:rPr>
      <w:bdr w:val="dashed" w:sz="24" w:space="0" w:color="auto" w:frame="1"/>
    </w:rPr>
  </w:style>
  <w:style w:type="character" w:customStyle="1" w:styleId="fa">
    <w:name w:val="fa"/>
    <w:basedOn w:val="DefaultParagraphFont"/>
  </w:style>
  <w:style w:type="character" w:customStyle="1" w:styleId="math">
    <w:name w:val="math"/>
    <w:basedOn w:val="DefaultParagraphFont"/>
  </w:style>
  <w:style w:type="character" w:styleId="CommentReference">
    <w:name w:val="annotation reference"/>
    <w:basedOn w:val="DefaultParagraphFont"/>
    <w:uiPriority w:val="99"/>
    <w:semiHidden/>
    <w:unhideWhenUsed/>
    <w:rsid w:val="00FA6888"/>
    <w:rPr>
      <w:sz w:val="16"/>
      <w:szCs w:val="16"/>
    </w:rPr>
  </w:style>
  <w:style w:type="paragraph" w:styleId="CommentText">
    <w:name w:val="annotation text"/>
    <w:basedOn w:val="Normal"/>
    <w:link w:val="CommentTextChar"/>
    <w:uiPriority w:val="99"/>
    <w:semiHidden/>
    <w:unhideWhenUsed/>
    <w:rsid w:val="00FA6888"/>
    <w:rPr>
      <w:sz w:val="20"/>
      <w:szCs w:val="20"/>
    </w:rPr>
  </w:style>
  <w:style w:type="character" w:customStyle="1" w:styleId="CommentTextChar">
    <w:name w:val="Comment Text Char"/>
    <w:basedOn w:val="DefaultParagraphFont"/>
    <w:link w:val="CommentText"/>
    <w:uiPriority w:val="99"/>
    <w:semiHidden/>
    <w:rsid w:val="00FA6888"/>
    <w:rPr>
      <w:rFonts w:eastAsiaTheme="minorEastAsia"/>
    </w:rPr>
  </w:style>
  <w:style w:type="paragraph" w:styleId="CommentSubject">
    <w:name w:val="annotation subject"/>
    <w:basedOn w:val="CommentText"/>
    <w:next w:val="CommentText"/>
    <w:link w:val="CommentSubjectChar"/>
    <w:uiPriority w:val="99"/>
    <w:semiHidden/>
    <w:unhideWhenUsed/>
    <w:rsid w:val="00FA6888"/>
    <w:rPr>
      <w:b/>
      <w:bCs/>
    </w:rPr>
  </w:style>
  <w:style w:type="character" w:customStyle="1" w:styleId="CommentSubjectChar">
    <w:name w:val="Comment Subject Char"/>
    <w:basedOn w:val="CommentTextChar"/>
    <w:link w:val="CommentSubject"/>
    <w:uiPriority w:val="99"/>
    <w:semiHidden/>
    <w:rsid w:val="00FA6888"/>
    <w:rPr>
      <w:rFonts w:eastAsiaTheme="minorEastAsia"/>
      <w:b/>
      <w:bCs/>
    </w:rPr>
  </w:style>
  <w:style w:type="paragraph" w:styleId="BalloonText">
    <w:name w:val="Balloon Text"/>
    <w:basedOn w:val="Normal"/>
    <w:link w:val="BalloonTextChar"/>
    <w:uiPriority w:val="99"/>
    <w:semiHidden/>
    <w:unhideWhenUsed/>
    <w:rsid w:val="00FA68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88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890755">
      <w:marLeft w:val="0"/>
      <w:marRight w:val="0"/>
      <w:marTop w:val="0"/>
      <w:marBottom w:val="0"/>
      <w:divBdr>
        <w:top w:val="none" w:sz="0" w:space="0" w:color="auto"/>
        <w:left w:val="none" w:sz="0" w:space="0" w:color="auto"/>
        <w:bottom w:val="none" w:sz="0" w:space="0" w:color="auto"/>
        <w:right w:val="none" w:sz="0" w:space="0" w:color="auto"/>
      </w:divBdr>
      <w:divsChild>
        <w:div w:id="1861551857">
          <w:marLeft w:val="0"/>
          <w:marRight w:val="0"/>
          <w:marTop w:val="0"/>
          <w:marBottom w:val="0"/>
          <w:divBdr>
            <w:top w:val="none" w:sz="0" w:space="0" w:color="auto"/>
            <w:left w:val="none" w:sz="0" w:space="0" w:color="auto"/>
            <w:bottom w:val="none" w:sz="0" w:space="0" w:color="auto"/>
            <w:right w:val="none" w:sz="0" w:space="0" w:color="auto"/>
          </w:divBdr>
          <w:divsChild>
            <w:div w:id="1730180197">
              <w:marLeft w:val="0"/>
              <w:marRight w:val="0"/>
              <w:marTop w:val="0"/>
              <w:marBottom w:val="315"/>
              <w:divBdr>
                <w:top w:val="none" w:sz="0" w:space="0" w:color="auto"/>
                <w:left w:val="none" w:sz="0" w:space="0" w:color="auto"/>
                <w:bottom w:val="none" w:sz="0" w:space="0" w:color="auto"/>
                <w:right w:val="none" w:sz="0" w:space="0" w:color="auto"/>
              </w:divBdr>
              <w:divsChild>
                <w:div w:id="657852266">
                  <w:marLeft w:val="0"/>
                  <w:marRight w:val="0"/>
                  <w:marTop w:val="0"/>
                  <w:marBottom w:val="0"/>
                  <w:divBdr>
                    <w:top w:val="none" w:sz="0" w:space="0" w:color="auto"/>
                    <w:left w:val="none" w:sz="0" w:space="0" w:color="auto"/>
                    <w:bottom w:val="none" w:sz="0" w:space="0" w:color="auto"/>
                    <w:right w:val="none" w:sz="0" w:space="0" w:color="auto"/>
                  </w:divBdr>
                  <w:divsChild>
                    <w:div w:id="1431388841">
                      <w:marLeft w:val="0"/>
                      <w:marRight w:val="0"/>
                      <w:marTop w:val="0"/>
                      <w:marBottom w:val="0"/>
                      <w:divBdr>
                        <w:top w:val="none" w:sz="0" w:space="0" w:color="auto"/>
                        <w:left w:val="none" w:sz="0" w:space="0" w:color="auto"/>
                        <w:bottom w:val="none" w:sz="0" w:space="0" w:color="auto"/>
                        <w:right w:val="none" w:sz="0" w:space="0" w:color="auto"/>
                      </w:divBdr>
                    </w:div>
                    <w:div w:id="943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972">
              <w:marLeft w:val="0"/>
              <w:marRight w:val="0"/>
              <w:marTop w:val="0"/>
              <w:marBottom w:val="0"/>
              <w:divBdr>
                <w:top w:val="none" w:sz="0" w:space="0" w:color="auto"/>
                <w:left w:val="none" w:sz="0" w:space="0" w:color="auto"/>
                <w:bottom w:val="none" w:sz="0" w:space="0" w:color="auto"/>
                <w:right w:val="none" w:sz="0" w:space="0" w:color="auto"/>
              </w:divBdr>
            </w:div>
            <w:div w:id="1105419954">
              <w:marLeft w:val="0"/>
              <w:marRight w:val="0"/>
              <w:marTop w:val="0"/>
              <w:marBottom w:val="0"/>
              <w:divBdr>
                <w:top w:val="none" w:sz="0" w:space="0" w:color="auto"/>
                <w:left w:val="none" w:sz="0" w:space="0" w:color="auto"/>
                <w:bottom w:val="none" w:sz="0" w:space="0" w:color="auto"/>
                <w:right w:val="none" w:sz="0" w:space="0" w:color="auto"/>
              </w:divBdr>
            </w:div>
            <w:div w:id="2029327896">
              <w:marLeft w:val="0"/>
              <w:marRight w:val="0"/>
              <w:marTop w:val="0"/>
              <w:marBottom w:val="0"/>
              <w:divBdr>
                <w:top w:val="none" w:sz="0" w:space="0" w:color="auto"/>
                <w:left w:val="none" w:sz="0" w:space="0" w:color="auto"/>
                <w:bottom w:val="none" w:sz="0" w:space="0" w:color="auto"/>
                <w:right w:val="none" w:sz="0" w:space="0" w:color="auto"/>
              </w:divBdr>
            </w:div>
            <w:div w:id="514342148">
              <w:marLeft w:val="0"/>
              <w:marRight w:val="0"/>
              <w:marTop w:val="0"/>
              <w:marBottom w:val="0"/>
              <w:divBdr>
                <w:top w:val="none" w:sz="0" w:space="0" w:color="auto"/>
                <w:left w:val="none" w:sz="0" w:space="0" w:color="auto"/>
                <w:bottom w:val="none" w:sz="0" w:space="0" w:color="auto"/>
                <w:right w:val="none" w:sz="0" w:space="0" w:color="auto"/>
              </w:divBdr>
              <w:divsChild>
                <w:div w:id="411515225">
                  <w:marLeft w:val="0"/>
                  <w:marRight w:val="0"/>
                  <w:marTop w:val="0"/>
                  <w:marBottom w:val="0"/>
                  <w:divBdr>
                    <w:top w:val="none" w:sz="0" w:space="0" w:color="auto"/>
                    <w:left w:val="none" w:sz="0" w:space="0" w:color="auto"/>
                    <w:bottom w:val="none" w:sz="0" w:space="0" w:color="auto"/>
                    <w:right w:val="none" w:sz="0" w:space="0" w:color="auto"/>
                  </w:divBdr>
                </w:div>
              </w:divsChild>
            </w:div>
            <w:div w:id="1872647965">
              <w:marLeft w:val="0"/>
              <w:marRight w:val="0"/>
              <w:marTop w:val="0"/>
              <w:marBottom w:val="0"/>
              <w:divBdr>
                <w:top w:val="none" w:sz="0" w:space="0" w:color="auto"/>
                <w:left w:val="none" w:sz="0" w:space="0" w:color="auto"/>
                <w:bottom w:val="none" w:sz="0" w:space="0" w:color="auto"/>
                <w:right w:val="none" w:sz="0" w:space="0" w:color="auto"/>
              </w:divBdr>
              <w:divsChild>
                <w:div w:id="1864515221">
                  <w:marLeft w:val="0"/>
                  <w:marRight w:val="0"/>
                  <w:marTop w:val="0"/>
                  <w:marBottom w:val="0"/>
                  <w:divBdr>
                    <w:top w:val="none" w:sz="0" w:space="0" w:color="auto"/>
                    <w:left w:val="none" w:sz="0" w:space="0" w:color="auto"/>
                    <w:bottom w:val="single" w:sz="6" w:space="4" w:color="DDDDDD"/>
                    <w:right w:val="none" w:sz="0" w:space="0" w:color="auto"/>
                  </w:divBdr>
                </w:div>
                <w:div w:id="1913390525">
                  <w:marLeft w:val="0"/>
                  <w:marRight w:val="0"/>
                  <w:marTop w:val="0"/>
                  <w:marBottom w:val="0"/>
                  <w:divBdr>
                    <w:top w:val="none" w:sz="0" w:space="0" w:color="auto"/>
                    <w:left w:val="none" w:sz="0" w:space="0" w:color="auto"/>
                    <w:bottom w:val="single" w:sz="6" w:space="4" w:color="DDDDDD"/>
                    <w:right w:val="none" w:sz="0" w:space="0" w:color="auto"/>
                  </w:divBdr>
                </w:div>
                <w:div w:id="288240917">
                  <w:marLeft w:val="0"/>
                  <w:marRight w:val="0"/>
                  <w:marTop w:val="0"/>
                  <w:marBottom w:val="0"/>
                  <w:divBdr>
                    <w:top w:val="none" w:sz="0" w:space="0" w:color="auto"/>
                    <w:left w:val="none" w:sz="0" w:space="0" w:color="auto"/>
                    <w:bottom w:val="none" w:sz="0" w:space="0" w:color="auto"/>
                    <w:right w:val="none" w:sz="0" w:space="0" w:color="auto"/>
                  </w:divBdr>
                </w:div>
              </w:divsChild>
            </w:div>
            <w:div w:id="985889661">
              <w:marLeft w:val="0"/>
              <w:marRight w:val="0"/>
              <w:marTop w:val="0"/>
              <w:marBottom w:val="0"/>
              <w:divBdr>
                <w:top w:val="none" w:sz="0" w:space="0" w:color="auto"/>
                <w:left w:val="none" w:sz="0" w:space="0" w:color="auto"/>
                <w:bottom w:val="none" w:sz="0" w:space="0" w:color="auto"/>
                <w:right w:val="none" w:sz="0" w:space="0" w:color="auto"/>
              </w:divBdr>
              <w:divsChild>
                <w:div w:id="280653234">
                  <w:marLeft w:val="0"/>
                  <w:marRight w:val="0"/>
                  <w:marTop w:val="0"/>
                  <w:marBottom w:val="0"/>
                  <w:divBdr>
                    <w:top w:val="none" w:sz="0" w:space="0" w:color="auto"/>
                    <w:left w:val="none" w:sz="0" w:space="0" w:color="auto"/>
                    <w:bottom w:val="none" w:sz="0" w:space="0" w:color="auto"/>
                    <w:right w:val="none" w:sz="0" w:space="0" w:color="auto"/>
                  </w:divBdr>
                </w:div>
                <w:div w:id="1583565817">
                  <w:marLeft w:val="0"/>
                  <w:marRight w:val="0"/>
                  <w:marTop w:val="0"/>
                  <w:marBottom w:val="0"/>
                  <w:divBdr>
                    <w:top w:val="none" w:sz="0" w:space="0" w:color="auto"/>
                    <w:left w:val="none" w:sz="0" w:space="0" w:color="auto"/>
                    <w:bottom w:val="none" w:sz="0" w:space="0" w:color="auto"/>
                    <w:right w:val="none" w:sz="0" w:space="0" w:color="auto"/>
                  </w:divBdr>
                </w:div>
              </w:divsChild>
            </w:div>
            <w:div w:id="2095516017">
              <w:marLeft w:val="0"/>
              <w:marRight w:val="0"/>
              <w:marTop w:val="0"/>
              <w:marBottom w:val="0"/>
              <w:divBdr>
                <w:top w:val="none" w:sz="0" w:space="0" w:color="auto"/>
                <w:left w:val="none" w:sz="0" w:space="0" w:color="auto"/>
                <w:bottom w:val="none" w:sz="0" w:space="0" w:color="auto"/>
                <w:right w:val="none" w:sz="0" w:space="0" w:color="auto"/>
              </w:divBdr>
              <w:divsChild>
                <w:div w:id="1808084317">
                  <w:marLeft w:val="0"/>
                  <w:marRight w:val="0"/>
                  <w:marTop w:val="0"/>
                  <w:marBottom w:val="0"/>
                  <w:divBdr>
                    <w:top w:val="none" w:sz="0" w:space="0" w:color="auto"/>
                    <w:left w:val="none" w:sz="0" w:space="0" w:color="auto"/>
                    <w:bottom w:val="none" w:sz="0" w:space="0" w:color="auto"/>
                    <w:right w:val="none" w:sz="0" w:space="0" w:color="auto"/>
                  </w:divBdr>
                </w:div>
                <w:div w:id="1738938528">
                  <w:marLeft w:val="0"/>
                  <w:marRight w:val="0"/>
                  <w:marTop w:val="0"/>
                  <w:marBottom w:val="0"/>
                  <w:divBdr>
                    <w:top w:val="none" w:sz="0" w:space="0" w:color="auto"/>
                    <w:left w:val="none" w:sz="0" w:space="0" w:color="auto"/>
                    <w:bottom w:val="single" w:sz="6" w:space="4" w:color="DDDDDD"/>
                    <w:right w:val="none" w:sz="0" w:space="0" w:color="auto"/>
                  </w:divBdr>
                </w:div>
                <w:div w:id="831262442">
                  <w:marLeft w:val="0"/>
                  <w:marRight w:val="0"/>
                  <w:marTop w:val="0"/>
                  <w:marBottom w:val="0"/>
                  <w:divBdr>
                    <w:top w:val="none" w:sz="0" w:space="0" w:color="auto"/>
                    <w:left w:val="none" w:sz="0" w:space="0" w:color="auto"/>
                    <w:bottom w:val="single" w:sz="6" w:space="4" w:color="DDDDDD"/>
                    <w:right w:val="none" w:sz="0" w:space="0" w:color="auto"/>
                  </w:divBdr>
                </w:div>
                <w:div w:id="1010378743">
                  <w:marLeft w:val="0"/>
                  <w:marRight w:val="0"/>
                  <w:marTop w:val="0"/>
                  <w:marBottom w:val="0"/>
                  <w:divBdr>
                    <w:top w:val="none" w:sz="0" w:space="0" w:color="auto"/>
                    <w:left w:val="none" w:sz="0" w:space="0" w:color="auto"/>
                    <w:bottom w:val="single" w:sz="6" w:space="4" w:color="DDDDDD"/>
                    <w:right w:val="none" w:sz="0" w:space="0" w:color="auto"/>
                  </w:divBdr>
                </w:div>
                <w:div w:id="10836579">
                  <w:marLeft w:val="0"/>
                  <w:marRight w:val="0"/>
                  <w:marTop w:val="0"/>
                  <w:marBottom w:val="0"/>
                  <w:divBdr>
                    <w:top w:val="none" w:sz="0" w:space="0" w:color="auto"/>
                    <w:left w:val="none" w:sz="0" w:space="0" w:color="auto"/>
                    <w:bottom w:val="none" w:sz="0" w:space="0" w:color="auto"/>
                    <w:right w:val="none" w:sz="0" w:space="0" w:color="auto"/>
                  </w:divBdr>
                </w:div>
                <w:div w:id="753478315">
                  <w:marLeft w:val="0"/>
                  <w:marRight w:val="0"/>
                  <w:marTop w:val="0"/>
                  <w:marBottom w:val="0"/>
                  <w:divBdr>
                    <w:top w:val="none" w:sz="0" w:space="0" w:color="auto"/>
                    <w:left w:val="none" w:sz="0" w:space="0" w:color="auto"/>
                    <w:bottom w:val="none" w:sz="0" w:space="0" w:color="auto"/>
                    <w:right w:val="none" w:sz="0" w:space="0" w:color="auto"/>
                  </w:divBdr>
                </w:div>
              </w:divsChild>
            </w:div>
            <w:div w:id="1765105975">
              <w:marLeft w:val="0"/>
              <w:marRight w:val="0"/>
              <w:marTop w:val="0"/>
              <w:marBottom w:val="0"/>
              <w:divBdr>
                <w:top w:val="none" w:sz="0" w:space="0" w:color="auto"/>
                <w:left w:val="none" w:sz="0" w:space="0" w:color="auto"/>
                <w:bottom w:val="none" w:sz="0" w:space="0" w:color="auto"/>
                <w:right w:val="none" w:sz="0" w:space="0" w:color="auto"/>
              </w:divBdr>
              <w:divsChild>
                <w:div w:id="1821994304">
                  <w:marLeft w:val="0"/>
                  <w:marRight w:val="0"/>
                  <w:marTop w:val="0"/>
                  <w:marBottom w:val="0"/>
                  <w:divBdr>
                    <w:top w:val="none" w:sz="0" w:space="0" w:color="auto"/>
                    <w:left w:val="none" w:sz="0" w:space="0" w:color="auto"/>
                    <w:bottom w:val="none" w:sz="0" w:space="0" w:color="auto"/>
                    <w:right w:val="none" w:sz="0" w:space="0" w:color="auto"/>
                  </w:divBdr>
                </w:div>
                <w:div w:id="1800411544">
                  <w:marLeft w:val="0"/>
                  <w:marRight w:val="0"/>
                  <w:marTop w:val="0"/>
                  <w:marBottom w:val="0"/>
                  <w:divBdr>
                    <w:top w:val="none" w:sz="0" w:space="0" w:color="auto"/>
                    <w:left w:val="none" w:sz="0" w:space="0" w:color="auto"/>
                    <w:bottom w:val="none" w:sz="0" w:space="0" w:color="auto"/>
                    <w:right w:val="none" w:sz="0" w:space="0" w:color="auto"/>
                  </w:divBdr>
                </w:div>
                <w:div w:id="2020423346">
                  <w:marLeft w:val="0"/>
                  <w:marRight w:val="0"/>
                  <w:marTop w:val="0"/>
                  <w:marBottom w:val="0"/>
                  <w:divBdr>
                    <w:top w:val="none" w:sz="0" w:space="0" w:color="auto"/>
                    <w:left w:val="none" w:sz="0" w:space="0" w:color="auto"/>
                    <w:bottom w:val="none" w:sz="0" w:space="0" w:color="auto"/>
                    <w:right w:val="none" w:sz="0" w:space="0" w:color="auto"/>
                  </w:divBdr>
                </w:div>
                <w:div w:id="1800761001">
                  <w:marLeft w:val="0"/>
                  <w:marRight w:val="0"/>
                  <w:marTop w:val="0"/>
                  <w:marBottom w:val="0"/>
                  <w:divBdr>
                    <w:top w:val="none" w:sz="0" w:space="0" w:color="auto"/>
                    <w:left w:val="none" w:sz="0" w:space="0" w:color="auto"/>
                    <w:bottom w:val="none" w:sz="0" w:space="0" w:color="auto"/>
                    <w:right w:val="none" w:sz="0" w:space="0" w:color="auto"/>
                  </w:divBdr>
                </w:div>
              </w:divsChild>
            </w:div>
            <w:div w:id="542206750">
              <w:marLeft w:val="0"/>
              <w:marRight w:val="0"/>
              <w:marTop w:val="0"/>
              <w:marBottom w:val="0"/>
              <w:divBdr>
                <w:top w:val="none" w:sz="0" w:space="0" w:color="auto"/>
                <w:left w:val="none" w:sz="0" w:space="0" w:color="auto"/>
                <w:bottom w:val="none" w:sz="0" w:space="0" w:color="auto"/>
                <w:right w:val="none" w:sz="0" w:space="0" w:color="auto"/>
              </w:divBdr>
              <w:divsChild>
                <w:div w:id="349912420">
                  <w:marLeft w:val="0"/>
                  <w:marRight w:val="0"/>
                  <w:marTop w:val="0"/>
                  <w:marBottom w:val="0"/>
                  <w:divBdr>
                    <w:top w:val="none" w:sz="0" w:space="0" w:color="auto"/>
                    <w:left w:val="none" w:sz="0" w:space="0" w:color="auto"/>
                    <w:bottom w:val="single" w:sz="6" w:space="4" w:color="DDDDDD"/>
                    <w:right w:val="none" w:sz="0" w:space="0" w:color="auto"/>
                  </w:divBdr>
                </w:div>
                <w:div w:id="1200699157">
                  <w:marLeft w:val="0"/>
                  <w:marRight w:val="0"/>
                  <w:marTop w:val="0"/>
                  <w:marBottom w:val="0"/>
                  <w:divBdr>
                    <w:top w:val="none" w:sz="0" w:space="0" w:color="auto"/>
                    <w:left w:val="none" w:sz="0" w:space="0" w:color="auto"/>
                    <w:bottom w:val="single" w:sz="6" w:space="4" w:color="DDDDDD"/>
                    <w:right w:val="none" w:sz="0" w:space="0" w:color="auto"/>
                  </w:divBdr>
                </w:div>
                <w:div w:id="1098212918">
                  <w:marLeft w:val="0"/>
                  <w:marRight w:val="0"/>
                  <w:marTop w:val="0"/>
                  <w:marBottom w:val="0"/>
                  <w:divBdr>
                    <w:top w:val="none" w:sz="0" w:space="0" w:color="auto"/>
                    <w:left w:val="none" w:sz="0" w:space="0" w:color="auto"/>
                    <w:bottom w:val="single" w:sz="6" w:space="4" w:color="DDDDDD"/>
                    <w:right w:val="none" w:sz="0" w:space="0" w:color="auto"/>
                  </w:divBdr>
                </w:div>
              </w:divsChild>
            </w:div>
            <w:div w:id="1645426421">
              <w:marLeft w:val="0"/>
              <w:marRight w:val="0"/>
              <w:marTop w:val="0"/>
              <w:marBottom w:val="0"/>
              <w:divBdr>
                <w:top w:val="none" w:sz="0" w:space="0" w:color="auto"/>
                <w:left w:val="none" w:sz="0" w:space="0" w:color="auto"/>
                <w:bottom w:val="none" w:sz="0" w:space="0" w:color="auto"/>
                <w:right w:val="none" w:sz="0" w:space="0" w:color="auto"/>
              </w:divBdr>
              <w:divsChild>
                <w:div w:id="40597118">
                  <w:marLeft w:val="0"/>
                  <w:marRight w:val="0"/>
                  <w:marTop w:val="0"/>
                  <w:marBottom w:val="0"/>
                  <w:divBdr>
                    <w:top w:val="none" w:sz="0" w:space="0" w:color="auto"/>
                    <w:left w:val="none" w:sz="0" w:space="0" w:color="auto"/>
                    <w:bottom w:val="none" w:sz="0" w:space="0" w:color="auto"/>
                    <w:right w:val="none" w:sz="0" w:space="0" w:color="auto"/>
                  </w:divBdr>
                </w:div>
                <w:div w:id="15669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yeil\Documents\!2019%20Work\Documentation\docs_3.28\TruckModel.html" TargetMode="External"/><Relationship Id="rId18" Type="http://schemas.openxmlformats.org/officeDocument/2006/relationships/image" Target="file:///C:\Users\kyeil\Documents\!2019%20Work\Documentation\docs_3.28\figs\EE_Scatter.png" TargetMode="External"/><Relationship Id="rId26" Type="http://schemas.openxmlformats.org/officeDocument/2006/relationships/image" Target="file:///C:\Users\kyeil\Documents\!2019%20Work\Documentation\docs_3.28\figs\NonInterstateWorkTLF.PNG" TargetMode="External"/><Relationship Id="rId3" Type="http://schemas.openxmlformats.org/officeDocument/2006/relationships/settings" Target="settings.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hyperlink" Target="file:///C:\Users\kyeil\Documents\!2019%20Work\Documentation\docs_3.28\Section2.html" TargetMode="External"/><Relationship Id="rId12" Type="http://schemas.openxmlformats.org/officeDocument/2006/relationships/hyperlink" Target="file:///C:\Users\kyeil\Documents\!2019%20Work\Documentation\docs_3.28\AirPassengerModel.html" TargetMode="External"/><Relationship Id="rId17" Type="http://schemas.openxmlformats.org/officeDocument/2006/relationships/image" Target="file:///C:\Users\kyeil\Documents\!2019%20Work\Documentation\docs_3.28\figs\EE_Flows.PNG" TargetMode="External"/><Relationship Id="rId25" Type="http://schemas.openxmlformats.org/officeDocument/2006/relationships/image" Target="file:///C:\Users\kyeil\Documents\!2019%20Work\Documentation\docs_3.28\figs\InterstateWorkTLF.PNG"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file:///C:\Users\kyeil\Documents\!2019%20Work\Documentation\docs_3.28\figs\ExternalPassCars.png" TargetMode="External"/><Relationship Id="rId20" Type="http://schemas.microsoft.com/office/2011/relationships/commentsExtended" Target="commentsExtended.xml"/><Relationship Id="rId29" Type="http://schemas.openxmlformats.org/officeDocument/2006/relationships/image" Target="file:///C:\Users\kyeil\Documents\!2019%20Work\Documentation\docs_3.28\figs\ExternalTravelShed.PNG" TargetMode="External"/><Relationship Id="rId1" Type="http://schemas.openxmlformats.org/officeDocument/2006/relationships/numbering" Target="numbering.xml"/><Relationship Id="rId6" Type="http://schemas.openxmlformats.org/officeDocument/2006/relationships/hyperlink" Target="file:///C:\Users\kyeil\Documents\!2019%20Work\Documentation\docs_3.28\Section1.html" TargetMode="External"/><Relationship Id="rId11" Type="http://schemas.openxmlformats.org/officeDocument/2006/relationships/hyperlink" Target="file:///C:\Users\kyeil\Documents\!2019%20Work\Documentation\docs_3.28\ExternalModel.html" TargetMode="External"/><Relationship Id="rId24" Type="http://schemas.openxmlformats.org/officeDocument/2006/relationships/image" Target="file:///C:\Users\kyeil\Documents\!2019%20Work\Documentation\docs_3.28\figs\AirSageVsExternalNonWorkTripEnds.PNG" TargetMode="External"/><Relationship Id="rId32" Type="http://schemas.openxmlformats.org/officeDocument/2006/relationships/fontTable" Target="fontTable.xml"/><Relationship Id="rId5" Type="http://schemas.openxmlformats.org/officeDocument/2006/relationships/hyperlink" Target="file:///C:\Users\kyeil\Documents\!2019%20Work\Documentation\docs_3.28\index.html" TargetMode="External"/><Relationship Id="rId15" Type="http://schemas.openxmlformats.org/officeDocument/2006/relationships/image" Target="file:///C:\Users\kyeil\Documents\!2019%20Work\Documentation\docs_3.28\figs\GDOTCountExample.png" TargetMode="External"/><Relationship Id="rId23" Type="http://schemas.openxmlformats.org/officeDocument/2006/relationships/image" Target="file:///C:\Users\kyeil\Documents\!2019%20Work\Documentation\docs_3.28\figs\AirSageVsExternalWorkTripEnds.PNG" TargetMode="External"/><Relationship Id="rId28" Type="http://schemas.openxmlformats.org/officeDocument/2006/relationships/image" Target="file:///C:\Users\kyeil\Documents\!2019%20Work\Documentation\docs_3.28\figs\NonInterstateNonWorkTLF.PNG" TargetMode="External"/><Relationship Id="rId10" Type="http://schemas.openxmlformats.org/officeDocument/2006/relationships/hyperlink" Target="file:///C:\Users\kyeil\Documents\!2019%20Work\Documentation\docs_3.28\CTRAMP.html" TargetMode="External"/><Relationship Id="rId19" Type="http://schemas.openxmlformats.org/officeDocument/2006/relationships/comments" Target="comments.xml"/><Relationship Id="rId31" Type="http://schemas.openxmlformats.org/officeDocument/2006/relationships/hyperlink" Target="https://atlantaregional.org/" TargetMode="External"/><Relationship Id="rId4" Type="http://schemas.openxmlformats.org/officeDocument/2006/relationships/webSettings" Target="webSettings.xml"/><Relationship Id="rId9" Type="http://schemas.openxmlformats.org/officeDocument/2006/relationships/hyperlink" Target="file:///C:\Users\kyeil\Documents\!2019%20Work\Documentation\docs_3.28\PopSyn.html" TargetMode="External"/><Relationship Id="rId14" Type="http://schemas.openxmlformats.org/officeDocument/2006/relationships/hyperlink" Target="file:///C:\Users\kyeil\Documents\!2019%20Work\Documentation\docs_3.28\TripAssignment.html" TargetMode="External"/><Relationship Id="rId22" Type="http://schemas.openxmlformats.org/officeDocument/2006/relationships/image" Target="file:///C:\Users\kyeil\Documents\!2019%20Work\Documentation\docs_3.28\figs\ExternalAccessibility.PNG" TargetMode="External"/><Relationship Id="rId27" Type="http://schemas.openxmlformats.org/officeDocument/2006/relationships/image" Target="file:///C:\Users\kyeil\Documents\!2019%20Work\Documentation\docs_3.28\figs\InterstateNonWorkTLF.PNG" TargetMode="External"/><Relationship Id="rId30" Type="http://schemas.openxmlformats.org/officeDocument/2006/relationships/image" Target="file:///C:\Users\kyeil\Documents\!2019%20Work\Documentation\docs_3.28\figs\ExternalCounties.PNG" TargetMode="External"/><Relationship Id="rId8" Type="http://schemas.openxmlformats.org/officeDocument/2006/relationships/hyperlink" Target="file:///C:\Users\kyeil\Documents\!2019%20Work\Documentation\docs_3.28\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24</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Section 4 - External Model</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4 - External Model</dc:title>
  <dc:subject/>
  <dc:creator>Kyeil Kim</dc:creator>
  <cp:keywords/>
  <dc:description/>
  <cp:lastModifiedBy>Kyeil Kim</cp:lastModifiedBy>
  <cp:revision>7</cp:revision>
  <dcterms:created xsi:type="dcterms:W3CDTF">2019-03-28T14:20:00Z</dcterms:created>
  <dcterms:modified xsi:type="dcterms:W3CDTF">2019-03-28T18:01:00Z</dcterms:modified>
</cp:coreProperties>
</file>