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33CBD" w14:textId="77777777" w:rsidR="00490199" w:rsidRDefault="00490199" w:rsidP="00490199">
      <w:pPr>
        <w:shd w:val="clear" w:color="auto" w:fill="FFFFFF"/>
        <w:spacing w:before="150" w:after="0" w:line="240" w:lineRule="auto"/>
        <w:jc w:val="center"/>
        <w:outlineLvl w:val="0"/>
        <w:rPr>
          <w:rFonts w:asciiTheme="majorHAnsi" w:eastAsia="Times New Roman" w:hAnsiTheme="majorHAnsi" w:cstheme="majorHAnsi"/>
          <w:color w:val="222222"/>
          <w:kern w:val="36"/>
        </w:rPr>
      </w:pPr>
      <w:r>
        <w:rPr>
          <w:rFonts w:asciiTheme="majorHAnsi" w:eastAsia="Times New Roman" w:hAnsiTheme="majorHAnsi" w:cstheme="majorHAnsi"/>
          <w:color w:val="222222"/>
          <w:kern w:val="36"/>
        </w:rPr>
        <w:t xml:space="preserve">Homework 10 - </w:t>
      </w:r>
      <w:r w:rsidRPr="00490199">
        <w:rPr>
          <w:rFonts w:asciiTheme="majorHAnsi" w:eastAsia="Times New Roman" w:hAnsiTheme="majorHAnsi" w:cstheme="majorHAnsi"/>
          <w:color w:val="222222"/>
          <w:kern w:val="36"/>
        </w:rPr>
        <w:t>Lab 06 - Implement Traffic Management</w:t>
      </w:r>
    </w:p>
    <w:p w14:paraId="574A8CEE" w14:textId="2747F9C1" w:rsidR="00490199" w:rsidRDefault="00490199" w:rsidP="00490199">
      <w:pPr>
        <w:shd w:val="clear" w:color="auto" w:fill="FFFFFF"/>
        <w:spacing w:before="150" w:after="0" w:line="240" w:lineRule="auto"/>
        <w:jc w:val="center"/>
        <w:outlineLvl w:val="0"/>
        <w:rPr>
          <w:rFonts w:asciiTheme="majorHAnsi" w:eastAsia="Times New Roman" w:hAnsiTheme="majorHAnsi" w:cstheme="majorHAnsi"/>
          <w:color w:val="222222"/>
          <w:kern w:val="36"/>
        </w:rPr>
      </w:pPr>
    </w:p>
    <w:p w14:paraId="0F452A65" w14:textId="77777777" w:rsidR="00490199" w:rsidRPr="00490199" w:rsidRDefault="00490199" w:rsidP="00490199">
      <w:pPr>
        <w:shd w:val="clear" w:color="auto" w:fill="FFFFFF"/>
        <w:spacing w:before="150" w:after="0" w:line="240" w:lineRule="auto"/>
        <w:jc w:val="center"/>
        <w:outlineLvl w:val="0"/>
        <w:rPr>
          <w:rFonts w:asciiTheme="majorHAnsi" w:eastAsia="Times New Roman" w:hAnsiTheme="majorHAnsi" w:cstheme="majorHAnsi"/>
          <w:color w:val="222222"/>
          <w:kern w:val="36"/>
        </w:rPr>
      </w:pPr>
    </w:p>
    <w:p w14:paraId="6BD1D09B" w14:textId="5CD1A7AC" w:rsidR="00661C3B" w:rsidRDefault="00490199" w:rsidP="00490199">
      <w:r w:rsidRPr="00490199">
        <w:t>Task 1: Provision the lab environment</w:t>
      </w:r>
    </w:p>
    <w:p w14:paraId="721A68C4" w14:textId="7A322DFF" w:rsidR="00490199" w:rsidRDefault="00490199" w:rsidP="00490199"/>
    <w:p w14:paraId="721B8725" w14:textId="19AC2385" w:rsidR="00490199" w:rsidRDefault="00490199" w:rsidP="00490199">
      <w:r>
        <w:rPr>
          <w:noProof/>
        </w:rPr>
        <w:drawing>
          <wp:inline distT="0" distB="0" distL="0" distR="0" wp14:anchorId="5EC56183" wp14:editId="6516BC94">
            <wp:extent cx="5943600" cy="278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7BDB6E71" w14:textId="4037E0BC" w:rsidR="00490199" w:rsidRDefault="00490199" w:rsidP="00490199">
      <w:pPr>
        <w:pStyle w:val="ListParagraph"/>
        <w:numPr>
          <w:ilvl w:val="0"/>
          <w:numId w:val="1"/>
        </w:numPr>
      </w:pPr>
      <w:r>
        <w:t xml:space="preserve">Making the required password edit in the JSON parameters </w:t>
      </w:r>
      <w:proofErr w:type="gramStart"/>
      <w:r>
        <w:t>file  2</w:t>
      </w:r>
      <w:proofErr w:type="gramEnd"/>
      <w:r>
        <w:t>. Setting the location to East-us for the location of the new RG to be created, proceeding with the name RG name provided in the lab and creating the RG.</w:t>
      </w:r>
    </w:p>
    <w:p w14:paraId="405A151A" w14:textId="3AB56C35" w:rsidR="00490199" w:rsidRDefault="00490199" w:rsidP="00490199">
      <w:r>
        <w:rPr>
          <w:noProof/>
        </w:rPr>
        <w:drawing>
          <wp:inline distT="0" distB="0" distL="0" distR="0" wp14:anchorId="471BBA1D" wp14:editId="36EEC1C4">
            <wp:extent cx="5943600"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5D04F3E9" w14:textId="77777777" w:rsidR="00490199" w:rsidRDefault="00490199" w:rsidP="00490199"/>
    <w:p w14:paraId="741C4104" w14:textId="2B17317D" w:rsidR="00490199" w:rsidRDefault="00490199" w:rsidP="00490199">
      <w:r>
        <w:rPr>
          <w:noProof/>
        </w:rPr>
        <w:lastRenderedPageBreak/>
        <w:drawing>
          <wp:inline distT="0" distB="0" distL="0" distR="0" wp14:anchorId="68F8AAE1" wp14:editId="3BE45DC8">
            <wp:extent cx="5943600" cy="440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8170"/>
                    </a:xfrm>
                    <a:prstGeom prst="rect">
                      <a:avLst/>
                    </a:prstGeom>
                    <a:noFill/>
                    <a:ln>
                      <a:noFill/>
                    </a:ln>
                  </pic:spPr>
                </pic:pic>
              </a:graphicData>
            </a:graphic>
          </wp:inline>
        </w:drawing>
      </w:r>
    </w:p>
    <w:p w14:paraId="33D2658C" w14:textId="1C9D66D8" w:rsidR="004A4725" w:rsidRDefault="004A4725" w:rsidP="00490199">
      <w:r>
        <w:t>Installing network watcher extensions on each Azure VM deployed in the previous step.</w:t>
      </w:r>
    </w:p>
    <w:p w14:paraId="3ACBED36" w14:textId="77777777" w:rsidR="00D41397" w:rsidRDefault="00D41397" w:rsidP="00490199"/>
    <w:p w14:paraId="2254FA26" w14:textId="5E732054" w:rsidR="00490199" w:rsidRDefault="00490199" w:rsidP="00490199">
      <w:r>
        <w:rPr>
          <w:noProof/>
        </w:rPr>
        <w:lastRenderedPageBreak/>
        <w:drawing>
          <wp:inline distT="0" distB="0" distL="0" distR="0" wp14:anchorId="5483EAD8" wp14:editId="1922E7E5">
            <wp:extent cx="5943600" cy="666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68135"/>
                    </a:xfrm>
                    <a:prstGeom prst="rect">
                      <a:avLst/>
                    </a:prstGeom>
                    <a:noFill/>
                    <a:ln>
                      <a:noFill/>
                    </a:ln>
                  </pic:spPr>
                </pic:pic>
              </a:graphicData>
            </a:graphic>
          </wp:inline>
        </w:drawing>
      </w:r>
    </w:p>
    <w:p w14:paraId="4722DACC" w14:textId="2847B805" w:rsidR="004A4725" w:rsidRDefault="004A4725" w:rsidP="00490199">
      <w:r>
        <w:t>State of the resource group after running the above commands.</w:t>
      </w:r>
    </w:p>
    <w:p w14:paraId="626B54BB" w14:textId="67ACA05F" w:rsidR="004A4725" w:rsidRDefault="004A4725" w:rsidP="00490199"/>
    <w:p w14:paraId="649150A6" w14:textId="35CFDEFA" w:rsidR="004A4725" w:rsidRDefault="004A4725" w:rsidP="00490199"/>
    <w:p w14:paraId="02A9DB2A" w14:textId="49499287" w:rsidR="004A4725" w:rsidRDefault="004A4725" w:rsidP="00490199"/>
    <w:p w14:paraId="26872EB2" w14:textId="77777777" w:rsidR="004A4725" w:rsidRDefault="004A4725" w:rsidP="00490199"/>
    <w:p w14:paraId="3D4627FC" w14:textId="5D7F24E3" w:rsidR="004A4725" w:rsidRDefault="004A4725" w:rsidP="00490199">
      <w:r w:rsidRPr="004A4725">
        <w:lastRenderedPageBreak/>
        <w:t>Task 2: Configure the hub and spoke network topology</w:t>
      </w:r>
    </w:p>
    <w:p w14:paraId="71B7100C" w14:textId="16EF98AB" w:rsidR="004A4725" w:rsidRDefault="004A4725" w:rsidP="00490199"/>
    <w:p w14:paraId="00C098CA" w14:textId="59F3D446" w:rsidR="004A4725" w:rsidRDefault="004A4725" w:rsidP="00490199">
      <w:r w:rsidRPr="004A4725">
        <w:drawing>
          <wp:inline distT="0" distB="0" distL="0" distR="0" wp14:anchorId="17C1ABC2" wp14:editId="2A92B9EF">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2830"/>
                    </a:xfrm>
                    <a:prstGeom prst="rect">
                      <a:avLst/>
                    </a:prstGeom>
                  </pic:spPr>
                </pic:pic>
              </a:graphicData>
            </a:graphic>
          </wp:inline>
        </w:drawing>
      </w:r>
    </w:p>
    <w:p w14:paraId="7A236215" w14:textId="52BE0247" w:rsidR="004A4725" w:rsidRDefault="004C5CBF" w:rsidP="00490199">
      <w:r>
        <w:t>The created connections from vnet01 to vnet2 and vnet3 respectively. From the hub vnet01 to the spokes vnet2 and vnet3.</w:t>
      </w:r>
    </w:p>
    <w:p w14:paraId="5E6A4AD0" w14:textId="5E57C2EC" w:rsidR="004C5CBF" w:rsidRDefault="004C5CBF" w:rsidP="00490199"/>
    <w:p w14:paraId="67DDC20E" w14:textId="416A899F" w:rsidR="004C5CBF" w:rsidRDefault="004C5CBF" w:rsidP="00490199"/>
    <w:p w14:paraId="2F2E803D" w14:textId="25FA7815" w:rsidR="004C5CBF" w:rsidRDefault="004C5CBF" w:rsidP="00490199"/>
    <w:p w14:paraId="14DD81E4" w14:textId="10CCCD84" w:rsidR="004C5CBF" w:rsidRDefault="004C5CBF" w:rsidP="00490199"/>
    <w:p w14:paraId="1BF4F196" w14:textId="1EE4B68D" w:rsidR="004C5CBF" w:rsidRDefault="004C5CBF" w:rsidP="00490199"/>
    <w:p w14:paraId="473BF565" w14:textId="62420A0B" w:rsidR="004C5CBF" w:rsidRDefault="004C5CBF" w:rsidP="00490199"/>
    <w:p w14:paraId="1A88267C" w14:textId="74391865" w:rsidR="004C5CBF" w:rsidRDefault="004C5CBF" w:rsidP="00490199"/>
    <w:p w14:paraId="4D69C11E" w14:textId="6D22816D" w:rsidR="004C5CBF" w:rsidRDefault="004C5CBF" w:rsidP="00490199"/>
    <w:p w14:paraId="5FCC1128" w14:textId="32BB0E5D" w:rsidR="004C5CBF" w:rsidRDefault="004C5CBF" w:rsidP="00490199"/>
    <w:p w14:paraId="4D22CFAA" w14:textId="4B858A58" w:rsidR="004C5CBF" w:rsidRDefault="004C5CBF" w:rsidP="00490199"/>
    <w:p w14:paraId="5D1926C9" w14:textId="28F1DE8A" w:rsidR="004C5CBF" w:rsidRDefault="004C5CBF" w:rsidP="00490199"/>
    <w:p w14:paraId="61F30EBA" w14:textId="4488D10F" w:rsidR="004C5CBF" w:rsidRDefault="004C5CBF" w:rsidP="00490199"/>
    <w:p w14:paraId="4FC8FDF8" w14:textId="6CC404E8" w:rsidR="004C5CBF" w:rsidRDefault="004C5CBF" w:rsidP="00490199"/>
    <w:p w14:paraId="36FD351D" w14:textId="2AEB64B1" w:rsidR="004C5CBF" w:rsidRDefault="004C5CBF" w:rsidP="00490199"/>
    <w:p w14:paraId="238294E6" w14:textId="6396F0AD" w:rsidR="004C5CBF" w:rsidRDefault="004C5CBF" w:rsidP="00490199"/>
    <w:p w14:paraId="5F06BDC6" w14:textId="20AB46BF" w:rsidR="004C5CBF" w:rsidRDefault="004C5CBF" w:rsidP="00490199"/>
    <w:p w14:paraId="65C5E3DA" w14:textId="73C3138F" w:rsidR="004C5CBF" w:rsidRDefault="004C5CBF" w:rsidP="00490199"/>
    <w:p w14:paraId="1DD24E56" w14:textId="1E81F5F6" w:rsidR="004C5CBF" w:rsidRDefault="004C5CBF" w:rsidP="00490199">
      <w:r w:rsidRPr="004C5CBF">
        <w:lastRenderedPageBreak/>
        <w:t>Task 3: Test transitivity of virtual network peering</w:t>
      </w:r>
    </w:p>
    <w:p w14:paraId="7AC5A59F" w14:textId="77777777" w:rsidR="004C5CBF" w:rsidRDefault="004C5CBF" w:rsidP="00490199"/>
    <w:p w14:paraId="5494B914" w14:textId="2D858B31" w:rsidR="004C5CBF" w:rsidRDefault="004C5CBF" w:rsidP="00490199">
      <w:r w:rsidRPr="004C5CBF">
        <w:drawing>
          <wp:inline distT="0" distB="0" distL="0" distR="0" wp14:anchorId="77399D75" wp14:editId="2EB7D5C7">
            <wp:extent cx="5943600" cy="559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91175"/>
                    </a:xfrm>
                    <a:prstGeom prst="rect">
                      <a:avLst/>
                    </a:prstGeom>
                  </pic:spPr>
                </pic:pic>
              </a:graphicData>
            </a:graphic>
          </wp:inline>
        </w:drawing>
      </w:r>
    </w:p>
    <w:p w14:paraId="5865BAC0" w14:textId="61A60E4C" w:rsidR="004C5CBF" w:rsidRDefault="004C5CBF" w:rsidP="00490199">
      <w:r>
        <w:t>Confirming that connection is direct by examining the value from az104-06-vm0 from the value of the Next hop IP, which is the private IP of the network interface card of az104-06-vm2.</w:t>
      </w:r>
    </w:p>
    <w:p w14:paraId="3A7F6CB3" w14:textId="27415471" w:rsidR="004C5CBF" w:rsidRDefault="004C5CBF" w:rsidP="00490199"/>
    <w:p w14:paraId="1051483F" w14:textId="194D6085" w:rsidR="00D732B9" w:rsidRDefault="00D732B9" w:rsidP="00490199"/>
    <w:p w14:paraId="487C9AAB" w14:textId="6F466F7B" w:rsidR="00D732B9" w:rsidRDefault="00D732B9" w:rsidP="00490199"/>
    <w:p w14:paraId="7C2FA7F5" w14:textId="4B4B5FF5" w:rsidR="00D732B9" w:rsidRDefault="00D732B9" w:rsidP="00490199"/>
    <w:p w14:paraId="25AD20E2" w14:textId="7DD340A2" w:rsidR="00D732B9" w:rsidRDefault="00D732B9" w:rsidP="00490199"/>
    <w:p w14:paraId="2C639272" w14:textId="77777777" w:rsidR="00D732B9" w:rsidRDefault="00D732B9" w:rsidP="00490199"/>
    <w:p w14:paraId="70E75E51" w14:textId="51C1D796" w:rsidR="004C5CBF" w:rsidRDefault="00D732B9" w:rsidP="00490199">
      <w:r>
        <w:rPr>
          <w:noProof/>
        </w:rPr>
        <w:drawing>
          <wp:inline distT="0" distB="0" distL="0" distR="0" wp14:anchorId="566DDC22" wp14:editId="220D1801">
            <wp:extent cx="5943600" cy="5512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p>
    <w:p w14:paraId="4CC88ABD" w14:textId="40AE2F92" w:rsidR="00D732B9" w:rsidRDefault="00D732B9" w:rsidP="00D732B9">
      <w:r>
        <w:t>Confirming that connection is direct by examining the value from az104-06-vm0 from the value of the Next hop IP, which is the private IP of the network interface card of az104-06-vm3.</w:t>
      </w:r>
    </w:p>
    <w:p w14:paraId="7563D8F7" w14:textId="12876F46" w:rsidR="00D732B9" w:rsidRDefault="00D732B9" w:rsidP="00D732B9"/>
    <w:p w14:paraId="70C48780" w14:textId="3E8F26BF" w:rsidR="00D732B9" w:rsidRDefault="00D732B9" w:rsidP="00D732B9"/>
    <w:p w14:paraId="14CE40EF" w14:textId="479DD89B" w:rsidR="00D732B9" w:rsidRDefault="00D732B9" w:rsidP="00D732B9"/>
    <w:p w14:paraId="0D8B8C9A" w14:textId="3D9D9EB3" w:rsidR="00D732B9" w:rsidRDefault="00D732B9" w:rsidP="00D732B9"/>
    <w:p w14:paraId="62DE200D" w14:textId="7E80898E" w:rsidR="00D732B9" w:rsidRDefault="00D732B9" w:rsidP="00D732B9"/>
    <w:p w14:paraId="5A8FF8C1" w14:textId="77777777" w:rsidR="00D732B9" w:rsidRDefault="00D732B9" w:rsidP="00D732B9"/>
    <w:p w14:paraId="655D5A5D" w14:textId="64C26D13" w:rsidR="00D732B9" w:rsidRDefault="00D732B9" w:rsidP="00D732B9">
      <w:r>
        <w:rPr>
          <w:noProof/>
        </w:rPr>
        <w:lastRenderedPageBreak/>
        <w:drawing>
          <wp:inline distT="0" distB="0" distL="0" distR="0" wp14:anchorId="7C8C9976" wp14:editId="5E9066BE">
            <wp:extent cx="5943600" cy="4934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34585"/>
                    </a:xfrm>
                    <a:prstGeom prst="rect">
                      <a:avLst/>
                    </a:prstGeom>
                    <a:noFill/>
                    <a:ln>
                      <a:noFill/>
                    </a:ln>
                  </pic:spPr>
                </pic:pic>
              </a:graphicData>
            </a:graphic>
          </wp:inline>
        </w:drawing>
      </w:r>
    </w:p>
    <w:p w14:paraId="1A951FB3" w14:textId="6D173DA8" w:rsidR="00D732B9" w:rsidRDefault="00D732B9" w:rsidP="00D732B9"/>
    <w:p w14:paraId="6CFD4E68" w14:textId="6046DDF3" w:rsidR="00D732B9" w:rsidRDefault="00D732B9" w:rsidP="00D732B9">
      <w:r>
        <w:t xml:space="preserve">Attempting a connection between the </w:t>
      </w:r>
      <w:proofErr w:type="gramStart"/>
      <w:r>
        <w:t>2  spoke</w:t>
      </w:r>
      <w:proofErr w:type="gramEnd"/>
      <w:r>
        <w:t xml:space="preserve"> networks (from vm2 to vm3) is not working at this point as the networks have not been peered with each other.</w:t>
      </w:r>
    </w:p>
    <w:p w14:paraId="14787A6C" w14:textId="77777777" w:rsidR="00D732B9" w:rsidRDefault="00D732B9" w:rsidP="00490199"/>
    <w:p w14:paraId="05A60C37" w14:textId="59CE9FF8" w:rsidR="004C5CBF" w:rsidRDefault="00D732B9" w:rsidP="00490199">
      <w:r w:rsidRPr="00D732B9">
        <w:t>Task 4: Configure routing in the hub and spoke topology</w:t>
      </w:r>
    </w:p>
    <w:p w14:paraId="66DBD4F1" w14:textId="1A851851" w:rsidR="001155FC" w:rsidRDefault="001155FC" w:rsidP="00490199"/>
    <w:p w14:paraId="7F028B14" w14:textId="182D1040" w:rsidR="001155FC" w:rsidRDefault="001155FC" w:rsidP="00490199">
      <w:r>
        <w:t xml:space="preserve">After enabling </w:t>
      </w:r>
      <w:r w:rsidR="00250E8B">
        <w:t xml:space="preserve">IP </w:t>
      </w:r>
      <w:r>
        <w:t>forwarding on az104-06-vm0</w:t>
      </w:r>
      <w:r w:rsidR="00250E8B">
        <w:t xml:space="preserve">, we install several dependencies to enable routing on the first </w:t>
      </w:r>
      <w:proofErr w:type="spellStart"/>
      <w:r w:rsidR="00250E8B">
        <w:t>vm</w:t>
      </w:r>
      <w:proofErr w:type="spellEnd"/>
      <w:r w:rsidR="00250E8B">
        <w:t xml:space="preserve"> out to the other</w:t>
      </w:r>
      <w:r w:rsidR="009713BC">
        <w:t xml:space="preserve"> spoke</w:t>
      </w:r>
      <w:r w:rsidR="00250E8B">
        <w:t xml:space="preserve"> networks and create and configure a routing tables</w:t>
      </w:r>
      <w:r w:rsidR="00F97137">
        <w:t xml:space="preserve"> </w:t>
      </w:r>
      <w:proofErr w:type="gramStart"/>
      <w:r w:rsidR="00F97137">
        <w:t>( and</w:t>
      </w:r>
      <w:proofErr w:type="gramEnd"/>
      <w:r w:rsidR="00F97137">
        <w:t xml:space="preserve"> associate them both with subnet 0) </w:t>
      </w:r>
      <w:r w:rsidR="00250E8B">
        <w:t xml:space="preserve"> with the following specs</w:t>
      </w:r>
      <w:r w:rsidR="00F97137">
        <w:t xml:space="preserve"> and add a single route in each of them.</w:t>
      </w:r>
    </w:p>
    <w:p w14:paraId="58598074" w14:textId="7CA1D78D" w:rsidR="00F97137" w:rsidRDefault="00F97137" w:rsidP="00490199"/>
    <w:p w14:paraId="67D72E43" w14:textId="4516ABDD" w:rsidR="00F97137" w:rsidRDefault="00F97137" w:rsidP="00490199"/>
    <w:p w14:paraId="11CC09DD" w14:textId="5BA32F30" w:rsidR="00F97137" w:rsidRDefault="00F97137" w:rsidP="00490199"/>
    <w:p w14:paraId="1E561E5B" w14:textId="437AF72C" w:rsidR="00F97137" w:rsidRDefault="00F97137" w:rsidP="00490199">
      <w:r>
        <w:rPr>
          <w:noProof/>
        </w:rPr>
        <w:lastRenderedPageBreak/>
        <w:drawing>
          <wp:inline distT="0" distB="0" distL="0" distR="0" wp14:anchorId="25D26F09" wp14:editId="1FA2CC0E">
            <wp:extent cx="5934710" cy="21736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173605"/>
                    </a:xfrm>
                    <a:prstGeom prst="rect">
                      <a:avLst/>
                    </a:prstGeom>
                    <a:noFill/>
                    <a:ln>
                      <a:noFill/>
                    </a:ln>
                  </pic:spPr>
                </pic:pic>
              </a:graphicData>
            </a:graphic>
          </wp:inline>
        </w:drawing>
      </w:r>
    </w:p>
    <w:p w14:paraId="5F6EBC6C" w14:textId="363F5CF1" w:rsidR="00250E8B" w:rsidRDefault="00250E8B" w:rsidP="00490199"/>
    <w:p w14:paraId="37DD5DFF" w14:textId="426BCE50" w:rsidR="00250E8B" w:rsidRDefault="00250E8B" w:rsidP="00490199"/>
    <w:p w14:paraId="3CD6A243" w14:textId="111BBDF5" w:rsidR="00250E8B" w:rsidRDefault="00250E8B" w:rsidP="00490199"/>
    <w:p w14:paraId="3650F20B" w14:textId="77777777" w:rsidR="00250E8B" w:rsidRDefault="00250E8B" w:rsidP="00490199"/>
    <w:p w14:paraId="14783225" w14:textId="6D4E5AAD" w:rsidR="00250E8B" w:rsidRDefault="00250E8B" w:rsidP="00490199">
      <w:r>
        <w:rPr>
          <w:noProof/>
        </w:rPr>
        <w:drawing>
          <wp:inline distT="0" distB="0" distL="0" distR="0" wp14:anchorId="3E09E3F8" wp14:editId="702F632B">
            <wp:extent cx="4321810" cy="2018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1810" cy="2018665"/>
                    </a:xfrm>
                    <a:prstGeom prst="rect">
                      <a:avLst/>
                    </a:prstGeom>
                    <a:noFill/>
                    <a:ln>
                      <a:noFill/>
                    </a:ln>
                  </pic:spPr>
                </pic:pic>
              </a:graphicData>
            </a:graphic>
          </wp:inline>
        </w:drawing>
      </w:r>
    </w:p>
    <w:p w14:paraId="71F9A125" w14:textId="3E35E1D2" w:rsidR="00250E8B" w:rsidRDefault="00250E8B" w:rsidP="00490199">
      <w:r>
        <w:rPr>
          <w:noProof/>
        </w:rPr>
        <w:drawing>
          <wp:inline distT="0" distB="0" distL="0" distR="0" wp14:anchorId="50312961" wp14:editId="5B8087DC">
            <wp:extent cx="5934710" cy="192341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923415"/>
                    </a:xfrm>
                    <a:prstGeom prst="rect">
                      <a:avLst/>
                    </a:prstGeom>
                    <a:noFill/>
                    <a:ln>
                      <a:noFill/>
                    </a:ln>
                  </pic:spPr>
                </pic:pic>
              </a:graphicData>
            </a:graphic>
          </wp:inline>
        </w:drawing>
      </w:r>
    </w:p>
    <w:p w14:paraId="342507A3" w14:textId="1177CEBE" w:rsidR="00250E8B" w:rsidRDefault="00250E8B" w:rsidP="00490199"/>
    <w:p w14:paraId="3C430FE9" w14:textId="1B06E4CF" w:rsidR="00250E8B" w:rsidRDefault="00250E8B" w:rsidP="00490199">
      <w:r>
        <w:rPr>
          <w:noProof/>
        </w:rPr>
        <w:lastRenderedPageBreak/>
        <w:drawing>
          <wp:inline distT="0" distB="0" distL="0" distR="0" wp14:anchorId="7B81703F" wp14:editId="34066EA1">
            <wp:extent cx="4201160" cy="210502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2105025"/>
                    </a:xfrm>
                    <a:prstGeom prst="rect">
                      <a:avLst/>
                    </a:prstGeom>
                    <a:noFill/>
                    <a:ln>
                      <a:noFill/>
                    </a:ln>
                  </pic:spPr>
                </pic:pic>
              </a:graphicData>
            </a:graphic>
          </wp:inline>
        </w:drawing>
      </w:r>
    </w:p>
    <w:p w14:paraId="72848E9F" w14:textId="60B3F912" w:rsidR="00250E8B" w:rsidRDefault="00C26E6A" w:rsidP="00490199">
      <w:r>
        <w:rPr>
          <w:noProof/>
        </w:rPr>
        <w:drawing>
          <wp:inline distT="0" distB="0" distL="0" distR="0" wp14:anchorId="3CC4C156" wp14:editId="1C72CBDF">
            <wp:extent cx="5943600" cy="196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p>
    <w:p w14:paraId="73671C6D" w14:textId="55BA6939" w:rsidR="001511C2" w:rsidRDefault="001511C2" w:rsidP="00490199"/>
    <w:p w14:paraId="6B6391A3" w14:textId="1E6022DC" w:rsidR="001511C2" w:rsidRDefault="001511C2" w:rsidP="00490199">
      <w:r>
        <w:rPr>
          <w:noProof/>
        </w:rPr>
        <w:lastRenderedPageBreak/>
        <w:drawing>
          <wp:inline distT="0" distB="0" distL="0" distR="0" wp14:anchorId="18D69DA1" wp14:editId="60D641CB">
            <wp:extent cx="5943600" cy="5443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43220"/>
                    </a:xfrm>
                    <a:prstGeom prst="rect">
                      <a:avLst/>
                    </a:prstGeom>
                    <a:noFill/>
                    <a:ln>
                      <a:noFill/>
                    </a:ln>
                  </pic:spPr>
                </pic:pic>
              </a:graphicData>
            </a:graphic>
          </wp:inline>
        </w:drawing>
      </w:r>
    </w:p>
    <w:p w14:paraId="12448CB9" w14:textId="03687468" w:rsidR="001511C2" w:rsidRDefault="001511C2" w:rsidP="00490199">
      <w:r>
        <w:t>After the modifications in task 4 with establishing the routing tables the communication between vnet2 and vnet3 can now be established.</w:t>
      </w:r>
    </w:p>
    <w:p w14:paraId="59467E1D" w14:textId="0061118E" w:rsidR="001511C2" w:rsidRDefault="001511C2" w:rsidP="00490199"/>
    <w:p w14:paraId="5FF45AFD" w14:textId="77777777" w:rsidR="00786F28" w:rsidRDefault="00786F28" w:rsidP="00490199"/>
    <w:p w14:paraId="69C4CDD1" w14:textId="77777777" w:rsidR="00786F28" w:rsidRDefault="00786F28" w:rsidP="00490199"/>
    <w:p w14:paraId="537E38FA" w14:textId="77777777" w:rsidR="00786F28" w:rsidRDefault="00786F28" w:rsidP="00490199"/>
    <w:p w14:paraId="7A5A6614" w14:textId="77777777" w:rsidR="00786F28" w:rsidRDefault="00786F28" w:rsidP="00490199"/>
    <w:p w14:paraId="392479ED" w14:textId="77777777" w:rsidR="00786F28" w:rsidRDefault="00786F28" w:rsidP="00490199"/>
    <w:p w14:paraId="3AB99C2C" w14:textId="77777777" w:rsidR="00786F28" w:rsidRDefault="00786F28" w:rsidP="00490199"/>
    <w:p w14:paraId="5A51CBB0" w14:textId="77777777" w:rsidR="00786F28" w:rsidRDefault="00786F28" w:rsidP="00490199"/>
    <w:p w14:paraId="26EB2118" w14:textId="1C2E9A06" w:rsidR="001511C2" w:rsidRDefault="001511C2" w:rsidP="00490199">
      <w:r w:rsidRPr="001511C2">
        <w:lastRenderedPageBreak/>
        <w:t>Task 5: Implement Azure Load Balancer</w:t>
      </w:r>
      <w:r w:rsidR="00003CD3">
        <w:t xml:space="preserve"> </w:t>
      </w:r>
      <w:proofErr w:type="gramStart"/>
      <w:r w:rsidR="00003CD3">
        <w:t>( load</w:t>
      </w:r>
      <w:proofErr w:type="gramEnd"/>
      <w:r w:rsidR="00003CD3">
        <w:t xml:space="preserve"> balance across virtual machines in the same virtual network, works on layer 4)</w:t>
      </w:r>
    </w:p>
    <w:p w14:paraId="5BBEAA4A" w14:textId="3E6460C8" w:rsidR="001511C2" w:rsidRDefault="001511C2" w:rsidP="00490199">
      <w:r>
        <w:t>Creating a Load balancer</w:t>
      </w:r>
      <w:r w:rsidR="000F3610">
        <w:t xml:space="preserve"> in front of vne01</w:t>
      </w:r>
      <w:r w:rsidR="00786F28">
        <w:t xml:space="preserve"> to route traffic to one or the other </w:t>
      </w:r>
      <w:proofErr w:type="spellStart"/>
      <w:r w:rsidR="00CC1C7A">
        <w:t>vm</w:t>
      </w:r>
      <w:proofErr w:type="spellEnd"/>
      <w:r w:rsidR="00786F28">
        <w:t xml:space="preserve"> (v</w:t>
      </w:r>
      <w:r w:rsidR="00CC1C7A">
        <w:t>m0</w:t>
      </w:r>
      <w:r w:rsidR="00786F28">
        <w:t xml:space="preserve"> or v</w:t>
      </w:r>
      <w:r w:rsidR="00CC1C7A">
        <w:t>m1</w:t>
      </w:r>
      <w:r w:rsidR="00786F28">
        <w:t>) and associating it with vnet01</w:t>
      </w:r>
      <w:r w:rsidR="00D45718">
        <w:t>(backend pool)</w:t>
      </w:r>
      <w:r w:rsidR="00786F28">
        <w:t xml:space="preserve"> – </w:t>
      </w:r>
      <w:r w:rsidR="00CC1C7A">
        <w:t>so the load balancer</w:t>
      </w:r>
      <w:r w:rsidR="00D45718">
        <w:t xml:space="preserve"> routes traffic</w:t>
      </w:r>
      <w:r w:rsidR="00003CD3">
        <w:t xml:space="preserve"> to</w:t>
      </w:r>
      <w:r w:rsidR="00D45718">
        <w:t xml:space="preserve"> </w:t>
      </w:r>
      <w:proofErr w:type="spellStart"/>
      <w:r w:rsidR="00CF051B">
        <w:t>vm’s</w:t>
      </w:r>
      <w:proofErr w:type="spellEnd"/>
      <w:r w:rsidR="00CF051B">
        <w:t xml:space="preserve"> in the </w:t>
      </w:r>
      <w:proofErr w:type="spellStart"/>
      <w:r w:rsidR="00CF051B">
        <w:t>vnet</w:t>
      </w:r>
      <w:proofErr w:type="spellEnd"/>
      <w:r w:rsidR="00CF051B">
        <w:t>.</w:t>
      </w:r>
    </w:p>
    <w:p w14:paraId="60FF7159" w14:textId="42AC52AD" w:rsidR="00786F28" w:rsidRDefault="00786F28" w:rsidP="00490199"/>
    <w:p w14:paraId="67EC8D8A" w14:textId="0F000212" w:rsidR="00786F28" w:rsidRDefault="00786F28" w:rsidP="00490199">
      <w:r>
        <w:rPr>
          <w:noProof/>
        </w:rPr>
        <w:drawing>
          <wp:inline distT="0" distB="0" distL="0" distR="0" wp14:anchorId="7E4CC8C1" wp14:editId="25C59D0F">
            <wp:extent cx="5943600" cy="6624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24955"/>
                    </a:xfrm>
                    <a:prstGeom prst="rect">
                      <a:avLst/>
                    </a:prstGeom>
                    <a:noFill/>
                    <a:ln>
                      <a:noFill/>
                    </a:ln>
                  </pic:spPr>
                </pic:pic>
              </a:graphicData>
            </a:graphic>
          </wp:inline>
        </w:drawing>
      </w:r>
    </w:p>
    <w:p w14:paraId="101D52F2" w14:textId="3FD1601A" w:rsidR="00786F28" w:rsidRDefault="00CC1C7A" w:rsidP="00490199">
      <w:r>
        <w:rPr>
          <w:noProof/>
        </w:rPr>
        <w:lastRenderedPageBreak/>
        <w:drawing>
          <wp:inline distT="0" distB="0" distL="0" distR="0" wp14:anchorId="3F8C95C8" wp14:editId="0320194A">
            <wp:extent cx="4982242" cy="332117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2591" cy="3334734"/>
                    </a:xfrm>
                    <a:prstGeom prst="rect">
                      <a:avLst/>
                    </a:prstGeom>
                    <a:noFill/>
                    <a:ln>
                      <a:noFill/>
                    </a:ln>
                  </pic:spPr>
                </pic:pic>
              </a:graphicData>
            </a:graphic>
          </wp:inline>
        </w:drawing>
      </w:r>
    </w:p>
    <w:p w14:paraId="5E60A248" w14:textId="37A3E2D8" w:rsidR="00CC1C7A" w:rsidRDefault="00CF051B" w:rsidP="00490199">
      <w:pPr>
        <w:rPr>
          <w:rFonts w:ascii="Segoe UI" w:hAnsi="Segoe UI" w:cs="Segoe UI"/>
          <w:color w:val="222222"/>
          <w:shd w:val="clear" w:color="auto" w:fill="FFFFFF"/>
        </w:rPr>
      </w:pPr>
      <w:r>
        <w:rPr>
          <w:rStyle w:val="Strong"/>
          <w:rFonts w:ascii="Segoe UI" w:hAnsi="Segoe UI" w:cs="Segoe UI"/>
          <w:b w:val="0"/>
          <w:color w:val="222222"/>
          <w:shd w:val="clear" w:color="auto" w:fill="FFFFFF"/>
        </w:rPr>
        <w:t xml:space="preserve">When opening a new tab with the public IP of the load balancer - </w:t>
      </w:r>
      <w:r w:rsidR="00CC1C7A">
        <w:rPr>
          <w:rStyle w:val="Strong"/>
          <w:rFonts w:ascii="Segoe UI" w:hAnsi="Segoe UI" w:cs="Segoe UI"/>
          <w:color w:val="222222"/>
          <w:shd w:val="clear" w:color="auto" w:fill="FFFFFF"/>
        </w:rPr>
        <w:t>Hello World from az104-06-vm0</w:t>
      </w:r>
      <w:r w:rsidR="00CC1C7A">
        <w:rPr>
          <w:rFonts w:ascii="Segoe UI" w:hAnsi="Segoe UI" w:cs="Segoe UI"/>
          <w:color w:val="222222"/>
          <w:shd w:val="clear" w:color="auto" w:fill="FFFFFF"/>
        </w:rPr>
        <w:t> or </w:t>
      </w:r>
      <w:r w:rsidR="00CC1C7A">
        <w:rPr>
          <w:rStyle w:val="Strong"/>
          <w:rFonts w:ascii="Segoe UI" w:hAnsi="Segoe UI" w:cs="Segoe UI"/>
          <w:color w:val="222222"/>
          <w:shd w:val="clear" w:color="auto" w:fill="FFFFFF"/>
        </w:rPr>
        <w:t>Hello World from az104-06-vm1</w:t>
      </w:r>
      <w:r w:rsidR="00CC1C7A">
        <w:rPr>
          <w:rFonts w:ascii="Segoe UI" w:hAnsi="Segoe UI" w:cs="Segoe UI"/>
          <w:color w:val="222222"/>
          <w:shd w:val="clear" w:color="auto" w:fill="FFFFFF"/>
        </w:rPr>
        <w:t>.</w:t>
      </w:r>
      <w:r w:rsidR="00CC1C7A">
        <w:rPr>
          <w:rFonts w:ascii="Segoe UI" w:hAnsi="Segoe UI" w:cs="Segoe UI"/>
          <w:color w:val="222222"/>
          <w:shd w:val="clear" w:color="auto" w:fill="FFFFFF"/>
        </w:rPr>
        <w:t xml:space="preserve"> Will appear, showing that the load balancer is operational and is directing traffic to one or the other </w:t>
      </w:r>
      <w:proofErr w:type="spellStart"/>
      <w:r w:rsidR="00CC1C7A">
        <w:rPr>
          <w:rFonts w:ascii="Segoe UI" w:hAnsi="Segoe UI" w:cs="Segoe UI"/>
          <w:color w:val="222222"/>
          <w:shd w:val="clear" w:color="auto" w:fill="FFFFFF"/>
        </w:rPr>
        <w:t>vm</w:t>
      </w:r>
      <w:proofErr w:type="spellEnd"/>
      <w:r w:rsidR="00D45718">
        <w:rPr>
          <w:rFonts w:ascii="Segoe UI" w:hAnsi="Segoe UI" w:cs="Segoe UI"/>
          <w:color w:val="222222"/>
          <w:shd w:val="clear" w:color="auto" w:fill="FFFFFF"/>
        </w:rPr>
        <w:t xml:space="preserve"> in the associated </w:t>
      </w:r>
      <w:proofErr w:type="spellStart"/>
      <w:r w:rsidR="00D45718">
        <w:rPr>
          <w:rFonts w:ascii="Segoe UI" w:hAnsi="Segoe UI" w:cs="Segoe UI"/>
          <w:color w:val="222222"/>
          <w:shd w:val="clear" w:color="auto" w:fill="FFFFFF"/>
        </w:rPr>
        <w:t>vnet</w:t>
      </w:r>
      <w:proofErr w:type="spellEnd"/>
      <w:r w:rsidR="00D45718">
        <w:rPr>
          <w:rFonts w:ascii="Segoe UI" w:hAnsi="Segoe UI" w:cs="Segoe UI"/>
          <w:color w:val="222222"/>
          <w:shd w:val="clear" w:color="auto" w:fill="FFFFFF"/>
        </w:rPr>
        <w:t>.</w:t>
      </w:r>
    </w:p>
    <w:p w14:paraId="1EC2680B" w14:textId="77777777" w:rsidR="00D45718" w:rsidRDefault="00D45718" w:rsidP="00490199"/>
    <w:p w14:paraId="79939271" w14:textId="77777777" w:rsidR="00CF051B" w:rsidRDefault="00CF051B" w:rsidP="00490199"/>
    <w:p w14:paraId="39F5DCEF" w14:textId="77777777" w:rsidR="00CF051B" w:rsidRDefault="00CF051B" w:rsidP="00490199"/>
    <w:p w14:paraId="5C1BC53C" w14:textId="77777777" w:rsidR="00CF051B" w:rsidRDefault="00CF051B" w:rsidP="00490199"/>
    <w:p w14:paraId="7DB8A152" w14:textId="77777777" w:rsidR="00CF051B" w:rsidRDefault="00CF051B" w:rsidP="00490199"/>
    <w:p w14:paraId="5A2B1780" w14:textId="77777777" w:rsidR="00CF051B" w:rsidRDefault="00CF051B" w:rsidP="00490199"/>
    <w:p w14:paraId="7FADC4E1" w14:textId="77777777" w:rsidR="00CF051B" w:rsidRDefault="00CF051B" w:rsidP="00490199"/>
    <w:p w14:paraId="31171B79" w14:textId="77777777" w:rsidR="00CF051B" w:rsidRDefault="00CF051B" w:rsidP="00490199"/>
    <w:p w14:paraId="4A608CB5" w14:textId="77777777" w:rsidR="00CF051B" w:rsidRDefault="00CF051B" w:rsidP="00490199"/>
    <w:p w14:paraId="0AA3448E" w14:textId="77777777" w:rsidR="00CF051B" w:rsidRDefault="00CF051B" w:rsidP="00490199"/>
    <w:p w14:paraId="2294B8E6" w14:textId="77777777" w:rsidR="00CF051B" w:rsidRDefault="00CF051B" w:rsidP="00490199"/>
    <w:p w14:paraId="385CC27D" w14:textId="77777777" w:rsidR="00CF051B" w:rsidRDefault="00CF051B" w:rsidP="00490199"/>
    <w:p w14:paraId="20965218" w14:textId="77777777" w:rsidR="00CF051B" w:rsidRDefault="00CF051B" w:rsidP="00490199"/>
    <w:p w14:paraId="5575B55E" w14:textId="77777777" w:rsidR="00CF051B" w:rsidRDefault="00CF051B" w:rsidP="00490199"/>
    <w:p w14:paraId="3D3B52B0" w14:textId="39D5BF66" w:rsidR="00786F28" w:rsidRDefault="00786F28" w:rsidP="00490199">
      <w:r w:rsidRPr="00786F28">
        <w:lastRenderedPageBreak/>
        <w:t>Task 6: Implement Azure Application Gateway</w:t>
      </w:r>
      <w:r w:rsidR="00003CD3">
        <w:t xml:space="preserve"> </w:t>
      </w:r>
      <w:proofErr w:type="gramStart"/>
      <w:r w:rsidR="00003CD3">
        <w:t>( can</w:t>
      </w:r>
      <w:proofErr w:type="gramEnd"/>
      <w:r w:rsidR="00003CD3">
        <w:t xml:space="preserve"> do load balancing + make routing decisions based on conditions –ex.  incoming URL, if its one type </w:t>
      </w:r>
      <w:proofErr w:type="gramStart"/>
      <w:r w:rsidR="00003CD3">
        <w:t>its</w:t>
      </w:r>
      <w:proofErr w:type="gramEnd"/>
      <w:r w:rsidR="00003CD3">
        <w:t xml:space="preserve"> send via 1 path if its another its send via another path</w:t>
      </w:r>
      <w:r w:rsidR="00234E28">
        <w:t xml:space="preserve"> – works on layer 7</w:t>
      </w:r>
      <w:r w:rsidR="00003CD3">
        <w:t>).</w:t>
      </w:r>
    </w:p>
    <w:p w14:paraId="7E034E0A" w14:textId="5FD5CBF1" w:rsidR="00CF051B" w:rsidRDefault="00CF051B" w:rsidP="00490199"/>
    <w:p w14:paraId="27FDD590" w14:textId="436CD46A" w:rsidR="00CF051B" w:rsidRDefault="00CF051B" w:rsidP="00490199">
      <w:r>
        <w:t>Creating a subnet for the app gateway</w:t>
      </w:r>
      <w:r w:rsidR="00003CD3">
        <w:t xml:space="preserve"> – as that Is a</w:t>
      </w:r>
      <w:r w:rsidR="00234E28">
        <w:t xml:space="preserve"> </w:t>
      </w:r>
      <w:r w:rsidR="00003CD3">
        <w:t>requirement</w:t>
      </w:r>
      <w:r w:rsidR="00234E28">
        <w:t xml:space="preserve"> from azure</w:t>
      </w:r>
      <w:r w:rsidR="00003CD3">
        <w:t xml:space="preserve"> (</w:t>
      </w:r>
      <w:r w:rsidR="00234E28" w:rsidRPr="00234E28">
        <w:t>Within your virtual network, a dedicated subnet is required for the application gateway. You can have multiple instances of a given application gateway deployment in a subnet. You can also deploy other application gateways in the subnet. But you can't deploy any other resource in the application gateway subnet.</w:t>
      </w:r>
      <w:r w:rsidR="00234E28">
        <w:t>)</w:t>
      </w:r>
    </w:p>
    <w:p w14:paraId="411DB110" w14:textId="77777777" w:rsidR="00234E28" w:rsidRDefault="00234E28" w:rsidP="00490199"/>
    <w:p w14:paraId="0C285DAF" w14:textId="547CA6F2" w:rsidR="00CF051B" w:rsidRDefault="00CF051B" w:rsidP="00490199">
      <w:r>
        <w:rPr>
          <w:noProof/>
        </w:rPr>
        <w:drawing>
          <wp:inline distT="0" distB="0" distL="0" distR="0" wp14:anchorId="07035D1F" wp14:editId="2C885D5B">
            <wp:extent cx="5676181" cy="162523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7436" cy="1628460"/>
                    </a:xfrm>
                    <a:prstGeom prst="rect">
                      <a:avLst/>
                    </a:prstGeom>
                    <a:noFill/>
                    <a:ln>
                      <a:noFill/>
                    </a:ln>
                  </pic:spPr>
                </pic:pic>
              </a:graphicData>
            </a:graphic>
          </wp:inline>
        </w:drawing>
      </w:r>
    </w:p>
    <w:p w14:paraId="4AC6729D" w14:textId="3A27D4DF" w:rsidR="00CF051B" w:rsidRDefault="00CF051B" w:rsidP="00490199"/>
    <w:p w14:paraId="4C7CE60F" w14:textId="77777777" w:rsidR="00234E28" w:rsidRDefault="00234E28" w:rsidP="00490199"/>
    <w:p w14:paraId="09768716" w14:textId="77777777" w:rsidR="00234E28" w:rsidRDefault="00234E28" w:rsidP="00490199"/>
    <w:p w14:paraId="79B9E14C" w14:textId="77777777" w:rsidR="00234E28" w:rsidRDefault="00234E28" w:rsidP="00490199"/>
    <w:p w14:paraId="3B4205EB" w14:textId="77777777" w:rsidR="00234E28" w:rsidRDefault="00234E28" w:rsidP="00490199"/>
    <w:p w14:paraId="1D0849C2" w14:textId="77777777" w:rsidR="00234E28" w:rsidRDefault="00234E28" w:rsidP="00490199"/>
    <w:p w14:paraId="0F132C85" w14:textId="77777777" w:rsidR="00234E28" w:rsidRDefault="00234E28" w:rsidP="00490199"/>
    <w:p w14:paraId="20BCF7AD" w14:textId="77777777" w:rsidR="00234E28" w:rsidRDefault="00234E28" w:rsidP="00490199"/>
    <w:p w14:paraId="37DE9FAE" w14:textId="77777777" w:rsidR="00234E28" w:rsidRDefault="00234E28" w:rsidP="00490199"/>
    <w:p w14:paraId="1A85E946" w14:textId="77777777" w:rsidR="00234E28" w:rsidRDefault="00234E28" w:rsidP="00490199"/>
    <w:p w14:paraId="6F34C54A" w14:textId="77777777" w:rsidR="00234E28" w:rsidRDefault="00234E28" w:rsidP="00490199"/>
    <w:p w14:paraId="4598F712" w14:textId="77777777" w:rsidR="00234E28" w:rsidRDefault="00234E28" w:rsidP="00490199"/>
    <w:p w14:paraId="187D22C1" w14:textId="77777777" w:rsidR="00234E28" w:rsidRDefault="00234E28" w:rsidP="00490199"/>
    <w:p w14:paraId="20E28B48" w14:textId="77777777" w:rsidR="00234E28" w:rsidRDefault="00234E28" w:rsidP="00490199"/>
    <w:p w14:paraId="3751FDAC" w14:textId="77777777" w:rsidR="00234E28" w:rsidRDefault="00234E28" w:rsidP="00490199"/>
    <w:p w14:paraId="69FC5582" w14:textId="77777777" w:rsidR="00234E28" w:rsidRDefault="00234E28" w:rsidP="00490199"/>
    <w:p w14:paraId="251E4A47" w14:textId="5F7D6E46" w:rsidR="00CF051B" w:rsidRDefault="00CF051B" w:rsidP="00490199">
      <w:r>
        <w:t>Creating an application gateway in</w:t>
      </w:r>
      <w:r w:rsidR="00121C81">
        <w:t xml:space="preserve"> </w:t>
      </w:r>
      <w:r>
        <w:t>front of the two spoke virtual networks</w:t>
      </w:r>
      <w:r w:rsidR="00121C81">
        <w:t xml:space="preserve"> to manage traffic for them.</w:t>
      </w:r>
    </w:p>
    <w:p w14:paraId="1583480D" w14:textId="4AC2870C" w:rsidR="00786F28" w:rsidRDefault="008E06BA" w:rsidP="00490199">
      <w:r>
        <w:rPr>
          <w:noProof/>
        </w:rPr>
        <w:drawing>
          <wp:inline distT="0" distB="0" distL="0" distR="0" wp14:anchorId="1BED638E" wp14:editId="227F8591">
            <wp:extent cx="4500900" cy="500463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9975" cy="5025849"/>
                    </a:xfrm>
                    <a:prstGeom prst="rect">
                      <a:avLst/>
                    </a:prstGeom>
                    <a:noFill/>
                    <a:ln>
                      <a:noFill/>
                    </a:ln>
                  </pic:spPr>
                </pic:pic>
              </a:graphicData>
            </a:graphic>
          </wp:inline>
        </w:drawing>
      </w:r>
    </w:p>
    <w:p w14:paraId="552FFE2E" w14:textId="5DD0D810" w:rsidR="00690DBB" w:rsidRDefault="00121C81" w:rsidP="00690DBB">
      <w:r>
        <w:t>The application gateway</w:t>
      </w:r>
      <w:r w:rsidR="002011BA">
        <w:t xml:space="preserve"> is </w:t>
      </w:r>
      <w:r w:rsidR="00690DBB">
        <w:t>associat</w:t>
      </w:r>
      <w:r w:rsidR="002011BA">
        <w:t>ed</w:t>
      </w:r>
      <w:r w:rsidR="00690DBB">
        <w:t xml:space="preserve"> it with vnet01</w:t>
      </w:r>
      <w:r w:rsidR="002011BA">
        <w:t xml:space="preserve"> (Subnet-</w:t>
      </w:r>
      <w:proofErr w:type="spellStart"/>
      <w:r w:rsidR="002011BA">
        <w:t>appgw</w:t>
      </w:r>
      <w:proofErr w:type="spellEnd"/>
      <w:r w:rsidR="002011BA">
        <w:t>)</w:t>
      </w:r>
      <w:r w:rsidR="00690DBB">
        <w:t xml:space="preserve"> </w:t>
      </w:r>
      <w:r w:rsidR="002011BA">
        <w:t xml:space="preserve">and as a backend target the backend pool is </w:t>
      </w:r>
      <w:proofErr w:type="gramStart"/>
      <w:r w:rsidR="002011BA">
        <w:t>set  (</w:t>
      </w:r>
      <w:proofErr w:type="gramEnd"/>
      <w:r w:rsidR="002011BA">
        <w:t>the IP’s of vm3 and vm4) so the traffic is sent there based on the set routing rule.</w:t>
      </w:r>
    </w:p>
    <w:p w14:paraId="74343306" w14:textId="5E80776C" w:rsidR="002011BA" w:rsidRDefault="002011BA" w:rsidP="00690DBB">
      <w:r>
        <w:t xml:space="preserve">Note from Azure: </w:t>
      </w:r>
      <w:r>
        <w:rPr>
          <w:rStyle w:val="Strong"/>
          <w:rFonts w:ascii="Segoe UI" w:hAnsi="Segoe UI" w:cs="Segoe UI"/>
          <w:color w:val="222222"/>
          <w:sz w:val="20"/>
          <w:szCs w:val="20"/>
          <w:shd w:val="clear" w:color="auto" w:fill="D9F6FF"/>
        </w:rPr>
        <w:t>Note</w:t>
      </w:r>
      <w:r>
        <w:rPr>
          <w:rFonts w:ascii="Segoe UI" w:hAnsi="Segoe UI" w:cs="Segoe UI"/>
          <w:color w:val="222222"/>
          <w:sz w:val="20"/>
          <w:szCs w:val="20"/>
          <w:shd w:val="clear" w:color="auto" w:fill="D9F6FF"/>
        </w:rPr>
        <w:t>: Targeting virtual machines on multiple virtual networks is not a common configuration, but it is meant to illustrate the point that Application Gateway is capable of targeting virtual machines on multiple virtual networks (as well as endpoints in other Azure regions or even outside of Azure), unlike Azure Load Balancer, which load balances across virtual machines in the same virtual network.</w:t>
      </w:r>
    </w:p>
    <w:p w14:paraId="50472A56" w14:textId="77777777" w:rsidR="00690DBB" w:rsidRDefault="00690DBB" w:rsidP="00490199">
      <w:bookmarkStart w:id="0" w:name="_GoBack"/>
      <w:bookmarkEnd w:id="0"/>
    </w:p>
    <w:p w14:paraId="3844CB2E" w14:textId="42338066" w:rsidR="008E06BA" w:rsidRDefault="008E06BA" w:rsidP="00490199"/>
    <w:p w14:paraId="4CD196FB" w14:textId="54AC19CF" w:rsidR="008E06BA" w:rsidRDefault="008E06BA" w:rsidP="00490199">
      <w:r>
        <w:rPr>
          <w:noProof/>
        </w:rPr>
        <w:lastRenderedPageBreak/>
        <w:drawing>
          <wp:inline distT="0" distB="0" distL="0" distR="0" wp14:anchorId="593EAB0F" wp14:editId="7102BB34">
            <wp:extent cx="4541853" cy="222550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0302" cy="2244348"/>
                    </a:xfrm>
                    <a:prstGeom prst="rect">
                      <a:avLst/>
                    </a:prstGeom>
                    <a:noFill/>
                    <a:ln>
                      <a:noFill/>
                    </a:ln>
                  </pic:spPr>
                </pic:pic>
              </a:graphicData>
            </a:graphic>
          </wp:inline>
        </w:drawing>
      </w:r>
    </w:p>
    <w:p w14:paraId="150BF1C7" w14:textId="4670B23A" w:rsidR="002011BA" w:rsidRDefault="002011BA" w:rsidP="002011BA">
      <w:pPr>
        <w:rPr>
          <w:rFonts w:ascii="Segoe UI" w:hAnsi="Segoe UI" w:cs="Segoe UI"/>
          <w:color w:val="222222"/>
          <w:shd w:val="clear" w:color="auto" w:fill="FFFFFF"/>
        </w:rPr>
      </w:pPr>
      <w:r>
        <w:rPr>
          <w:rStyle w:val="Strong"/>
          <w:rFonts w:ascii="Segoe UI" w:hAnsi="Segoe UI" w:cs="Segoe UI"/>
          <w:b w:val="0"/>
          <w:color w:val="222222"/>
          <w:shd w:val="clear" w:color="auto" w:fill="FFFFFF"/>
        </w:rPr>
        <w:t xml:space="preserve">When opening a new tab with the public IP of the </w:t>
      </w:r>
      <w:r>
        <w:rPr>
          <w:rStyle w:val="Strong"/>
          <w:rFonts w:ascii="Segoe UI" w:hAnsi="Segoe UI" w:cs="Segoe UI"/>
          <w:b w:val="0"/>
          <w:color w:val="222222"/>
          <w:shd w:val="clear" w:color="auto" w:fill="FFFFFF"/>
        </w:rPr>
        <w:t>application gateway</w:t>
      </w:r>
      <w:r>
        <w:rPr>
          <w:rStyle w:val="Strong"/>
          <w:rFonts w:ascii="Segoe UI" w:hAnsi="Segoe UI" w:cs="Segoe UI"/>
          <w:b w:val="0"/>
          <w:color w:val="222222"/>
          <w:shd w:val="clear" w:color="auto" w:fill="FFFFFF"/>
        </w:rPr>
        <w:t xml:space="preserve"> - </w:t>
      </w:r>
      <w:r>
        <w:rPr>
          <w:rStyle w:val="Strong"/>
          <w:rFonts w:ascii="Segoe UI" w:hAnsi="Segoe UI" w:cs="Segoe UI"/>
          <w:color w:val="222222"/>
          <w:shd w:val="clear" w:color="auto" w:fill="FFFFFF"/>
        </w:rPr>
        <w:t>Hello World from az104-06-vm</w:t>
      </w:r>
      <w:r>
        <w:rPr>
          <w:rStyle w:val="Strong"/>
          <w:rFonts w:ascii="Segoe UI" w:hAnsi="Segoe UI" w:cs="Segoe UI"/>
          <w:color w:val="222222"/>
          <w:shd w:val="clear" w:color="auto" w:fill="FFFFFF"/>
        </w:rPr>
        <w:t>3</w:t>
      </w:r>
      <w:r>
        <w:rPr>
          <w:rFonts w:ascii="Segoe UI" w:hAnsi="Segoe UI" w:cs="Segoe UI"/>
          <w:color w:val="222222"/>
          <w:shd w:val="clear" w:color="auto" w:fill="FFFFFF"/>
        </w:rPr>
        <w:t> or </w:t>
      </w:r>
      <w:r>
        <w:rPr>
          <w:rStyle w:val="Strong"/>
          <w:rFonts w:ascii="Segoe UI" w:hAnsi="Segoe UI" w:cs="Segoe UI"/>
          <w:color w:val="222222"/>
          <w:shd w:val="clear" w:color="auto" w:fill="FFFFFF"/>
        </w:rPr>
        <w:t>Hello World from az104-06-vm</w:t>
      </w:r>
      <w:r>
        <w:rPr>
          <w:rStyle w:val="Strong"/>
          <w:rFonts w:ascii="Segoe UI" w:hAnsi="Segoe UI" w:cs="Segoe UI"/>
          <w:color w:val="222222"/>
          <w:shd w:val="clear" w:color="auto" w:fill="FFFFFF"/>
        </w:rPr>
        <w:t>4</w:t>
      </w:r>
      <w:r>
        <w:rPr>
          <w:rFonts w:ascii="Segoe UI" w:hAnsi="Segoe UI" w:cs="Segoe UI"/>
          <w:color w:val="222222"/>
          <w:shd w:val="clear" w:color="auto" w:fill="FFFFFF"/>
        </w:rPr>
        <w:t xml:space="preserve">. </w:t>
      </w:r>
      <w:r>
        <w:rPr>
          <w:rFonts w:ascii="Segoe UI" w:hAnsi="Segoe UI" w:cs="Segoe UI"/>
          <w:color w:val="222222"/>
          <w:shd w:val="clear" w:color="auto" w:fill="FFFFFF"/>
        </w:rPr>
        <w:t>w</w:t>
      </w:r>
      <w:r>
        <w:rPr>
          <w:rFonts w:ascii="Segoe UI" w:hAnsi="Segoe UI" w:cs="Segoe UI"/>
          <w:color w:val="222222"/>
          <w:shd w:val="clear" w:color="auto" w:fill="FFFFFF"/>
        </w:rPr>
        <w:t xml:space="preserve">ill appear, showing that the </w:t>
      </w:r>
      <w:r>
        <w:rPr>
          <w:rFonts w:ascii="Segoe UI" w:hAnsi="Segoe UI" w:cs="Segoe UI"/>
          <w:color w:val="222222"/>
          <w:shd w:val="clear" w:color="auto" w:fill="FFFFFF"/>
        </w:rPr>
        <w:t xml:space="preserve">application gateway is operational and is routing traffic to either </w:t>
      </w:r>
      <w:proofErr w:type="spellStart"/>
      <w:r>
        <w:rPr>
          <w:rFonts w:ascii="Segoe UI" w:hAnsi="Segoe UI" w:cs="Segoe UI"/>
          <w:color w:val="222222"/>
          <w:shd w:val="clear" w:color="auto" w:fill="FFFFFF"/>
        </w:rPr>
        <w:t>vm</w:t>
      </w:r>
      <w:proofErr w:type="spellEnd"/>
      <w:r>
        <w:rPr>
          <w:rFonts w:ascii="Segoe UI" w:hAnsi="Segoe UI" w:cs="Segoe UI"/>
          <w:color w:val="222222"/>
          <w:shd w:val="clear" w:color="auto" w:fill="FFFFFF"/>
        </w:rPr>
        <w:t>.</w:t>
      </w:r>
    </w:p>
    <w:p w14:paraId="6C722266" w14:textId="719EA042" w:rsidR="002011BA" w:rsidRDefault="002011BA" w:rsidP="002011BA">
      <w:pPr>
        <w:rPr>
          <w:rFonts w:ascii="Segoe UI" w:hAnsi="Segoe UI" w:cs="Segoe UI"/>
          <w:color w:val="222222"/>
          <w:shd w:val="clear" w:color="auto" w:fill="FFFFFF"/>
        </w:rPr>
      </w:pPr>
    </w:p>
    <w:p w14:paraId="0F94BD9E" w14:textId="1BC9B0A9" w:rsidR="002011BA" w:rsidRDefault="005562FC" w:rsidP="002011BA">
      <w:pPr>
        <w:rPr>
          <w:rFonts w:ascii="Segoe UI" w:hAnsi="Segoe UI" w:cs="Segoe UI"/>
          <w:color w:val="222222"/>
          <w:shd w:val="clear" w:color="auto" w:fill="FFFFFF"/>
        </w:rPr>
      </w:pPr>
      <w:r>
        <w:rPr>
          <w:rFonts w:ascii="Segoe UI" w:hAnsi="Segoe UI" w:cs="Segoe UI"/>
          <w:color w:val="222222"/>
          <w:shd w:val="clear" w:color="auto" w:fill="FFFFFF"/>
        </w:rPr>
        <w:t>End of file.</w:t>
      </w:r>
    </w:p>
    <w:p w14:paraId="2790864F" w14:textId="77777777" w:rsidR="00786F28" w:rsidRDefault="00786F28" w:rsidP="00490199"/>
    <w:sectPr w:rsidR="0078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E3AA2"/>
    <w:multiLevelType w:val="hybridMultilevel"/>
    <w:tmpl w:val="2666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99"/>
    <w:rsid w:val="00003CD3"/>
    <w:rsid w:val="000F3610"/>
    <w:rsid w:val="001155FC"/>
    <w:rsid w:val="00121C81"/>
    <w:rsid w:val="001511C2"/>
    <w:rsid w:val="002011BA"/>
    <w:rsid w:val="00234E28"/>
    <w:rsid w:val="00250E8B"/>
    <w:rsid w:val="00490199"/>
    <w:rsid w:val="004A4725"/>
    <w:rsid w:val="004C5CBF"/>
    <w:rsid w:val="005562FC"/>
    <w:rsid w:val="00661C3B"/>
    <w:rsid w:val="00690DBB"/>
    <w:rsid w:val="00786F28"/>
    <w:rsid w:val="008E06BA"/>
    <w:rsid w:val="00960CAE"/>
    <w:rsid w:val="009713BC"/>
    <w:rsid w:val="00C26E6A"/>
    <w:rsid w:val="00CB5CDC"/>
    <w:rsid w:val="00CC1C7A"/>
    <w:rsid w:val="00CF051B"/>
    <w:rsid w:val="00D41397"/>
    <w:rsid w:val="00D45718"/>
    <w:rsid w:val="00D732B9"/>
    <w:rsid w:val="00F9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6224"/>
  <w15:chartTrackingRefBased/>
  <w15:docId w15:val="{90D438CC-CFAC-4513-8E2C-4225BB74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1BA"/>
  </w:style>
  <w:style w:type="paragraph" w:styleId="Heading1">
    <w:name w:val="heading 1"/>
    <w:basedOn w:val="Normal"/>
    <w:link w:val="Heading1Char"/>
    <w:uiPriority w:val="9"/>
    <w:qFormat/>
    <w:rsid w:val="00490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A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9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9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199"/>
    <w:rPr>
      <w:rFonts w:ascii="Segoe UI" w:hAnsi="Segoe UI" w:cs="Segoe UI"/>
      <w:sz w:val="18"/>
      <w:szCs w:val="18"/>
    </w:rPr>
  </w:style>
  <w:style w:type="paragraph" w:styleId="ListParagraph">
    <w:name w:val="List Paragraph"/>
    <w:basedOn w:val="Normal"/>
    <w:uiPriority w:val="34"/>
    <w:qFormat/>
    <w:rsid w:val="00490199"/>
    <w:pPr>
      <w:ind w:left="720"/>
      <w:contextualSpacing/>
    </w:pPr>
  </w:style>
  <w:style w:type="character" w:customStyle="1" w:styleId="Heading4Char">
    <w:name w:val="Heading 4 Char"/>
    <w:basedOn w:val="DefaultParagraphFont"/>
    <w:link w:val="Heading4"/>
    <w:uiPriority w:val="9"/>
    <w:semiHidden/>
    <w:rsid w:val="004A472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C1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5161">
      <w:bodyDiv w:val="1"/>
      <w:marLeft w:val="0"/>
      <w:marRight w:val="0"/>
      <w:marTop w:val="0"/>
      <w:marBottom w:val="0"/>
      <w:divBdr>
        <w:top w:val="none" w:sz="0" w:space="0" w:color="auto"/>
        <w:left w:val="none" w:sz="0" w:space="0" w:color="auto"/>
        <w:bottom w:val="none" w:sz="0" w:space="0" w:color="auto"/>
        <w:right w:val="none" w:sz="0" w:space="0" w:color="auto"/>
      </w:divBdr>
    </w:div>
    <w:div w:id="142371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9735</TotalTime>
  <Pages>15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2</cp:revision>
  <dcterms:created xsi:type="dcterms:W3CDTF">2023-03-23T16:58:00Z</dcterms:created>
  <dcterms:modified xsi:type="dcterms:W3CDTF">2023-03-30T11:17:00Z</dcterms:modified>
</cp:coreProperties>
</file>