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BC9" w:rsidRDefault="00C81A5F" w:rsidP="00C81A5F">
      <w:pPr>
        <w:jc w:val="center"/>
      </w:pPr>
      <w:r>
        <w:t xml:space="preserve">Lab </w:t>
      </w:r>
      <w:proofErr w:type="spellStart"/>
      <w:r>
        <w:t xml:space="preserve">Subcsriptions </w:t>
      </w:r>
      <w:proofErr w:type="spellEnd"/>
      <w:r>
        <w:t xml:space="preserve">and RBAC – Lab 02a Manage </w:t>
      </w:r>
      <w:proofErr w:type="spellStart"/>
      <w:r>
        <w:t>Subcriptions</w:t>
      </w:r>
      <w:proofErr w:type="spellEnd"/>
      <w:r>
        <w:t xml:space="preserve"> and RBAC</w:t>
      </w:r>
    </w:p>
    <w:p w:rsidR="00C81A5F" w:rsidRDefault="00C81A5F" w:rsidP="00C81A5F">
      <w:pPr>
        <w:jc w:val="center"/>
      </w:pPr>
    </w:p>
    <w:p w:rsidR="00C81A5F" w:rsidRDefault="002F36F7" w:rsidP="00C81A5F">
      <w:r w:rsidRPr="002F36F7">
        <w:t>Task 1: Implement Management Groups</w:t>
      </w:r>
    </w:p>
    <w:p w:rsidR="005B0157" w:rsidRDefault="005B0157" w:rsidP="00C81A5F"/>
    <w:p w:rsidR="002F36F7" w:rsidRDefault="005B0157" w:rsidP="00C81A5F">
      <w:r>
        <w:rPr>
          <w:noProof/>
        </w:rPr>
        <w:drawing>
          <wp:inline distT="0" distB="0" distL="0" distR="0">
            <wp:extent cx="5943600" cy="1751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p>
    <w:p w:rsidR="005B0157" w:rsidRDefault="005B0157" w:rsidP="005B0157">
      <w:r>
        <w:t>Creating the management group az-104-02-mg1 and adding my current subscription to the management group. Note that there is a root group named Tenant Root Group under which all other management groups fall under.</w:t>
      </w:r>
      <w:r>
        <w:t xml:space="preserve"> As noted in the picture below Parent management group: Tenant Root Group</w:t>
      </w:r>
    </w:p>
    <w:p w:rsidR="005B0157" w:rsidRDefault="005B0157" w:rsidP="00C81A5F"/>
    <w:p w:rsidR="005B0157" w:rsidRDefault="005B0157" w:rsidP="00C81A5F">
      <w:r>
        <w:rPr>
          <w:noProof/>
        </w:rPr>
        <w:drawing>
          <wp:inline distT="0" distB="0" distL="0" distR="0">
            <wp:extent cx="5934710" cy="24237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423795"/>
                    </a:xfrm>
                    <a:prstGeom prst="rect">
                      <a:avLst/>
                    </a:prstGeom>
                    <a:noFill/>
                    <a:ln>
                      <a:noFill/>
                    </a:ln>
                  </pic:spPr>
                </pic:pic>
              </a:graphicData>
            </a:graphic>
          </wp:inline>
        </w:drawing>
      </w:r>
    </w:p>
    <w:p w:rsidR="005B0157" w:rsidRDefault="005B0157" w:rsidP="00C81A5F"/>
    <w:p w:rsidR="005B0157" w:rsidRDefault="005B0157" w:rsidP="00C81A5F"/>
    <w:p w:rsidR="005B0157" w:rsidRDefault="005B0157" w:rsidP="00C81A5F"/>
    <w:p w:rsidR="005B0157" w:rsidRDefault="005B0157" w:rsidP="00C81A5F"/>
    <w:p w:rsidR="005B0157" w:rsidRDefault="005B0157" w:rsidP="00C81A5F"/>
    <w:p w:rsidR="005B0157" w:rsidRDefault="005B0157" w:rsidP="00C81A5F"/>
    <w:p w:rsidR="005B0157" w:rsidRDefault="005B0157" w:rsidP="00C81A5F">
      <w:r w:rsidRPr="005B0157">
        <w:lastRenderedPageBreak/>
        <w:t>Task 2: Create custom RBAC roles</w:t>
      </w:r>
    </w:p>
    <w:p w:rsidR="005B0157" w:rsidRDefault="005B0157" w:rsidP="00C81A5F"/>
    <w:p w:rsidR="005B0157" w:rsidRDefault="005B0157" w:rsidP="00C81A5F">
      <w:r>
        <w:rPr>
          <w:noProof/>
        </w:rPr>
        <w:drawing>
          <wp:inline distT="0" distB="0" distL="0" distR="0">
            <wp:extent cx="5943600" cy="3482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rsidR="005B0157" w:rsidRDefault="005B0157" w:rsidP="00C81A5F">
      <w:r>
        <w:rPr>
          <w:noProof/>
        </w:rPr>
        <w:drawing>
          <wp:inline distT="0" distB="0" distL="0" distR="0">
            <wp:extent cx="5943600" cy="61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2775"/>
                    </a:xfrm>
                    <a:prstGeom prst="rect">
                      <a:avLst/>
                    </a:prstGeom>
                    <a:noFill/>
                    <a:ln>
                      <a:noFill/>
                    </a:ln>
                  </pic:spPr>
                </pic:pic>
              </a:graphicData>
            </a:graphic>
          </wp:inline>
        </w:drawing>
      </w:r>
    </w:p>
    <w:p w:rsidR="006931B1" w:rsidRDefault="005B0157" w:rsidP="00C81A5F">
      <w:pPr>
        <w:rPr>
          <w:rStyle w:val="Strong"/>
          <w:b w:val="0"/>
          <w:color w:val="222222"/>
          <w:sz w:val="21"/>
          <w:szCs w:val="21"/>
          <w:shd w:val="clear" w:color="auto" w:fill="FFFFFF"/>
        </w:rPr>
      </w:pPr>
      <w:r>
        <w:t xml:space="preserve">Changing the subscription ID in the role definition JSON file to state the ID of my current subscription Azure former students. Please note that in the following steps of the Lab I had issues viewing the resource groups with the new user that we create for the purposes of this lab - </w:t>
      </w:r>
      <w:r>
        <w:rPr>
          <w:rStyle w:val="Strong"/>
          <w:color w:val="222222"/>
          <w:sz w:val="21"/>
          <w:szCs w:val="21"/>
          <w:shd w:val="clear" w:color="auto" w:fill="FFFFFF"/>
        </w:rPr>
        <w:t>az104-02-aaduser1</w:t>
      </w:r>
      <w:r>
        <w:rPr>
          <w:rStyle w:val="Strong"/>
          <w:color w:val="222222"/>
          <w:sz w:val="21"/>
          <w:szCs w:val="21"/>
          <w:shd w:val="clear" w:color="auto" w:fill="FFFFFF"/>
        </w:rPr>
        <w:t xml:space="preserve">. </w:t>
      </w:r>
      <w:r>
        <w:rPr>
          <w:rStyle w:val="Strong"/>
          <w:b w:val="0"/>
          <w:color w:val="222222"/>
          <w:sz w:val="21"/>
          <w:szCs w:val="21"/>
          <w:shd w:val="clear" w:color="auto" w:fill="FFFFFF"/>
        </w:rPr>
        <w:t xml:space="preserve">For that </w:t>
      </w:r>
      <w:proofErr w:type="gramStart"/>
      <w:r>
        <w:rPr>
          <w:rStyle w:val="Strong"/>
          <w:b w:val="0"/>
          <w:color w:val="222222"/>
          <w:sz w:val="21"/>
          <w:szCs w:val="21"/>
          <w:shd w:val="clear" w:color="auto" w:fill="FFFFFF"/>
        </w:rPr>
        <w:t>reason</w:t>
      </w:r>
      <w:proofErr w:type="gramEnd"/>
      <w:r>
        <w:rPr>
          <w:rStyle w:val="Strong"/>
          <w:b w:val="0"/>
          <w:color w:val="222222"/>
          <w:sz w:val="21"/>
          <w:szCs w:val="21"/>
          <w:shd w:val="clear" w:color="auto" w:fill="FFFFFF"/>
        </w:rPr>
        <w:t xml:space="preserve"> I created a second template for the custom role in which I entered the </w:t>
      </w:r>
      <w:proofErr w:type="spellStart"/>
      <w:r>
        <w:rPr>
          <w:rStyle w:val="Strong"/>
          <w:b w:val="0"/>
          <w:color w:val="222222"/>
          <w:sz w:val="21"/>
          <w:szCs w:val="21"/>
          <w:shd w:val="clear" w:color="auto" w:fill="FFFFFF"/>
        </w:rPr>
        <w:t>subcscription</w:t>
      </w:r>
      <w:proofErr w:type="spellEnd"/>
      <w:r>
        <w:rPr>
          <w:rStyle w:val="Strong"/>
          <w:b w:val="0"/>
          <w:color w:val="222222"/>
          <w:sz w:val="21"/>
          <w:szCs w:val="21"/>
          <w:shd w:val="clear" w:color="auto" w:fill="FFFFFF"/>
        </w:rPr>
        <w:t xml:space="preserve"> ID of</w:t>
      </w:r>
      <w:r w:rsidR="006931B1">
        <w:rPr>
          <w:rStyle w:val="Strong"/>
          <w:b w:val="0"/>
          <w:color w:val="222222"/>
          <w:sz w:val="21"/>
          <w:szCs w:val="21"/>
          <w:shd w:val="clear" w:color="auto" w:fill="FFFFFF"/>
        </w:rPr>
        <w:t xml:space="preserve"> the Azure pass sponsorship which was activated for/on the Azure former students subscription. </w:t>
      </w:r>
    </w:p>
    <w:p w:rsidR="0006550D" w:rsidRDefault="006931B1" w:rsidP="00C81A5F">
      <w:pPr>
        <w:rPr>
          <w:noProof/>
        </w:rPr>
      </w:pPr>
      <w:r>
        <w:rPr>
          <w:rStyle w:val="Strong"/>
          <w:b w:val="0"/>
          <w:color w:val="222222"/>
          <w:sz w:val="21"/>
          <w:szCs w:val="21"/>
          <w:shd w:val="clear" w:color="auto" w:fill="FFFFFF"/>
        </w:rPr>
        <w:t xml:space="preserve">Although it states that it is a separate </w:t>
      </w:r>
      <w:proofErr w:type="gramStart"/>
      <w:r>
        <w:rPr>
          <w:rStyle w:val="Strong"/>
          <w:b w:val="0"/>
          <w:color w:val="222222"/>
          <w:sz w:val="21"/>
          <w:szCs w:val="21"/>
          <w:shd w:val="clear" w:color="auto" w:fill="FFFFFF"/>
        </w:rPr>
        <w:t>subscription</w:t>
      </w:r>
      <w:proofErr w:type="gramEnd"/>
      <w:r>
        <w:rPr>
          <w:rStyle w:val="Strong"/>
          <w:b w:val="0"/>
          <w:color w:val="222222"/>
          <w:sz w:val="21"/>
          <w:szCs w:val="21"/>
          <w:shd w:val="clear" w:color="auto" w:fill="FFFFFF"/>
        </w:rPr>
        <w:t xml:space="preserve"> I am not able to add it under the newly created management group as it does not appear in the dropdown menu. </w:t>
      </w:r>
      <w:proofErr w:type="gramStart"/>
      <w:r>
        <w:rPr>
          <w:rStyle w:val="Strong"/>
          <w:b w:val="0"/>
          <w:color w:val="222222"/>
          <w:sz w:val="21"/>
          <w:szCs w:val="21"/>
          <w:shd w:val="clear" w:color="auto" w:fill="FFFFFF"/>
        </w:rPr>
        <w:t>Therefore</w:t>
      </w:r>
      <w:proofErr w:type="gramEnd"/>
      <w:r>
        <w:rPr>
          <w:rStyle w:val="Strong"/>
          <w:b w:val="0"/>
          <w:color w:val="222222"/>
          <w:sz w:val="21"/>
          <w:szCs w:val="21"/>
          <w:shd w:val="clear" w:color="auto" w:fill="FFFFFF"/>
        </w:rPr>
        <w:t xml:space="preserve"> I made the conclusion that they are connected in some other </w:t>
      </w:r>
      <w:r w:rsidR="0006550D">
        <w:rPr>
          <w:rStyle w:val="Strong"/>
          <w:b w:val="0"/>
          <w:color w:val="222222"/>
          <w:sz w:val="21"/>
          <w:szCs w:val="21"/>
          <w:shd w:val="clear" w:color="auto" w:fill="FFFFFF"/>
        </w:rPr>
        <w:t xml:space="preserve">nontransparent </w:t>
      </w:r>
      <w:r>
        <w:rPr>
          <w:rStyle w:val="Strong"/>
          <w:b w:val="0"/>
          <w:color w:val="222222"/>
          <w:sz w:val="21"/>
          <w:szCs w:val="21"/>
          <w:shd w:val="clear" w:color="auto" w:fill="FFFFFF"/>
        </w:rPr>
        <w:t>way.</w:t>
      </w:r>
      <w:r w:rsidR="0006550D" w:rsidRPr="0006550D">
        <w:rPr>
          <w:noProof/>
        </w:rPr>
        <w:t xml:space="preserve"> </w:t>
      </w:r>
      <w:r w:rsidR="0006303F">
        <w:rPr>
          <w:noProof/>
        </w:rPr>
        <w:t>(Probably it is an alias for the other subscrp.)</w:t>
      </w:r>
    </w:p>
    <w:p w:rsidR="0006550D" w:rsidRDefault="0006550D" w:rsidP="00C81A5F">
      <w:pPr>
        <w:rPr>
          <w:noProof/>
        </w:rPr>
      </w:pPr>
    </w:p>
    <w:p w:rsidR="0006550D" w:rsidRDefault="0006550D" w:rsidP="00C81A5F">
      <w:pPr>
        <w:rPr>
          <w:noProof/>
        </w:rPr>
      </w:pPr>
      <w:r w:rsidRPr="0006550D">
        <w:rPr>
          <w:rStyle w:val="Strong"/>
          <w:b w:val="0"/>
          <w:color w:val="222222"/>
          <w:sz w:val="21"/>
          <w:szCs w:val="21"/>
          <w:shd w:val="clear" w:color="auto" w:fill="FFFFFF"/>
        </w:rPr>
        <w:lastRenderedPageBreak/>
        <w:drawing>
          <wp:inline distT="0" distB="0" distL="0" distR="0" wp14:anchorId="59F29977" wp14:editId="361C6AB0">
            <wp:extent cx="5943600" cy="1550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rsidR="0006550D" w:rsidRDefault="0006550D" w:rsidP="00C81A5F">
      <w:pPr>
        <w:rPr>
          <w:noProof/>
        </w:rPr>
      </w:pPr>
      <w:r>
        <w:rPr>
          <w:noProof/>
        </w:rPr>
        <w:t>After the role assignments</w:t>
      </w:r>
      <w:r w:rsidR="003458BE">
        <w:rPr>
          <w:noProof/>
        </w:rPr>
        <w:t xml:space="preserve"> are done if I check the role assignment for the user</w:t>
      </w:r>
      <w:r>
        <w:rPr>
          <w:noProof/>
        </w:rPr>
        <w:t xml:space="preserve"> it is stated that both are for az104-02-mg1 and as seen in the screenshot </w:t>
      </w:r>
      <w:r w:rsidR="003458BE">
        <w:rPr>
          <w:noProof/>
        </w:rPr>
        <w:t>below</w:t>
      </w:r>
      <w:r>
        <w:rPr>
          <w:noProof/>
        </w:rPr>
        <w:t xml:space="preserve"> the azure pass sponsorship cannot be added to az104-02-mg1 ( I assume it is an alias for Azure former students subscription</w:t>
      </w:r>
      <w:r w:rsidR="003458BE">
        <w:rPr>
          <w:noProof/>
        </w:rPr>
        <w:t xml:space="preserve"> until the sponsorship expires</w:t>
      </w:r>
      <w:r>
        <w:rPr>
          <w:noProof/>
        </w:rPr>
        <w:t>)</w:t>
      </w:r>
      <w:r w:rsidR="003458BE">
        <w:rPr>
          <w:noProof/>
        </w:rPr>
        <w:t>.</w:t>
      </w:r>
    </w:p>
    <w:p w:rsidR="0006303F" w:rsidRDefault="0006303F" w:rsidP="00C81A5F">
      <w:pPr>
        <w:rPr>
          <w:noProof/>
        </w:rPr>
      </w:pPr>
      <w:r>
        <w:rPr>
          <w:noProof/>
        </w:rPr>
        <w:t>Another way to check access is directly from the Managemeng group Access control blade, check acces:</w:t>
      </w:r>
    </w:p>
    <w:p w:rsidR="0006303F" w:rsidRDefault="0006303F" w:rsidP="00C81A5F">
      <w:pPr>
        <w:rPr>
          <w:noProof/>
        </w:rPr>
      </w:pPr>
      <w:r>
        <w:rPr>
          <w:noProof/>
        </w:rPr>
        <w:drawing>
          <wp:inline distT="0" distB="0" distL="0" distR="0">
            <wp:extent cx="5943600" cy="2329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29180"/>
                    </a:xfrm>
                    <a:prstGeom prst="rect">
                      <a:avLst/>
                    </a:prstGeom>
                    <a:noFill/>
                    <a:ln>
                      <a:noFill/>
                    </a:ln>
                  </pic:spPr>
                </pic:pic>
              </a:graphicData>
            </a:graphic>
          </wp:inline>
        </w:drawing>
      </w:r>
    </w:p>
    <w:p w:rsidR="0006550D" w:rsidRDefault="0006550D" w:rsidP="00C81A5F">
      <w:pPr>
        <w:rPr>
          <w:rStyle w:val="Strong"/>
          <w:b w:val="0"/>
          <w:bCs w:val="0"/>
          <w:noProof/>
        </w:rPr>
      </w:pPr>
    </w:p>
    <w:p w:rsidR="0006550D" w:rsidRPr="0006550D" w:rsidRDefault="0006550D" w:rsidP="00C81A5F">
      <w:pPr>
        <w:rPr>
          <w:rStyle w:val="Strong"/>
          <w:b w:val="0"/>
          <w:bCs w:val="0"/>
          <w:noProof/>
        </w:rPr>
      </w:pPr>
    </w:p>
    <w:p w:rsidR="006931B1" w:rsidRDefault="006931B1" w:rsidP="00C81A5F">
      <w:pPr>
        <w:rPr>
          <w:rStyle w:val="Strong"/>
          <w:b w:val="0"/>
          <w:color w:val="222222"/>
          <w:sz w:val="21"/>
          <w:szCs w:val="21"/>
          <w:shd w:val="clear" w:color="auto" w:fill="FFFFFF"/>
        </w:rPr>
      </w:pPr>
      <w:r>
        <w:rPr>
          <w:noProof/>
        </w:rPr>
        <w:drawing>
          <wp:inline distT="0" distB="0" distL="0" distR="0" wp14:anchorId="298881D4" wp14:editId="74E963E0">
            <wp:extent cx="5943600" cy="3054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435"/>
                    </a:xfrm>
                    <a:prstGeom prst="rect">
                      <a:avLst/>
                    </a:prstGeom>
                  </pic:spPr>
                </pic:pic>
              </a:graphicData>
            </a:graphic>
          </wp:inline>
        </w:drawing>
      </w:r>
    </w:p>
    <w:p w:rsidR="006931B1" w:rsidRDefault="006931B1" w:rsidP="00C81A5F">
      <w:pPr>
        <w:rPr>
          <w:rStyle w:val="Strong"/>
          <w:b w:val="0"/>
          <w:color w:val="222222"/>
          <w:sz w:val="21"/>
          <w:szCs w:val="21"/>
          <w:shd w:val="clear" w:color="auto" w:fill="FFFFFF"/>
        </w:rPr>
      </w:pPr>
      <w:r w:rsidRPr="006931B1">
        <w:rPr>
          <w:rStyle w:val="Strong"/>
          <w:b w:val="0"/>
          <w:color w:val="222222"/>
          <w:sz w:val="21"/>
          <w:szCs w:val="21"/>
          <w:shd w:val="clear" w:color="auto" w:fill="FFFFFF"/>
        </w:rPr>
        <w:lastRenderedPageBreak/>
        <w:drawing>
          <wp:inline distT="0" distB="0" distL="0" distR="0" wp14:anchorId="4E0F2F7C" wp14:editId="5FCCAFB5">
            <wp:extent cx="59436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1225"/>
                    </a:xfrm>
                    <a:prstGeom prst="rect">
                      <a:avLst/>
                    </a:prstGeom>
                  </pic:spPr>
                </pic:pic>
              </a:graphicData>
            </a:graphic>
          </wp:inline>
        </w:drawing>
      </w:r>
    </w:p>
    <w:p w:rsidR="006931B1" w:rsidRDefault="006931B1" w:rsidP="00C81A5F">
      <w:pPr>
        <w:rPr>
          <w:rStyle w:val="Strong"/>
          <w:b w:val="0"/>
          <w:color w:val="222222"/>
          <w:sz w:val="21"/>
          <w:szCs w:val="21"/>
          <w:shd w:val="clear" w:color="auto" w:fill="FFFFFF"/>
        </w:rPr>
      </w:pPr>
    </w:p>
    <w:p w:rsidR="003458BE" w:rsidRDefault="003458BE"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r>
        <w:rPr>
          <w:rStyle w:val="Strong"/>
          <w:b w:val="0"/>
          <w:color w:val="222222"/>
          <w:sz w:val="21"/>
          <w:szCs w:val="21"/>
          <w:shd w:val="clear" w:color="auto" w:fill="FFFFFF"/>
        </w:rPr>
        <w:t>Creating the two custom roles from the definition in the JSON file.</w:t>
      </w:r>
    </w:p>
    <w:p w:rsidR="006931B1" w:rsidRDefault="006931B1" w:rsidP="00C81A5F">
      <w:pPr>
        <w:rPr>
          <w:rStyle w:val="Strong"/>
          <w:b w:val="0"/>
          <w:color w:val="222222"/>
          <w:sz w:val="21"/>
          <w:szCs w:val="21"/>
          <w:shd w:val="clear" w:color="auto" w:fill="FFFFFF"/>
        </w:rPr>
      </w:pPr>
      <w:r w:rsidRPr="006931B1">
        <w:rPr>
          <w:rStyle w:val="Strong"/>
          <w:b w:val="0"/>
          <w:color w:val="222222"/>
          <w:sz w:val="21"/>
          <w:szCs w:val="21"/>
          <w:shd w:val="clear" w:color="auto" w:fill="FFFFFF"/>
        </w:rPr>
        <w:drawing>
          <wp:inline distT="0" distB="0" distL="0" distR="0" wp14:anchorId="08272732" wp14:editId="3C0449CB">
            <wp:extent cx="5943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1350"/>
                    </a:xfrm>
                    <a:prstGeom prst="rect">
                      <a:avLst/>
                    </a:prstGeom>
                  </pic:spPr>
                </pic:pic>
              </a:graphicData>
            </a:graphic>
          </wp:inline>
        </w:drawing>
      </w: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r w:rsidRPr="006931B1">
        <w:rPr>
          <w:rStyle w:val="Strong"/>
          <w:b w:val="0"/>
          <w:color w:val="222222"/>
          <w:sz w:val="21"/>
          <w:szCs w:val="21"/>
          <w:shd w:val="clear" w:color="auto" w:fill="FFFFFF"/>
        </w:rPr>
        <w:t>Task 3: Assign RBAC roles</w:t>
      </w:r>
    </w:p>
    <w:p w:rsidR="006931B1" w:rsidRDefault="006931B1" w:rsidP="00C81A5F">
      <w:pPr>
        <w:rPr>
          <w:rStyle w:val="Strong"/>
          <w:b w:val="0"/>
          <w:color w:val="222222"/>
          <w:sz w:val="21"/>
          <w:szCs w:val="21"/>
          <w:shd w:val="clear" w:color="auto" w:fill="FFFFFF"/>
        </w:rPr>
      </w:pPr>
    </w:p>
    <w:p w:rsidR="006931B1" w:rsidRDefault="006931B1" w:rsidP="00C81A5F">
      <w:pPr>
        <w:rPr>
          <w:rStyle w:val="Strong"/>
          <w:b w:val="0"/>
          <w:color w:val="222222"/>
          <w:sz w:val="21"/>
          <w:szCs w:val="21"/>
          <w:shd w:val="clear" w:color="auto" w:fill="FFFFFF"/>
        </w:rPr>
      </w:pPr>
    </w:p>
    <w:p w:rsidR="006931B1" w:rsidRDefault="0006550D" w:rsidP="00C81A5F">
      <w:pPr>
        <w:rPr>
          <w:rStyle w:val="Strong"/>
          <w:b w:val="0"/>
          <w:color w:val="222222"/>
          <w:sz w:val="21"/>
          <w:szCs w:val="21"/>
          <w:shd w:val="clear" w:color="auto" w:fill="FFFFFF"/>
        </w:rPr>
      </w:pPr>
      <w:r>
        <w:rPr>
          <w:rStyle w:val="Strong"/>
          <w:b w:val="0"/>
          <w:noProof/>
          <w:color w:val="222222"/>
          <w:sz w:val="21"/>
          <w:szCs w:val="21"/>
          <w:shd w:val="clear" w:color="auto" w:fill="FFFFFF"/>
        </w:rPr>
        <w:drawing>
          <wp:inline distT="0" distB="0" distL="0" distR="0">
            <wp:extent cx="5926455" cy="1414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6455" cy="1414780"/>
                    </a:xfrm>
                    <a:prstGeom prst="rect">
                      <a:avLst/>
                    </a:prstGeom>
                    <a:noFill/>
                    <a:ln>
                      <a:noFill/>
                    </a:ln>
                  </pic:spPr>
                </pic:pic>
              </a:graphicData>
            </a:graphic>
          </wp:inline>
        </w:drawing>
      </w:r>
    </w:p>
    <w:p w:rsidR="006931B1" w:rsidRDefault="006931B1" w:rsidP="00C81A5F">
      <w:pPr>
        <w:rPr>
          <w:rStyle w:val="Strong"/>
          <w:b w:val="0"/>
          <w:color w:val="222222"/>
          <w:sz w:val="21"/>
          <w:szCs w:val="21"/>
          <w:shd w:val="clear" w:color="auto" w:fill="FFFFFF"/>
        </w:rPr>
      </w:pPr>
    </w:p>
    <w:p w:rsidR="006931B1" w:rsidRDefault="0006550D" w:rsidP="00C81A5F">
      <w:pPr>
        <w:rPr>
          <w:rStyle w:val="Strong"/>
          <w:b w:val="0"/>
          <w:color w:val="222222"/>
          <w:sz w:val="21"/>
          <w:szCs w:val="21"/>
          <w:shd w:val="clear" w:color="auto" w:fill="FFFFFF"/>
        </w:rPr>
      </w:pPr>
      <w:r>
        <w:rPr>
          <w:rStyle w:val="Strong"/>
          <w:b w:val="0"/>
          <w:color w:val="222222"/>
          <w:sz w:val="21"/>
          <w:szCs w:val="21"/>
          <w:shd w:val="clear" w:color="auto" w:fill="FFFFFF"/>
        </w:rPr>
        <w:t>After creating the user az104-02-adduser1 we proceed to create the role assignment</w:t>
      </w:r>
      <w:r>
        <w:rPr>
          <w:rStyle w:val="Strong"/>
          <w:b w:val="0"/>
          <w:color w:val="222222"/>
          <w:sz w:val="21"/>
          <w:szCs w:val="21"/>
          <w:shd w:val="clear" w:color="auto" w:fill="FFFFFF"/>
        </w:rPr>
        <w:t>s</w:t>
      </w:r>
      <w:r>
        <w:rPr>
          <w:rStyle w:val="Strong"/>
          <w:b w:val="0"/>
          <w:color w:val="222222"/>
          <w:sz w:val="21"/>
          <w:szCs w:val="21"/>
          <w:shd w:val="clear" w:color="auto" w:fill="FFFFFF"/>
        </w:rPr>
        <w:t xml:space="preserve"> for the newly created roles for the user.</w:t>
      </w:r>
      <w:r>
        <w:rPr>
          <w:rStyle w:val="Strong"/>
          <w:b w:val="0"/>
          <w:color w:val="222222"/>
          <w:sz w:val="21"/>
          <w:szCs w:val="21"/>
          <w:shd w:val="clear" w:color="auto" w:fill="FFFFFF"/>
        </w:rPr>
        <w:br/>
        <w:t>We search for the role</w:t>
      </w:r>
      <w:r>
        <w:rPr>
          <w:rStyle w:val="Strong"/>
          <w:b w:val="0"/>
          <w:color w:val="222222"/>
          <w:sz w:val="21"/>
          <w:szCs w:val="21"/>
          <w:shd w:val="clear" w:color="auto" w:fill="FFFFFF"/>
        </w:rPr>
        <w:t xml:space="preserve"> needed in question, find the user and finish the role assignment</w:t>
      </w:r>
      <w:r w:rsidR="003458BE">
        <w:rPr>
          <w:rStyle w:val="Strong"/>
          <w:b w:val="0"/>
          <w:color w:val="222222"/>
          <w:sz w:val="21"/>
          <w:szCs w:val="21"/>
          <w:shd w:val="clear" w:color="auto" w:fill="FFFFFF"/>
        </w:rPr>
        <w:t>.</w:t>
      </w:r>
    </w:p>
    <w:p w:rsidR="003458BE" w:rsidRDefault="003458BE" w:rsidP="00C81A5F">
      <w:pPr>
        <w:rPr>
          <w:rStyle w:val="Strong"/>
          <w:b w:val="0"/>
          <w:color w:val="222222"/>
          <w:sz w:val="21"/>
          <w:szCs w:val="21"/>
          <w:shd w:val="clear" w:color="auto" w:fill="FFFFFF"/>
        </w:rPr>
      </w:pPr>
    </w:p>
    <w:p w:rsidR="003458BE" w:rsidRDefault="003458BE" w:rsidP="00C81A5F">
      <w:pPr>
        <w:rPr>
          <w:rStyle w:val="Strong"/>
          <w:b w:val="0"/>
          <w:color w:val="222222"/>
          <w:sz w:val="21"/>
          <w:szCs w:val="21"/>
          <w:shd w:val="clear" w:color="auto" w:fill="FFFFFF"/>
        </w:rPr>
      </w:pPr>
      <w:r>
        <w:rPr>
          <w:rStyle w:val="Strong"/>
          <w:b w:val="0"/>
          <w:color w:val="222222"/>
          <w:sz w:val="21"/>
          <w:szCs w:val="21"/>
          <w:shd w:val="clear" w:color="auto" w:fill="FFFFFF"/>
        </w:rPr>
        <w:t xml:space="preserve">When checking in the management group IAM blade we can see that the following users have role assignments for the management group: note that these assignments are for the management group and </w:t>
      </w:r>
      <w:r w:rsidR="0099214A">
        <w:rPr>
          <w:rStyle w:val="Strong"/>
          <w:b w:val="0"/>
          <w:color w:val="222222"/>
          <w:sz w:val="21"/>
          <w:szCs w:val="21"/>
          <w:shd w:val="clear" w:color="auto" w:fill="FFFFFF"/>
        </w:rPr>
        <w:t xml:space="preserve">subscriptions/resource groups/ resources </w:t>
      </w:r>
      <w:r>
        <w:rPr>
          <w:rStyle w:val="Strong"/>
          <w:b w:val="0"/>
          <w:color w:val="222222"/>
          <w:sz w:val="21"/>
          <w:szCs w:val="21"/>
          <w:shd w:val="clear" w:color="auto" w:fill="FFFFFF"/>
        </w:rPr>
        <w:t>below and not if there is another subscription in the root management group.</w:t>
      </w:r>
      <w:r w:rsidR="0099214A">
        <w:rPr>
          <w:rStyle w:val="Strong"/>
          <w:b w:val="0"/>
          <w:color w:val="222222"/>
          <w:sz w:val="21"/>
          <w:szCs w:val="21"/>
          <w:shd w:val="clear" w:color="auto" w:fill="FFFFFF"/>
        </w:rPr>
        <w:t xml:space="preserve"> (scope above)</w:t>
      </w:r>
      <w:r>
        <w:rPr>
          <w:rStyle w:val="Strong"/>
          <w:b w:val="0"/>
          <w:color w:val="222222"/>
          <w:sz w:val="21"/>
          <w:szCs w:val="21"/>
          <w:shd w:val="clear" w:color="auto" w:fill="FFFFFF"/>
        </w:rPr>
        <w:br/>
      </w:r>
      <w:r>
        <w:rPr>
          <w:rStyle w:val="Strong"/>
          <w:b w:val="0"/>
          <w:color w:val="222222"/>
          <w:sz w:val="21"/>
          <w:szCs w:val="21"/>
          <w:shd w:val="clear" w:color="auto" w:fill="FFFFFF"/>
        </w:rPr>
        <w:br/>
        <w:t xml:space="preserve">There are 4 </w:t>
      </w:r>
      <w:proofErr w:type="gramStart"/>
      <w:r>
        <w:rPr>
          <w:rStyle w:val="Strong"/>
          <w:b w:val="0"/>
          <w:color w:val="222222"/>
          <w:sz w:val="21"/>
          <w:szCs w:val="21"/>
          <w:shd w:val="clear" w:color="auto" w:fill="FFFFFF"/>
        </w:rPr>
        <w:t>scopes  -</w:t>
      </w:r>
      <w:proofErr w:type="gramEnd"/>
      <w:r>
        <w:rPr>
          <w:rStyle w:val="Strong"/>
          <w:b w:val="0"/>
          <w:color w:val="222222"/>
          <w:sz w:val="21"/>
          <w:szCs w:val="21"/>
          <w:shd w:val="clear" w:color="auto" w:fill="FFFFFF"/>
        </w:rPr>
        <w:t xml:space="preserve"> management group, subscription resource group, resource</w:t>
      </w:r>
      <w:r w:rsidR="0099214A">
        <w:rPr>
          <w:rStyle w:val="Strong"/>
          <w:b w:val="0"/>
          <w:color w:val="222222"/>
          <w:sz w:val="21"/>
          <w:szCs w:val="21"/>
          <w:shd w:val="clear" w:color="auto" w:fill="FFFFFF"/>
        </w:rPr>
        <w:t xml:space="preserve"> and access can be limited down to the single resource level.</w:t>
      </w:r>
    </w:p>
    <w:p w:rsidR="003458BE" w:rsidRDefault="003458BE" w:rsidP="00C81A5F">
      <w:pPr>
        <w:rPr>
          <w:rStyle w:val="Strong"/>
          <w:b w:val="0"/>
          <w:color w:val="222222"/>
          <w:sz w:val="21"/>
          <w:szCs w:val="21"/>
          <w:shd w:val="clear" w:color="auto" w:fill="FFFFFF"/>
        </w:rPr>
      </w:pPr>
      <w:r w:rsidRPr="003458BE">
        <w:rPr>
          <w:rStyle w:val="Strong"/>
          <w:b w:val="0"/>
          <w:color w:val="222222"/>
          <w:sz w:val="21"/>
          <w:szCs w:val="21"/>
          <w:shd w:val="clear" w:color="auto" w:fill="FFFFFF"/>
        </w:rPr>
        <w:drawing>
          <wp:inline distT="0" distB="0" distL="0" distR="0" wp14:anchorId="60B1DE9F" wp14:editId="25EDBDDE">
            <wp:extent cx="5943600" cy="2322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2195"/>
                    </a:xfrm>
                    <a:prstGeom prst="rect">
                      <a:avLst/>
                    </a:prstGeom>
                  </pic:spPr>
                </pic:pic>
              </a:graphicData>
            </a:graphic>
          </wp:inline>
        </w:drawing>
      </w:r>
    </w:p>
    <w:p w:rsidR="006C64E9" w:rsidRDefault="006C64E9" w:rsidP="00C81A5F">
      <w:pPr>
        <w:rPr>
          <w:rStyle w:val="Strong"/>
          <w:b w:val="0"/>
          <w:color w:val="222222"/>
          <w:sz w:val="21"/>
          <w:szCs w:val="21"/>
          <w:shd w:val="clear" w:color="auto" w:fill="FFFFFF"/>
        </w:rPr>
      </w:pPr>
    </w:p>
    <w:p w:rsidR="003458BE" w:rsidRDefault="003458BE" w:rsidP="00C81A5F">
      <w:pPr>
        <w:rPr>
          <w:rStyle w:val="Strong"/>
          <w:b w:val="0"/>
          <w:color w:val="222222"/>
          <w:sz w:val="21"/>
          <w:szCs w:val="21"/>
          <w:shd w:val="clear" w:color="auto" w:fill="FFFFFF"/>
        </w:rPr>
      </w:pPr>
      <w:r>
        <w:rPr>
          <w:rStyle w:val="Strong"/>
          <w:b w:val="0"/>
          <w:color w:val="222222"/>
          <w:sz w:val="21"/>
          <w:szCs w:val="21"/>
          <w:shd w:val="clear" w:color="auto" w:fill="FFFFFF"/>
        </w:rPr>
        <w:lastRenderedPageBreak/>
        <w:t>If we want to check what are all of the operations that the role gives permission for the user to do</w:t>
      </w:r>
      <w:r w:rsidR="006C64E9">
        <w:rPr>
          <w:rStyle w:val="Strong"/>
          <w:b w:val="0"/>
          <w:color w:val="222222"/>
          <w:sz w:val="21"/>
          <w:szCs w:val="21"/>
          <w:shd w:val="clear" w:color="auto" w:fill="FFFFFF"/>
        </w:rPr>
        <w:t>,</w:t>
      </w:r>
      <w:bookmarkStart w:id="0" w:name="_GoBack"/>
      <w:bookmarkEnd w:id="0"/>
      <w:r>
        <w:rPr>
          <w:rStyle w:val="Strong"/>
          <w:b w:val="0"/>
          <w:color w:val="222222"/>
          <w:sz w:val="21"/>
          <w:szCs w:val="21"/>
          <w:shd w:val="clear" w:color="auto" w:fill="FFFFFF"/>
        </w:rPr>
        <w:t xml:space="preserve"> we can see in the following</w:t>
      </w:r>
      <w:r w:rsidR="0099214A">
        <w:rPr>
          <w:rStyle w:val="Strong"/>
          <w:b w:val="0"/>
          <w:color w:val="222222"/>
          <w:sz w:val="21"/>
          <w:szCs w:val="21"/>
          <w:shd w:val="clear" w:color="auto" w:fill="FFFFFF"/>
        </w:rPr>
        <w:t xml:space="preserve"> place: in the management group blade in the Roles tab if we search for the </w:t>
      </w:r>
      <w:proofErr w:type="gramStart"/>
      <w:r w:rsidR="0099214A">
        <w:rPr>
          <w:rStyle w:val="Strong"/>
          <w:b w:val="0"/>
          <w:color w:val="222222"/>
          <w:sz w:val="21"/>
          <w:szCs w:val="21"/>
          <w:shd w:val="clear" w:color="auto" w:fill="FFFFFF"/>
        </w:rPr>
        <w:t>role</w:t>
      </w:r>
      <w:proofErr w:type="gramEnd"/>
      <w:r w:rsidR="0099214A">
        <w:rPr>
          <w:rStyle w:val="Strong"/>
          <w:b w:val="0"/>
          <w:color w:val="222222"/>
          <w:sz w:val="21"/>
          <w:szCs w:val="21"/>
          <w:shd w:val="clear" w:color="auto" w:fill="FFFFFF"/>
        </w:rPr>
        <w:t xml:space="preserve"> we will see the following:</w:t>
      </w:r>
    </w:p>
    <w:p w:rsidR="0099214A" w:rsidRDefault="003458BE" w:rsidP="00C81A5F">
      <w:pPr>
        <w:rPr>
          <w:rStyle w:val="Strong"/>
          <w:b w:val="0"/>
          <w:color w:val="222222"/>
          <w:sz w:val="21"/>
          <w:szCs w:val="21"/>
          <w:shd w:val="clear" w:color="auto" w:fill="FFFFFF"/>
        </w:rPr>
      </w:pPr>
      <w:r>
        <w:rPr>
          <w:rStyle w:val="Strong"/>
          <w:b w:val="0"/>
          <w:noProof/>
          <w:color w:val="222222"/>
          <w:sz w:val="21"/>
          <w:szCs w:val="21"/>
          <w:shd w:val="clear" w:color="auto" w:fill="FFFFFF"/>
        </w:rPr>
        <w:drawing>
          <wp:inline distT="0" distB="0" distL="0" distR="0">
            <wp:extent cx="5943600" cy="4606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06290"/>
                    </a:xfrm>
                    <a:prstGeom prst="rect">
                      <a:avLst/>
                    </a:prstGeom>
                    <a:noFill/>
                    <a:ln>
                      <a:noFill/>
                    </a:ln>
                  </pic:spPr>
                </pic:pic>
              </a:graphicData>
            </a:graphic>
          </wp:inline>
        </w:drawing>
      </w:r>
      <w:r w:rsidR="0099214A">
        <w:rPr>
          <w:rStyle w:val="Strong"/>
          <w:b w:val="0"/>
          <w:color w:val="222222"/>
          <w:sz w:val="21"/>
          <w:szCs w:val="21"/>
          <w:shd w:val="clear" w:color="auto" w:fill="FFFFFF"/>
        </w:rPr>
        <w:br/>
      </w:r>
      <w:r w:rsidR="0099214A">
        <w:rPr>
          <w:rStyle w:val="Strong"/>
          <w:b w:val="0"/>
          <w:color w:val="222222"/>
          <w:sz w:val="21"/>
          <w:szCs w:val="21"/>
          <w:shd w:val="clear" w:color="auto" w:fill="FFFFFF"/>
        </w:rPr>
        <w:br/>
      </w:r>
    </w:p>
    <w:p w:rsidR="0099214A" w:rsidRDefault="0099214A"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p>
    <w:p w:rsidR="006C64E9" w:rsidRDefault="006C64E9" w:rsidP="00C81A5F">
      <w:pPr>
        <w:rPr>
          <w:rStyle w:val="Strong"/>
          <w:b w:val="0"/>
          <w:color w:val="222222"/>
          <w:sz w:val="21"/>
          <w:szCs w:val="21"/>
          <w:shd w:val="clear" w:color="auto" w:fill="FFFFFF"/>
        </w:rPr>
      </w:pPr>
    </w:p>
    <w:p w:rsidR="006C64E9" w:rsidRDefault="006C64E9" w:rsidP="00C81A5F">
      <w:pPr>
        <w:rPr>
          <w:rStyle w:val="Strong"/>
          <w:b w:val="0"/>
          <w:color w:val="222222"/>
          <w:sz w:val="21"/>
          <w:szCs w:val="21"/>
          <w:shd w:val="clear" w:color="auto" w:fill="FFFFFF"/>
        </w:rPr>
      </w:pPr>
    </w:p>
    <w:p w:rsidR="003458BE" w:rsidRDefault="0099214A" w:rsidP="00C81A5F">
      <w:pPr>
        <w:rPr>
          <w:rStyle w:val="Strong"/>
          <w:b w:val="0"/>
          <w:color w:val="222222"/>
          <w:sz w:val="21"/>
          <w:szCs w:val="21"/>
          <w:shd w:val="clear" w:color="auto" w:fill="FFFFFF"/>
        </w:rPr>
      </w:pPr>
      <w:r>
        <w:rPr>
          <w:rStyle w:val="Strong"/>
          <w:b w:val="0"/>
          <w:color w:val="222222"/>
          <w:sz w:val="21"/>
          <w:szCs w:val="21"/>
          <w:shd w:val="clear" w:color="auto" w:fill="FFFFFF"/>
        </w:rPr>
        <w:lastRenderedPageBreak/>
        <w:t>Time to verify that the role assignment is functioning properly:</w:t>
      </w:r>
    </w:p>
    <w:p w:rsidR="0099214A" w:rsidRDefault="0099214A"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r>
        <w:rPr>
          <w:rStyle w:val="Strong"/>
          <w:b w:val="0"/>
          <w:noProof/>
          <w:color w:val="222222"/>
          <w:sz w:val="21"/>
          <w:szCs w:val="21"/>
          <w:shd w:val="clear" w:color="auto" w:fill="FFFFFF"/>
        </w:rPr>
        <w:drawing>
          <wp:inline distT="0" distB="0" distL="0" distR="0">
            <wp:extent cx="594360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rsidR="006C64E9" w:rsidRDefault="006C64E9" w:rsidP="00C81A5F">
      <w:pPr>
        <w:rPr>
          <w:rStyle w:val="Strong"/>
          <w:b w:val="0"/>
          <w:color w:val="222222"/>
          <w:sz w:val="21"/>
          <w:szCs w:val="21"/>
          <w:shd w:val="clear" w:color="auto" w:fill="FFFFFF"/>
        </w:rPr>
      </w:pPr>
    </w:p>
    <w:p w:rsidR="0099214A" w:rsidRDefault="0099214A" w:rsidP="00C81A5F">
      <w:pPr>
        <w:rPr>
          <w:rStyle w:val="Strong"/>
          <w:b w:val="0"/>
          <w:color w:val="222222"/>
          <w:sz w:val="21"/>
          <w:szCs w:val="21"/>
          <w:shd w:val="clear" w:color="auto" w:fill="FFFFFF"/>
        </w:rPr>
      </w:pPr>
      <w:r>
        <w:rPr>
          <w:rStyle w:val="Strong"/>
          <w:b w:val="0"/>
          <w:color w:val="222222"/>
          <w:sz w:val="21"/>
          <w:szCs w:val="21"/>
          <w:shd w:val="clear" w:color="auto" w:fill="FFFFFF"/>
        </w:rPr>
        <w:t>As written in the JSON role definition, the role allows us to read resource</w:t>
      </w:r>
      <w:r w:rsidR="0006303F">
        <w:rPr>
          <w:rStyle w:val="Strong"/>
          <w:b w:val="0"/>
          <w:color w:val="222222"/>
          <w:sz w:val="21"/>
          <w:szCs w:val="21"/>
          <w:shd w:val="clear" w:color="auto" w:fill="FFFFFF"/>
        </w:rPr>
        <w:t xml:space="preserve"> </w:t>
      </w:r>
      <w:r>
        <w:rPr>
          <w:rStyle w:val="Strong"/>
          <w:b w:val="0"/>
          <w:color w:val="222222"/>
          <w:sz w:val="21"/>
          <w:szCs w:val="21"/>
          <w:shd w:val="clear" w:color="auto" w:fill="FFFFFF"/>
        </w:rPr>
        <w:t>group</w:t>
      </w:r>
      <w:r w:rsidR="0006303F">
        <w:rPr>
          <w:rStyle w:val="Strong"/>
          <w:b w:val="0"/>
          <w:color w:val="222222"/>
          <w:sz w:val="21"/>
          <w:szCs w:val="21"/>
          <w:shd w:val="clear" w:color="auto" w:fill="FFFFFF"/>
        </w:rPr>
        <w:t>s</w:t>
      </w:r>
      <w:r>
        <w:rPr>
          <w:rStyle w:val="Strong"/>
          <w:b w:val="0"/>
          <w:color w:val="222222"/>
          <w:sz w:val="21"/>
          <w:szCs w:val="21"/>
          <w:shd w:val="clear" w:color="auto" w:fill="FFFFFF"/>
        </w:rPr>
        <w:t xml:space="preserve"> and ALL (wildcard </w:t>
      </w:r>
      <w:proofErr w:type="gramStart"/>
      <w:r>
        <w:rPr>
          <w:rStyle w:val="Strong"/>
          <w:b w:val="0"/>
          <w:color w:val="222222"/>
          <w:sz w:val="21"/>
          <w:szCs w:val="21"/>
          <w:shd w:val="clear" w:color="auto" w:fill="FFFFFF"/>
        </w:rPr>
        <w:t>* )</w:t>
      </w:r>
      <w:proofErr w:type="gramEnd"/>
      <w:r>
        <w:rPr>
          <w:rStyle w:val="Strong"/>
          <w:b w:val="0"/>
          <w:color w:val="222222"/>
          <w:sz w:val="21"/>
          <w:szCs w:val="21"/>
          <w:shd w:val="clear" w:color="auto" w:fill="FFFFFF"/>
        </w:rPr>
        <w:t xml:space="preserve"> to do with the Support section at the Management Group Scope</w:t>
      </w:r>
      <w:r w:rsidR="0006303F">
        <w:rPr>
          <w:rStyle w:val="Strong"/>
          <w:b w:val="0"/>
          <w:color w:val="222222"/>
          <w:sz w:val="21"/>
          <w:szCs w:val="21"/>
          <w:shd w:val="clear" w:color="auto" w:fill="FFFFFF"/>
        </w:rPr>
        <w:t xml:space="preserve"> for the subscription/s.</w:t>
      </w:r>
    </w:p>
    <w:p w:rsidR="0099214A" w:rsidRDefault="0099214A" w:rsidP="00C81A5F">
      <w:pPr>
        <w:rPr>
          <w:rStyle w:val="Strong"/>
          <w:b w:val="0"/>
          <w:color w:val="222222"/>
          <w:sz w:val="21"/>
          <w:szCs w:val="21"/>
          <w:shd w:val="clear" w:color="auto" w:fill="FFFFFF"/>
        </w:rPr>
      </w:pPr>
      <w:r>
        <w:rPr>
          <w:rStyle w:val="Strong"/>
          <w:b w:val="0"/>
          <w:color w:val="222222"/>
          <w:sz w:val="21"/>
          <w:szCs w:val="21"/>
          <w:shd w:val="clear" w:color="auto" w:fill="FFFFFF"/>
        </w:rPr>
        <w:t>(can read resource groups but not resources in the groups themselves)</w:t>
      </w:r>
    </w:p>
    <w:p w:rsidR="0006303F" w:rsidRDefault="0006303F" w:rsidP="00C81A5F">
      <w:pPr>
        <w:rPr>
          <w:rStyle w:val="Strong"/>
          <w:b w:val="0"/>
          <w:color w:val="222222"/>
          <w:sz w:val="21"/>
          <w:szCs w:val="21"/>
          <w:shd w:val="clear" w:color="auto" w:fill="FFFFFF"/>
        </w:rPr>
      </w:pPr>
      <w:r>
        <w:rPr>
          <w:rStyle w:val="Strong"/>
          <w:b w:val="0"/>
          <w:noProof/>
          <w:color w:val="222222"/>
          <w:sz w:val="21"/>
          <w:szCs w:val="21"/>
          <w:shd w:val="clear" w:color="auto" w:fill="FFFFFF"/>
        </w:rPr>
        <w:drawing>
          <wp:inline distT="0" distB="0" distL="0" distR="0">
            <wp:extent cx="5934710" cy="2570480"/>
            <wp:effectExtent l="0" t="0" r="889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2570480"/>
                    </a:xfrm>
                    <a:prstGeom prst="rect">
                      <a:avLst/>
                    </a:prstGeom>
                    <a:noFill/>
                    <a:ln>
                      <a:noFill/>
                    </a:ln>
                  </pic:spPr>
                </pic:pic>
              </a:graphicData>
            </a:graphic>
          </wp:inline>
        </w:drawing>
      </w:r>
    </w:p>
    <w:p w:rsidR="0006303F" w:rsidRDefault="0006303F" w:rsidP="00C81A5F">
      <w:pPr>
        <w:rPr>
          <w:rStyle w:val="Strong"/>
          <w:b w:val="0"/>
          <w:color w:val="222222"/>
          <w:sz w:val="21"/>
          <w:szCs w:val="21"/>
          <w:shd w:val="clear" w:color="auto" w:fill="FFFFFF"/>
        </w:rPr>
      </w:pPr>
    </w:p>
    <w:p w:rsidR="0006303F" w:rsidRDefault="0006303F" w:rsidP="00C81A5F">
      <w:pPr>
        <w:rPr>
          <w:rStyle w:val="Strong"/>
          <w:b w:val="0"/>
          <w:color w:val="222222"/>
          <w:sz w:val="21"/>
          <w:szCs w:val="21"/>
          <w:shd w:val="clear" w:color="auto" w:fill="FFFFFF"/>
        </w:rPr>
      </w:pPr>
    </w:p>
    <w:p w:rsidR="0006303F" w:rsidRDefault="0006303F" w:rsidP="00C81A5F">
      <w:pPr>
        <w:rPr>
          <w:rStyle w:val="Strong"/>
          <w:b w:val="0"/>
          <w:color w:val="222222"/>
          <w:sz w:val="21"/>
          <w:szCs w:val="21"/>
          <w:shd w:val="clear" w:color="auto" w:fill="FFFFFF"/>
        </w:rPr>
      </w:pPr>
    </w:p>
    <w:p w:rsidR="0006303F" w:rsidRDefault="0006303F" w:rsidP="00C81A5F">
      <w:pPr>
        <w:rPr>
          <w:rStyle w:val="Strong"/>
          <w:b w:val="0"/>
          <w:color w:val="222222"/>
          <w:sz w:val="21"/>
          <w:szCs w:val="21"/>
          <w:shd w:val="clear" w:color="auto" w:fill="FFFFFF"/>
        </w:rPr>
      </w:pPr>
    </w:p>
    <w:p w:rsidR="0006303F" w:rsidRDefault="0006303F" w:rsidP="00C81A5F">
      <w:pPr>
        <w:rPr>
          <w:rStyle w:val="Strong"/>
          <w:b w:val="0"/>
          <w:color w:val="222222"/>
          <w:sz w:val="21"/>
          <w:szCs w:val="21"/>
          <w:shd w:val="clear" w:color="auto" w:fill="FFFFFF"/>
        </w:rPr>
      </w:pPr>
    </w:p>
    <w:p w:rsidR="0006303F" w:rsidRDefault="0006303F" w:rsidP="00C81A5F">
      <w:pPr>
        <w:rPr>
          <w:rStyle w:val="Strong"/>
          <w:b w:val="0"/>
          <w:color w:val="222222"/>
          <w:sz w:val="21"/>
          <w:szCs w:val="21"/>
          <w:shd w:val="clear" w:color="auto" w:fill="FFFFFF"/>
        </w:rPr>
      </w:pPr>
      <w:r>
        <w:rPr>
          <w:rStyle w:val="Strong"/>
          <w:b w:val="0"/>
          <w:color w:val="222222"/>
          <w:sz w:val="21"/>
          <w:szCs w:val="21"/>
          <w:shd w:val="clear" w:color="auto" w:fill="FFFFFF"/>
        </w:rPr>
        <w:t>Last step checking access in the support section:</w:t>
      </w:r>
    </w:p>
    <w:p w:rsidR="0006303F" w:rsidRDefault="0006303F" w:rsidP="00C81A5F">
      <w:pPr>
        <w:rPr>
          <w:rStyle w:val="Strong"/>
          <w:b w:val="0"/>
          <w:color w:val="222222"/>
          <w:sz w:val="21"/>
          <w:szCs w:val="21"/>
          <w:shd w:val="clear" w:color="auto" w:fill="FFFFFF"/>
        </w:rPr>
      </w:pPr>
    </w:p>
    <w:p w:rsidR="0006303F" w:rsidRDefault="0006303F" w:rsidP="00C81A5F">
      <w:pPr>
        <w:rPr>
          <w:rStyle w:val="Strong"/>
          <w:b w:val="0"/>
          <w:color w:val="222222"/>
          <w:sz w:val="21"/>
          <w:szCs w:val="21"/>
          <w:shd w:val="clear" w:color="auto" w:fill="FFFFFF"/>
        </w:rPr>
      </w:pPr>
      <w:r>
        <w:rPr>
          <w:rStyle w:val="Strong"/>
          <w:b w:val="0"/>
          <w:noProof/>
          <w:color w:val="222222"/>
          <w:sz w:val="21"/>
          <w:szCs w:val="21"/>
          <w:shd w:val="clear" w:color="auto" w:fill="FFFFFF"/>
        </w:rPr>
        <w:drawing>
          <wp:inline distT="0" distB="0" distL="0" distR="0">
            <wp:extent cx="5934710" cy="3234690"/>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234690"/>
                    </a:xfrm>
                    <a:prstGeom prst="rect">
                      <a:avLst/>
                    </a:prstGeom>
                    <a:noFill/>
                    <a:ln>
                      <a:noFill/>
                    </a:ln>
                  </pic:spPr>
                </pic:pic>
              </a:graphicData>
            </a:graphic>
          </wp:inline>
        </w:drawing>
      </w:r>
    </w:p>
    <w:p w:rsidR="0006303F" w:rsidRDefault="0006303F" w:rsidP="00C81A5F">
      <w:pPr>
        <w:rPr>
          <w:rStyle w:val="Strong"/>
          <w:b w:val="0"/>
          <w:color w:val="222222"/>
          <w:sz w:val="21"/>
          <w:szCs w:val="21"/>
          <w:shd w:val="clear" w:color="auto" w:fill="FFFFFF"/>
        </w:rPr>
      </w:pPr>
    </w:p>
    <w:p w:rsidR="0006303F" w:rsidRDefault="0006303F" w:rsidP="00C81A5F">
      <w:pPr>
        <w:rPr>
          <w:rStyle w:val="Strong"/>
          <w:b w:val="0"/>
          <w:color w:val="222222"/>
          <w:sz w:val="21"/>
          <w:szCs w:val="21"/>
          <w:shd w:val="clear" w:color="auto" w:fill="FFFFFF"/>
        </w:rPr>
      </w:pPr>
      <w:r>
        <w:rPr>
          <w:rStyle w:val="Strong"/>
          <w:b w:val="0"/>
          <w:color w:val="222222"/>
          <w:sz w:val="21"/>
          <w:szCs w:val="21"/>
          <w:shd w:val="clear" w:color="auto" w:fill="FFFFFF"/>
        </w:rPr>
        <w:t>End of File.</w:t>
      </w:r>
    </w:p>
    <w:p w:rsidR="006931B1" w:rsidRPr="005B0157" w:rsidRDefault="006931B1" w:rsidP="00C81A5F"/>
    <w:sectPr w:rsidR="006931B1" w:rsidRPr="005B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5F"/>
    <w:rsid w:val="0006303F"/>
    <w:rsid w:val="0006550D"/>
    <w:rsid w:val="002E1BC9"/>
    <w:rsid w:val="002F36F7"/>
    <w:rsid w:val="003458BE"/>
    <w:rsid w:val="005B0157"/>
    <w:rsid w:val="006931B1"/>
    <w:rsid w:val="006C64E9"/>
    <w:rsid w:val="0099214A"/>
    <w:rsid w:val="00C8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7313"/>
  <w15:chartTrackingRefBased/>
  <w15:docId w15:val="{84A8191C-56F6-49F8-85B2-5DAF7B25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57"/>
    <w:rPr>
      <w:rFonts w:ascii="Segoe UI" w:hAnsi="Segoe UI" w:cs="Segoe UI"/>
      <w:sz w:val="18"/>
      <w:szCs w:val="18"/>
    </w:rPr>
  </w:style>
  <w:style w:type="character" w:styleId="Strong">
    <w:name w:val="Strong"/>
    <w:basedOn w:val="DefaultParagraphFont"/>
    <w:uiPriority w:val="22"/>
    <w:qFormat/>
    <w:rsid w:val="005B0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843585">
      <w:bodyDiv w:val="1"/>
      <w:marLeft w:val="0"/>
      <w:marRight w:val="0"/>
      <w:marTop w:val="0"/>
      <w:marBottom w:val="0"/>
      <w:divBdr>
        <w:top w:val="none" w:sz="0" w:space="0" w:color="auto"/>
        <w:left w:val="none" w:sz="0" w:space="0" w:color="auto"/>
        <w:bottom w:val="none" w:sz="0" w:space="0" w:color="auto"/>
        <w:right w:val="none" w:sz="0" w:space="0" w:color="auto"/>
      </w:divBdr>
    </w:div>
    <w:div w:id="21108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1</cp:revision>
  <dcterms:created xsi:type="dcterms:W3CDTF">2023-03-30T11:40:00Z</dcterms:created>
  <dcterms:modified xsi:type="dcterms:W3CDTF">2023-03-30T13:41:00Z</dcterms:modified>
</cp:coreProperties>
</file>