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Diego Hypólito Perdeu R$ 10 Milhões — E o Que Isso Ensina Pra Gente Sobre Dinheiro de Verdade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oje quero bater um papo reto sobre uma história que rodou o Brasil essa semana: o Diego Hypólito, ex-ginasta olímpico, revelou que perdeu tudo que conquistou na carreira — cerca de R$ 10 milhões.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isso mesmo. Um dos maiores nomes da ginástica brasileira, com títulos, reconhecimento mundial, medalhas e contratos milionários... hoje está lidando com a falência.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 sabe o que é mais doloroso nisso tudo? Ele não perdeu por má fé ou irresponsabilidade. Perdeu por um motivo que eu vejo TODO DIA com empresários, profissionais liberais e até gente que ganha muito bem: </w:t>
      </w:r>
      <w:r w:rsidDel="00000000" w:rsidR="00000000" w:rsidRPr="00000000">
        <w:rPr>
          <w:b w:val="1"/>
          <w:rtl w:val="0"/>
        </w:rPr>
        <w:t xml:space="preserve">falta de educação financeira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entender o que aconteceu e, mais importante, o que você pode aprender com essa história: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2jfke31fv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 Que Levou Diego a Perder R$ 10 Milhões?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gwez9mq8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Falta de Educação Financeira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 mesmo disse: “não sabia lidar com dinheiro”. E aí entra o ponto principal: não adianta ganhar muito se você não sabe administrar. Dinheiro sem direção é só ilusão.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hewzj2737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Confiou em Pessoas Erradas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Infelizmente, muita gente se aproveitou da confiança dele. Isso acontece demais, principalmente com quem não entende o que está fazendo com o próprio patrimônio.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jobfkbt8o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Investimentos Sem Estudo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Negócios mal planejados, sem viabilidade, sem retorno. E o pior: misturou vida pessoal com empresa — erro clássico que vejo em muitos empresários por aí.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tterfwrmx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Falta de Planejamento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 reserva, sem metas, sem estrutura. E aí qualquer vento vira tempestade.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tzhwpgkuk7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O Que a Gente Aprende com Isso?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nm2f2nk9y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Ganhar Muito Não Garante Nada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 é o quanto você ganha. É o quanto você protege, investe com sabedoria e faz render. Já vi gente com salário alto quebrar, e gente com salário médio ficar milionária com organização e constância.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9bxr29igh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Educação Financeira Tem que Ser Prioridade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você ainda não sabe como montar um orçamento, fazer uma reserva, investir de forma consciente... você está vulnerável.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rx0on1rg0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Conselho de Profissional é Diferente de Palpite de Amigo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vida financeira é séria demais pra ser deixada na mão de qualquer um. Tenha um bom planejador financeiro ao seu lado. Confie, mas fiscalize.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o89ghgzba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Delegar Sem Acompanhar é Receita pro Prejuízo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Pode contratar gestor, contador, consultor... mas você precisa entender minimamente o que está sendo feito com o SEU dinheiro.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vpwlr9bn7cr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Isso Acontece Só com Atleta?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Claro que não. Olha esses nomes: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Mike Tyson</w:t>
      </w:r>
      <w:r w:rsidDel="00000000" w:rsidR="00000000" w:rsidRPr="00000000">
        <w:rPr>
          <w:rtl w:val="0"/>
        </w:rPr>
        <w:t xml:space="preserve"> perdeu mais de 300 milhões de dólares.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Ronaldinho</w:t>
      </w:r>
      <w:r w:rsidDel="00000000" w:rsidR="00000000" w:rsidRPr="00000000">
        <w:rPr>
          <w:rtl w:val="0"/>
        </w:rPr>
        <w:t xml:space="preserve"> enfrentou bloqueios e problemas judiciais.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Anderson Silva</w:t>
      </w:r>
      <w:r w:rsidDel="00000000" w:rsidR="00000000" w:rsidRPr="00000000">
        <w:rPr>
          <w:rtl w:val="0"/>
        </w:rPr>
        <w:t xml:space="preserve"> relatou problemas financeiros após parar.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diferença é que essas histórias viram manchete. Mas a realidade é que isso acontece todos os dias com empresários, médicos, artistas, influenciadores... e pode acontecer com você se não abrir o olho.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ojgmvuzzrg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Pra Fechar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história do Diego é triste, mas também é um alerta. Um alerta que talvez você esteja precisando.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você está ganhando bem hoje, cuide disso com responsabilidade. E se você ainda não chegou lá, mais um motivo pra se preparar antes que o dinheiro chegue.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Educação financeira é o que separa quem constrói patrimônio de quem perde tudo no meio do caminho.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