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9525" w14:textId="77777777" w:rsidR="005D5194" w:rsidRPr="004747B0" w:rsidRDefault="001978A4">
      <w:pPr>
        <w:pStyle w:val="Heading1"/>
        <w:rPr>
          <w:rFonts w:ascii="Calibri" w:hAnsi="Calibri"/>
        </w:rPr>
      </w:pPr>
      <w:r w:rsidRPr="004747B0">
        <w:rPr>
          <w:rFonts w:ascii="Calibri" w:hAnsi="Calibri"/>
        </w:rPr>
        <w:t>Advanced radiation and remote sensing</w:t>
      </w:r>
    </w:p>
    <w:p w14:paraId="2CEFA3F4" w14:textId="26DA2872" w:rsidR="005D5194" w:rsidRPr="004747B0" w:rsidRDefault="00232AE3" w:rsidP="00261C1E">
      <w:pPr>
        <w:jc w:val="right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1</w:t>
      </w:r>
      <w:r w:rsidR="004747B0">
        <w:rPr>
          <w:rFonts w:ascii="Calibri" w:hAnsi="Calibri"/>
          <w:lang w:val="en-GB"/>
        </w:rPr>
        <w:t>2</w:t>
      </w:r>
      <w:r w:rsidR="001978A4" w:rsidRPr="004747B0">
        <w:rPr>
          <w:rFonts w:ascii="Calibri" w:hAnsi="Calibri"/>
          <w:lang w:val="en-GB"/>
        </w:rPr>
        <w:t>.</w:t>
      </w:r>
      <w:r w:rsidR="004747B0">
        <w:rPr>
          <w:rFonts w:ascii="Calibri" w:hAnsi="Calibri"/>
          <w:lang w:val="en-GB"/>
        </w:rPr>
        <w:t>10</w:t>
      </w:r>
      <w:r w:rsidRPr="004747B0">
        <w:rPr>
          <w:rFonts w:ascii="Calibri" w:hAnsi="Calibri"/>
          <w:lang w:val="en-GB"/>
        </w:rPr>
        <w:t>.2018</w:t>
      </w:r>
    </w:p>
    <w:p w14:paraId="007196B2" w14:textId="77777777" w:rsidR="005D5194" w:rsidRPr="004747B0" w:rsidRDefault="005D5194">
      <w:pPr>
        <w:rPr>
          <w:rFonts w:ascii="Calibri" w:hAnsi="Calibri"/>
          <w:lang w:val="en-GB"/>
        </w:rPr>
      </w:pPr>
    </w:p>
    <w:p w14:paraId="20AECFFB" w14:textId="77777777" w:rsidR="005D5194" w:rsidRPr="004747B0" w:rsidRDefault="00261C1E">
      <w:pPr>
        <w:pStyle w:val="Heading1"/>
        <w:rPr>
          <w:rFonts w:ascii="Calibri" w:hAnsi="Calibri"/>
        </w:rPr>
      </w:pPr>
      <w:r w:rsidRPr="004747B0">
        <w:rPr>
          <w:rFonts w:ascii="Calibri" w:hAnsi="Calibri"/>
        </w:rPr>
        <w:t xml:space="preserve">Exercise No. </w:t>
      </w:r>
      <w:r w:rsidR="001978A4" w:rsidRPr="004747B0">
        <w:rPr>
          <w:rFonts w:ascii="Calibri" w:hAnsi="Calibri"/>
        </w:rPr>
        <w:t>4</w:t>
      </w:r>
      <w:r w:rsidR="005D5194" w:rsidRPr="004747B0">
        <w:rPr>
          <w:rFonts w:ascii="Calibri" w:hAnsi="Calibri"/>
        </w:rPr>
        <w:t xml:space="preserve"> – </w:t>
      </w:r>
      <w:r w:rsidRPr="004747B0">
        <w:rPr>
          <w:rFonts w:ascii="Calibri" w:hAnsi="Calibri"/>
        </w:rPr>
        <w:t>Atmospheric Brightness Temperature Spectra</w:t>
      </w:r>
    </w:p>
    <w:p w14:paraId="6D6D9531" w14:textId="77777777" w:rsidR="00261C1E" w:rsidRPr="004747B0" w:rsidRDefault="00261C1E">
      <w:pPr>
        <w:rPr>
          <w:rFonts w:ascii="Calibri" w:hAnsi="Calibri"/>
          <w:lang w:val="en-GB"/>
        </w:rPr>
      </w:pPr>
    </w:p>
    <w:p w14:paraId="2001694F" w14:textId="4EE8AE4B" w:rsidR="0048595D" w:rsidRPr="004747B0" w:rsidRDefault="00232AE3" w:rsidP="00232AE3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R</w:t>
      </w:r>
      <w:bookmarkStart w:id="0" w:name="_GoBack"/>
      <w:bookmarkEnd w:id="0"/>
      <w:r w:rsidRPr="004747B0">
        <w:rPr>
          <w:rFonts w:ascii="Calibri" w:hAnsi="Calibri"/>
          <w:lang w:val="en-GB"/>
        </w:rPr>
        <w:t>un</w:t>
      </w:r>
      <w:r w:rsidR="007D3A99" w:rsidRPr="004747B0">
        <w:rPr>
          <w:rFonts w:ascii="Calibri" w:hAnsi="Calibri"/>
          <w:lang w:val="en-GB"/>
        </w:rPr>
        <w:t xml:space="preserve"> the ARTS control file </w:t>
      </w:r>
      <w:proofErr w:type="spellStart"/>
      <w:proofErr w:type="gramStart"/>
      <w:r w:rsidR="007D3A99" w:rsidRPr="004D0D1B">
        <w:rPr>
          <w:rFonts w:ascii="Lucida Sans Typewriter" w:hAnsi="Lucida Sans Typewriter"/>
          <w:sz w:val="20"/>
          <w:szCs w:val="20"/>
          <w:lang w:val="en-GB"/>
        </w:rPr>
        <w:t>rtcalc</w:t>
      </w:r>
      <w:r w:rsidR="0048595D" w:rsidRPr="004D0D1B">
        <w:rPr>
          <w:rFonts w:ascii="Lucida Sans Typewriter" w:hAnsi="Lucida Sans Typewriter"/>
          <w:sz w:val="20"/>
          <w:szCs w:val="20"/>
          <w:lang w:val="en-GB"/>
        </w:rPr>
        <w:t>.arts</w:t>
      </w:r>
      <w:proofErr w:type="spellEnd"/>
      <w:proofErr w:type="gramEnd"/>
      <w:r w:rsidR="0048595D" w:rsidRPr="004747B0">
        <w:rPr>
          <w:rFonts w:ascii="Calibri" w:hAnsi="Calibri"/>
          <w:lang w:val="en-GB"/>
        </w:rPr>
        <w:t xml:space="preserve"> to calculate the spectrum of atmospheric zenith opacity in the microwave spectral range for </w:t>
      </w:r>
      <w:r w:rsidR="00660C09" w:rsidRPr="004747B0">
        <w:rPr>
          <w:rFonts w:ascii="Calibri" w:hAnsi="Calibri"/>
          <w:lang w:val="en-GB"/>
        </w:rPr>
        <w:t xml:space="preserve">a </w:t>
      </w:r>
      <w:r w:rsidRPr="004747B0">
        <w:rPr>
          <w:rFonts w:ascii="Calibri" w:hAnsi="Calibri"/>
          <w:lang w:val="en-GB"/>
        </w:rPr>
        <w:t xml:space="preserve">midlatitude-summer atmosphere. You can use the attributive plotting script </w:t>
      </w:r>
      <w:r w:rsidRPr="004D0D1B">
        <w:rPr>
          <w:rFonts w:ascii="Lucida Sans Typewriter" w:hAnsi="Lucida Sans Typewriter"/>
          <w:sz w:val="20"/>
          <w:szCs w:val="20"/>
          <w:lang w:val="en-GB"/>
        </w:rPr>
        <w:t>plot_bt.py</w:t>
      </w:r>
      <w:r w:rsidRPr="004747B0">
        <w:rPr>
          <w:rFonts w:ascii="Calibri" w:hAnsi="Calibri"/>
          <w:lang w:val="en-GB"/>
        </w:rPr>
        <w:t xml:space="preserve"> to visualize the results. </w:t>
      </w:r>
      <w:r w:rsidR="0048595D" w:rsidRPr="004747B0">
        <w:rPr>
          <w:rFonts w:ascii="Calibri" w:hAnsi="Calibri"/>
          <w:lang w:val="en-GB"/>
        </w:rPr>
        <w:br/>
      </w:r>
    </w:p>
    <w:p w14:paraId="70F39FEB" w14:textId="4D4AF148" w:rsidR="001E3D0A" w:rsidRPr="004747B0" w:rsidRDefault="007329DE" w:rsidP="001E3D0A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4F173B2F" w14:textId="790285D3" w:rsidR="001E3D0A" w:rsidRPr="004747B0" w:rsidRDefault="001E3D0A" w:rsidP="001E3D0A">
      <w:pPr>
        <w:ind w:left="360"/>
        <w:rPr>
          <w:rFonts w:ascii="Calibri" w:hAnsi="Calibri"/>
          <w:bCs/>
          <w:lang w:val="en-GB"/>
        </w:rPr>
      </w:pPr>
      <w:r w:rsidRPr="004747B0">
        <w:rPr>
          <w:rFonts w:ascii="Calibri" w:hAnsi="Calibri"/>
          <w:bCs/>
          <w:lang w:val="en-GB"/>
        </w:rPr>
        <w:tab/>
        <w:t>Consider the zenith opacity spectrum only to answer the following questions:</w:t>
      </w:r>
    </w:p>
    <w:p w14:paraId="1B731381" w14:textId="48482EFB" w:rsidR="005D5194" w:rsidRPr="004747B0" w:rsidRDefault="00232AE3" w:rsidP="005D5194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The spectrum includes four spectral lines. </w:t>
      </w:r>
      <w:r w:rsidR="0048595D" w:rsidRPr="004747B0">
        <w:rPr>
          <w:rFonts w:ascii="Calibri" w:hAnsi="Calibri"/>
          <w:lang w:val="en-GB"/>
        </w:rPr>
        <w:t>To which species do these lines belong?</w:t>
      </w:r>
      <w:r w:rsidR="0048595D" w:rsidRPr="004747B0">
        <w:rPr>
          <w:rFonts w:ascii="Calibri" w:hAnsi="Calibri"/>
          <w:lang w:val="en-GB"/>
        </w:rPr>
        <w:br/>
      </w:r>
      <w:r w:rsidR="005D5194" w:rsidRPr="004747B0">
        <w:rPr>
          <w:rFonts w:ascii="Calibri" w:hAnsi="Calibri"/>
          <w:lang w:val="en-GB"/>
        </w:rPr>
        <w:t>(</w:t>
      </w:r>
      <w:r w:rsidRPr="004747B0">
        <w:rPr>
          <w:rFonts w:ascii="Calibri" w:hAnsi="Calibri"/>
          <w:lang w:val="en-GB"/>
        </w:rPr>
        <w:t>Play around</w:t>
      </w:r>
      <w:r w:rsidR="0048595D" w:rsidRPr="004747B0">
        <w:rPr>
          <w:rFonts w:ascii="Calibri" w:hAnsi="Calibri"/>
          <w:lang w:val="en-GB"/>
        </w:rPr>
        <w:t xml:space="preserve"> with the absorption species selection in the ARTS control file</w:t>
      </w:r>
      <w:r w:rsidR="005D5194" w:rsidRPr="004747B0">
        <w:rPr>
          <w:rFonts w:ascii="Calibri" w:hAnsi="Calibri"/>
          <w:lang w:val="en-GB"/>
        </w:rPr>
        <w:t>.)</w:t>
      </w:r>
    </w:p>
    <w:p w14:paraId="28BFF33D" w14:textId="77777777" w:rsidR="005D5194" w:rsidRPr="004747B0" w:rsidRDefault="0048595D" w:rsidP="005D5194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We speak of window regions where the zenith opacity is below 1. </w:t>
      </w:r>
      <w:r w:rsidR="005D5194" w:rsidRPr="004747B0">
        <w:rPr>
          <w:rFonts w:ascii="Calibri" w:hAnsi="Calibri"/>
          <w:lang w:val="en-GB"/>
        </w:rPr>
        <w:t>Where are they?</w:t>
      </w:r>
    </w:p>
    <w:p w14:paraId="66E3278D" w14:textId="77777777" w:rsidR="005D5194" w:rsidRPr="004747B0" w:rsidRDefault="005D5194">
      <w:pPr>
        <w:ind w:left="360"/>
        <w:rPr>
          <w:rFonts w:ascii="Calibri" w:hAnsi="Calibri"/>
          <w:lang w:val="en-GB"/>
        </w:rPr>
      </w:pPr>
    </w:p>
    <w:p w14:paraId="3371357F" w14:textId="77777777" w:rsidR="005D5194" w:rsidRPr="004747B0" w:rsidRDefault="005D5194">
      <w:pPr>
        <w:ind w:left="360"/>
        <w:rPr>
          <w:rFonts w:ascii="Calibri" w:hAnsi="Calibri"/>
          <w:lang w:val="en-GB"/>
        </w:rPr>
      </w:pPr>
    </w:p>
    <w:p w14:paraId="191E2AD9" w14:textId="15285C79" w:rsidR="001E04C0" w:rsidRPr="004747B0" w:rsidRDefault="001E04C0" w:rsidP="00832E0B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Brightness temperature is a unit for intensity. It is the temperature that a blackbody should have to give the same intensity as measured. Mathematically, the transformation between intensity in SI units and intensity in brightness temperature is done with the Planck formula. </w:t>
      </w:r>
      <w:r w:rsidR="00232AE3" w:rsidRPr="004747B0">
        <w:rPr>
          <w:rFonts w:ascii="Calibri" w:hAnsi="Calibri"/>
          <w:lang w:val="en-GB"/>
        </w:rPr>
        <w:t xml:space="preserve">The plotting scripts already convert the radiances simulated by ARTS into brightness temperatures. Investigate the brightness temperature spectra </w:t>
      </w:r>
      <w:r w:rsidRPr="004747B0">
        <w:rPr>
          <w:rFonts w:ascii="Calibri" w:hAnsi="Calibri"/>
          <w:lang w:val="en-GB"/>
        </w:rPr>
        <w:t>for different hypothetical sensors:</w:t>
      </w:r>
    </w:p>
    <w:p w14:paraId="355E74EA" w14:textId="77777777" w:rsidR="001E04C0" w:rsidRPr="004747B0" w:rsidRDefault="001E04C0" w:rsidP="001E04C0">
      <w:pPr>
        <w:ind w:left="720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(a) A ground-based sensor looking in the zenith direction.</w:t>
      </w:r>
    </w:p>
    <w:p w14:paraId="03B803B0" w14:textId="77777777" w:rsidR="005D5194" w:rsidRPr="004747B0" w:rsidRDefault="001E04C0" w:rsidP="001E04C0">
      <w:pPr>
        <w:ind w:left="720"/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(b) A sensor on an airplane (z = 10 km) looking in the zenith direction.</w:t>
      </w:r>
      <w:r w:rsidRPr="004747B0">
        <w:rPr>
          <w:rFonts w:ascii="Calibri" w:hAnsi="Calibri"/>
          <w:lang w:val="en-GB"/>
        </w:rPr>
        <w:br/>
      </w:r>
      <w:r w:rsidRPr="004747B0">
        <w:rPr>
          <w:rFonts w:ascii="Calibri" w:hAnsi="Calibri"/>
          <w:lang w:val="en-GB"/>
        </w:rPr>
        <w:br/>
      </w:r>
    </w:p>
    <w:p w14:paraId="45721FC6" w14:textId="77777777" w:rsidR="005D5194" w:rsidRPr="004747B0" w:rsidRDefault="005D5194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70D4FA31" w14:textId="0092551F" w:rsidR="001E3D0A" w:rsidRPr="004747B0" w:rsidRDefault="001E3D0A" w:rsidP="001E3D0A">
      <w:pPr>
        <w:ind w:left="700"/>
        <w:rPr>
          <w:rFonts w:ascii="Calibri" w:hAnsi="Calibri"/>
          <w:bCs/>
          <w:lang w:val="en-GB"/>
        </w:rPr>
      </w:pPr>
      <w:r w:rsidRPr="004747B0">
        <w:rPr>
          <w:rFonts w:ascii="Calibri" w:hAnsi="Calibri"/>
          <w:bCs/>
          <w:lang w:val="en-GB"/>
        </w:rPr>
        <w:t>Consider both opacity and brightness temperatures to answer the following questions:</w:t>
      </w:r>
    </w:p>
    <w:p w14:paraId="4639C88B" w14:textId="77777777" w:rsidR="005D5194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In Plot (a), why do the lines near 60 GHz and near 180 GHz appear flat on top</w:t>
      </w:r>
      <w:r w:rsidR="005D5194" w:rsidRPr="004747B0">
        <w:rPr>
          <w:rFonts w:ascii="Calibri" w:hAnsi="Calibri"/>
          <w:lang w:val="en-GB"/>
        </w:rPr>
        <w:t>?</w:t>
      </w:r>
    </w:p>
    <w:p w14:paraId="31CF5FA1" w14:textId="77777777" w:rsidR="001E04C0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In Plot (b), why is the line at 180 GHz smaller than the line at 120 GHz, although its zenith opacity is higher?</w:t>
      </w:r>
    </w:p>
    <w:p w14:paraId="7B9462E0" w14:textId="77777777" w:rsidR="001E04C0" w:rsidRPr="004747B0" w:rsidRDefault="001E04C0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Describe the difference between plots (a) and (b). What happens to the lines, what happens to the background? Can you explain</w:t>
      </w:r>
      <w:r w:rsidR="0082782C" w:rsidRPr="004747B0">
        <w:rPr>
          <w:rFonts w:ascii="Calibri" w:hAnsi="Calibri"/>
          <w:lang w:val="en-GB"/>
        </w:rPr>
        <w:t xml:space="preserve"> what you see?</w:t>
      </w:r>
    </w:p>
    <w:p w14:paraId="06A21ED8" w14:textId="77777777" w:rsidR="0082782C" w:rsidRPr="004747B0" w:rsidRDefault="0082782C" w:rsidP="0082782C">
      <w:pPr>
        <w:rPr>
          <w:rFonts w:ascii="Calibri" w:hAnsi="Calibri"/>
          <w:lang w:val="en-GB"/>
        </w:rPr>
      </w:pPr>
    </w:p>
    <w:p w14:paraId="1485F480" w14:textId="77777777" w:rsidR="0082782C" w:rsidRPr="004747B0" w:rsidRDefault="0082782C" w:rsidP="0082782C">
      <w:pPr>
        <w:rPr>
          <w:rFonts w:ascii="Calibri" w:hAnsi="Calibri"/>
          <w:lang w:val="en-GB"/>
        </w:rPr>
      </w:pPr>
    </w:p>
    <w:p w14:paraId="72019688" w14:textId="77777777" w:rsidR="0082782C" w:rsidRPr="004747B0" w:rsidRDefault="0082782C" w:rsidP="009A16E7">
      <w:pPr>
        <w:numPr>
          <w:ilvl w:val="0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 xml:space="preserve">Make the same calculation for a satellite sensor </w:t>
      </w:r>
      <w:r w:rsidR="009A16E7" w:rsidRPr="004747B0">
        <w:rPr>
          <w:rFonts w:ascii="Calibri" w:hAnsi="Calibri"/>
          <w:lang w:val="en-GB"/>
        </w:rPr>
        <w:t xml:space="preserve">(z = 800 km) </w:t>
      </w:r>
      <w:r w:rsidRPr="004747B0">
        <w:rPr>
          <w:rFonts w:ascii="Calibri" w:hAnsi="Calibri"/>
          <w:lang w:val="en-GB"/>
        </w:rPr>
        <w:t>looking nadir (straight down)</w:t>
      </w:r>
      <w:r w:rsidR="009A16E7" w:rsidRPr="004747B0">
        <w:rPr>
          <w:rFonts w:ascii="Calibri" w:hAnsi="Calibri"/>
          <w:lang w:val="en-GB"/>
        </w:rPr>
        <w:t xml:space="preserve">. </w:t>
      </w:r>
    </w:p>
    <w:p w14:paraId="41F8DCE9" w14:textId="77777777" w:rsidR="009A16E7" w:rsidRPr="004747B0" w:rsidRDefault="009A16E7" w:rsidP="009A16E7">
      <w:pPr>
        <w:rPr>
          <w:rFonts w:ascii="Calibri" w:hAnsi="Calibri"/>
          <w:lang w:val="en-GB"/>
        </w:rPr>
      </w:pPr>
    </w:p>
    <w:p w14:paraId="033FBA14" w14:textId="77777777" w:rsidR="009A16E7" w:rsidRPr="004747B0" w:rsidRDefault="009A16E7" w:rsidP="009A16E7">
      <w:pPr>
        <w:ind w:left="360"/>
        <w:rPr>
          <w:rFonts w:ascii="Calibri" w:hAnsi="Calibri"/>
          <w:b/>
          <w:bCs/>
          <w:lang w:val="en-GB"/>
        </w:rPr>
      </w:pPr>
      <w:r w:rsidRPr="004747B0">
        <w:rPr>
          <w:rFonts w:ascii="Calibri" w:hAnsi="Calibri"/>
          <w:b/>
          <w:bCs/>
          <w:lang w:val="en-GB"/>
        </w:rPr>
        <w:t>Questions:</w:t>
      </w:r>
    </w:p>
    <w:p w14:paraId="3ED2462A" w14:textId="77777777" w:rsidR="005D5194" w:rsidRPr="004747B0" w:rsidRDefault="009A16E7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Why is the line at 180 GHz “upside-down”, but the one at 20 GHz not?</w:t>
      </w:r>
    </w:p>
    <w:p w14:paraId="23DA9C3E" w14:textId="77777777" w:rsidR="009A16E7" w:rsidRPr="004747B0" w:rsidRDefault="009A16E7">
      <w:pPr>
        <w:numPr>
          <w:ilvl w:val="1"/>
          <w:numId w:val="2"/>
        </w:numPr>
        <w:rPr>
          <w:rFonts w:ascii="Calibri" w:hAnsi="Calibri"/>
          <w:lang w:val="en-GB"/>
        </w:rPr>
      </w:pPr>
      <w:r w:rsidRPr="004747B0">
        <w:rPr>
          <w:rFonts w:ascii="Calibri" w:hAnsi="Calibri"/>
          <w:lang w:val="en-GB"/>
        </w:rPr>
        <w:t>Explain the funny shape of the O</w:t>
      </w:r>
      <w:r w:rsidRPr="004747B0">
        <w:rPr>
          <w:rFonts w:ascii="Calibri" w:hAnsi="Calibri"/>
          <w:vertAlign w:val="subscript"/>
          <w:lang w:val="en-GB"/>
        </w:rPr>
        <w:t>2</w:t>
      </w:r>
      <w:r w:rsidRPr="004747B0">
        <w:rPr>
          <w:rFonts w:ascii="Calibri" w:hAnsi="Calibri"/>
          <w:lang w:val="en-GB"/>
        </w:rPr>
        <w:t xml:space="preserve"> line at 120 GHz</w:t>
      </w:r>
      <w:r w:rsidR="0021041B" w:rsidRPr="004747B0">
        <w:rPr>
          <w:rFonts w:ascii="Calibri" w:hAnsi="Calibri"/>
          <w:lang w:val="en-GB"/>
        </w:rPr>
        <w:t>.</w:t>
      </w:r>
    </w:p>
    <w:sectPr w:rsidR="009A16E7" w:rsidRPr="00474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C1E"/>
    <w:rsid w:val="00036268"/>
    <w:rsid w:val="001978A4"/>
    <w:rsid w:val="001E04C0"/>
    <w:rsid w:val="001E3D0A"/>
    <w:rsid w:val="0021041B"/>
    <w:rsid w:val="00232AE3"/>
    <w:rsid w:val="00261C1E"/>
    <w:rsid w:val="004747B0"/>
    <w:rsid w:val="0048595D"/>
    <w:rsid w:val="004D0D1B"/>
    <w:rsid w:val="005D5194"/>
    <w:rsid w:val="0061744A"/>
    <w:rsid w:val="00660C09"/>
    <w:rsid w:val="007329DE"/>
    <w:rsid w:val="007A02CE"/>
    <w:rsid w:val="007D3A99"/>
    <w:rsid w:val="0082782C"/>
    <w:rsid w:val="00916F08"/>
    <w:rsid w:val="009A16E7"/>
    <w:rsid w:val="009F5A93"/>
    <w:rsid w:val="00A30176"/>
    <w:rsid w:val="00AD5FB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B36F7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1648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7</cp:revision>
  <dcterms:created xsi:type="dcterms:W3CDTF">2016-10-17T12:55:00Z</dcterms:created>
  <dcterms:modified xsi:type="dcterms:W3CDTF">2018-11-15T09:17:00Z</dcterms:modified>
</cp:coreProperties>
</file>