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Bear River Band of the Rohnerville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Bear River Band of the Rohnerville Rancheria, California's climate risk profile and geographic context.</w:t>
      </w:r>
    </w:p>
    <w:p>
      <w:r>
        <w:br w:type="page"/>
      </w:r>
    </w:p>
    <w:p>
      <w:pPr>
        <w:pStyle w:val="Heading2"/>
      </w:pPr>
      <w:r>
        <w:t>Executive Summary</w:t>
      </w:r>
    </w:p>
    <w:p>
      <w:pPr>
        <w:pStyle w:val="HSTitle"/>
      </w:pPr>
      <w:r>
        <w:t>Bear River Band of the Rohnerville Rancheria, California -- CA</w:t>
      </w:r>
    </w:p>
    <w:p>
      <w:pPr>
        <w:pStyle w:val="HSBody"/>
      </w:pPr>
      <w:r>
        <w:t>Top Climate Hazards: Wildfire, Earthquake, Landslide</w:t>
      </w:r>
    </w:p>
    <w:p>
      <w:pPr>
        <w:pStyle w:val="HSBody"/>
      </w:pPr>
      <w:r>
        <w:t>Total Federal Climate Resilience Funding: $2,370,280</w:t>
      </w:r>
    </w:p>
    <w:p>
      <w:pPr>
        <w:pStyle w:val="HSBody"/>
      </w:pPr>
      <w:r>
        <w:t>11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Body"/>
      </w:pPr>
      <w:r>
        <w:t>Hazard Alignment: Bear River Band of the Rohnerville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$44,242</w:t>
            </w:r>
          </w:p>
        </w:tc>
        <w:tc>
          <w:tcPr>
            <w:tcW w:type="dxa" w:w="2340"/>
            <w:shd w:fill="F2F2F2" w:val="clear"/>
          </w:tcPr>
          <w:p>
            <w:r>
              <w:t>2018-10-01 - 2021-12-31</w:t>
            </w:r>
          </w:p>
        </w:tc>
      </w:tr>
    </w:tbl>
    <w:p>
      <w:pPr>
        <w:pStyle w:val="HSBody"/>
      </w:pPr>
      <w:r>
        <w:rPr>
          <w:b/>
        </w:rPr>
        <w:t>Total: $44,242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Body"/>
      </w:pPr>
      <w:r>
        <w:t>Hazard Alignment: Bear River Band of the Rohnerville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$1,610,445</w:t>
            </w:r>
          </w:p>
        </w:tc>
        <w:tc>
          <w:tcPr>
            <w:tcW w:type="dxa" w:w="2340"/>
            <w:shd w:fill="F2F2F2" w:val="clear"/>
          </w:tcPr>
          <w:p>
            <w:r>
              <w:t>2012-01-06 - 2034-09-30</w:t>
            </w:r>
          </w:p>
        </w:tc>
      </w:tr>
    </w:tbl>
    <w:p>
      <w:pPr>
        <w:pStyle w:val="HSBody"/>
      </w:pPr>
      <w:r>
        <w:rPr>
          <w:b/>
        </w:rPr>
        <w:t>Total: $1,610,445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Body"/>
      </w:pPr>
      <w:r>
        <w:t>Hazard Alignment: Bear River Band of the Rohnerville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Bear River Band of the Rohnerville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Bear River Band of the Rohnerville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Bear River Band of the Rohnerville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