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Confederated Tribes of the Chehalis Reservation</w:t>
      </w:r>
    </w:p>
    <w:p>
      <w:pPr>
        <w:pStyle w:val="HSBody"/>
      </w:pPr>
      <w:r>
        <w:t>Prepared for the offices of: 2 Senators, 3 Representatives</w:t>
      </w:r>
    </w:p>
    <w:p>
      <w:pPr>
        <w:pStyle w:val="HSBody"/>
      </w:pPr>
      <w:r>
        <w:t>State(s): WA</w:t>
      </w:r>
    </w:p>
    <w:p>
      <w:pPr>
        <w:pStyle w:val="HSBody"/>
      </w:pPr>
      <w:r>
        <w:t>Ecoregion(s): pacific_northwest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Confederated Tribes of the Chehalis Reservation's climate risk profile and geographic context.</w:t>
      </w:r>
    </w:p>
    <w:p>
      <w:r>
        <w:br w:type="page"/>
      </w:r>
    </w:p>
    <w:p>
      <w:pPr>
        <w:pStyle w:val="Heading2"/>
      </w:pPr>
      <w:r>
        <w:t>Executive Summary</w:t>
      </w:r>
    </w:p>
    <w:p>
      <w:pPr>
        <w:pStyle w:val="HSTitle"/>
      </w:pPr>
      <w:r>
        <w:t>Confederated Tribes of the Chehalis Reservation -- WA</w:t>
      </w:r>
    </w:p>
    <w:p>
      <w:pPr>
        <w:pStyle w:val="HSBody"/>
      </w:pPr>
      <w:r>
        <w:t>Top Climate Hazards: Landslide, Earthquake, Wildfire</w:t>
      </w:r>
    </w:p>
    <w:p>
      <w:pPr>
        <w:pStyle w:val="HSBody"/>
      </w:pPr>
      <w:r>
        <w:t>Total Federal Climate Resilience Funding: $50,000</w:t>
      </w:r>
    </w:p>
    <w:p>
      <w:pPr>
        <w:pStyle w:val="HSBody"/>
      </w:pPr>
      <w:r>
        <w:t>1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3 Representative(s) across 3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Emily Randall (D-WA-06)</w:t>
            </w:r>
          </w:p>
        </w:tc>
        <w:tc>
          <w:tcPr>
            <w:tcW w:type="dxa" w:w="1872"/>
            <w:shd w:fill="F2F2F2" w:val="clear"/>
          </w:tcPr>
          <w:p>
            <w:r>
              <w:t>Representative</w:t>
            </w:r>
          </w:p>
        </w:tc>
        <w:tc>
          <w:tcPr>
            <w:tcW w:type="dxa" w:w="1872"/>
            <w:shd w:fill="F2F2F2" w:val="clear"/>
          </w:tcPr>
          <w:p>
            <w:r>
              <w:t>WA</w:t>
            </w:r>
          </w:p>
        </w:tc>
        <w:tc>
          <w:tcPr>
            <w:tcW w:type="dxa" w:w="1872"/>
            <w:shd w:fill="F2F2F2" w:val="clear"/>
          </w:tcPr>
          <w:p>
            <w:r>
              <w:t>6</w:t>
            </w:r>
          </w:p>
        </w:tc>
        <w:tc>
          <w:tcPr>
            <w:tcW w:type="dxa" w:w="1872"/>
            <w:shd w:fill="F2F2F2" w:val="clear"/>
          </w:tcPr>
          <w:p>
            <w:r>
              <w:t>House Committee on Natural Resources</w:t>
            </w:r>
          </w:p>
        </w:tc>
      </w:tr>
      <w:tr>
        <w:tc>
          <w:tcPr>
            <w:tcW w:type="dxa" w:w="1872"/>
            <w:shd w:fill="FFFFFF" w:val="clear"/>
          </w:tcPr>
          <w:p>
            <w:r>
              <w:t>Rep. Marie Gluesenkamp Perez (D-WA-03)</w:t>
            </w:r>
          </w:p>
        </w:tc>
        <w:tc>
          <w:tcPr>
            <w:tcW w:type="dxa" w:w="1872"/>
            <w:shd w:fill="FFFFFF" w:val="clear"/>
          </w:tcPr>
          <w:p>
            <w:r>
              <w:t>Representative</w:t>
            </w:r>
          </w:p>
        </w:tc>
        <w:tc>
          <w:tcPr>
            <w:tcW w:type="dxa" w:w="1872"/>
            <w:shd w:fill="FFFFFF" w:val="clear"/>
          </w:tcPr>
          <w:p>
            <w:r>
              <w:t>WA</w:t>
            </w:r>
          </w:p>
        </w:tc>
        <w:tc>
          <w:tcPr>
            <w:tcW w:type="dxa" w:w="1872"/>
            <w:shd w:fill="FFFFFF" w:val="clear"/>
          </w:tcPr>
          <w:p>
            <w:r>
              <w:t>3</w:t>
            </w:r>
          </w:p>
        </w:tc>
        <w:tc>
          <w:tcPr>
            <w:tcW w:type="dxa" w:w="1872"/>
            <w:shd w:fill="FFFFFF" w:val="clear"/>
          </w:tcPr>
          <w:p>
            <w:r>
              <w:t>House Committee on Appropriations; Agriculture, Rural Development, Food and Drug Administration, and Related Agencies</w:t>
            </w:r>
          </w:p>
        </w:tc>
      </w:tr>
      <w:tr>
        <w:tc>
          <w:tcPr>
            <w:tcW w:type="dxa" w:w="1872"/>
            <w:shd w:fill="F2F2F2" w:val="clear"/>
          </w:tcPr>
          <w:p>
            <w:r>
              <w:t>Rep. Marilyn Strickland (D-WA-10)</w:t>
            </w:r>
          </w:p>
        </w:tc>
        <w:tc>
          <w:tcPr>
            <w:tcW w:type="dxa" w:w="1872"/>
            <w:shd w:fill="F2F2F2" w:val="clear"/>
          </w:tcPr>
          <w:p>
            <w:r>
              <w:t>Representative</w:t>
            </w:r>
          </w:p>
        </w:tc>
        <w:tc>
          <w:tcPr>
            <w:tcW w:type="dxa" w:w="1872"/>
            <w:shd w:fill="F2F2F2" w:val="clear"/>
          </w:tcPr>
          <w:p>
            <w:r>
              <w:t>WA</w:t>
            </w:r>
          </w:p>
        </w:tc>
        <w:tc>
          <w:tcPr>
            <w:tcW w:type="dxa" w:w="1872"/>
            <w:shd w:fill="F2F2F2" w:val="clear"/>
          </w:tcPr>
          <w:p>
            <w:r>
              <w:t>10</w:t>
            </w:r>
          </w:p>
        </w:tc>
        <w:tc>
          <w:tcPr>
            <w:tcW w:type="dxa" w:w="1872"/>
            <w:shd w:fill="F2F2F2" w:val="clear"/>
          </w:tcPr>
          <w:p>
            <w:r/>
          </w:p>
        </w:tc>
      </w:tr>
    </w:tbl>
    <w:p>
      <w:pPr>
        <w:pStyle w:val="HSBody"/>
      </w:pPr>
      <w:r>
        <w:t>4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Chehalis Reservation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Confederated Tribes of the Chehalis Reservation's landslide risk profile reinforces the economic case for continued federal investment in FEMA BRIC.</w:t>
      </w:r>
    </w:p>
    <w:p>
      <w:pPr>
        <w:pStyle w:val="HSBody"/>
      </w:pPr>
      <w:r>
        <w:t>Per-District Impact Allocation:</w:t>
      </w:r>
    </w:p>
    <w:p>
      <w:pPr>
        <w:pStyle w:val="HSBody"/>
      </w:pPr>
      <w:r>
        <w:t xml:space="preserve">  WA-06 (78% overlap): $700,200 - $933,600</w:t>
      </w:r>
    </w:p>
    <w:p>
      <w:pPr>
        <w:pStyle w:val="HSBody"/>
      </w:pPr>
      <w:r>
        <w:t xml:space="preserve">  WA-03 (22% overlap): $193,500 - $258,000</w:t>
      </w:r>
    </w:p>
    <w:p>
      <w:pPr>
        <w:pStyle w:val="HSBody"/>
      </w:pPr>
      <w:r>
        <w:t xml:space="preserve">  WA-10 (1% overlap): $5,400 - $7,200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Confederated Tribes of the Chehalis Reservation's Landslide, Earthquake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Style w:val="HSBody"/>
      </w:pPr>
      <w:r>
        <w:t>Rep. Marilyn Strickland (D-WA-10)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$50,000</w:t>
            </w:r>
          </w:p>
        </w:tc>
        <w:tc>
          <w:tcPr>
            <w:tcW w:type="dxa" w:w="2340"/>
            <w:shd w:fill="F2F2F2" w:val="clear"/>
          </w:tcPr>
          <w:p>
            <w:r>
              <w:t>2019-08-01 - 2020-12-31</w:t>
            </w:r>
          </w:p>
        </w:tc>
      </w:tr>
    </w:tbl>
    <w:p>
      <w:pPr>
        <w:pStyle w:val="HSBody"/>
      </w:pPr>
      <w:r>
        <w:rPr>
          <w:b/>
        </w:rPr>
        <w:t>Total: $50,000</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BIA Tribal Climate Resilience funding to Confederated Tribes of the Chehalis Reservation generated an estimated $90,000-$120,000 in regional economic activity (BEA RIMS II methodology, output multiplier range 1.8-2.4x), supporting approximately 0-1 jobs (BLS employment requirements methodology).</w:t>
      </w:r>
    </w:p>
    <w:p>
      <w:pPr>
        <w:pStyle w:val="HSBody"/>
      </w:pPr>
      <w:r>
        <w:t>Hazard Alignment: Confederated Tribes of the Chehalis Reservation's landslide risk profile reinforces the economic case for continued federal investment in BIA Tribal Climate Resilience.</w:t>
      </w:r>
    </w:p>
    <w:p>
      <w:pPr>
        <w:pStyle w:val="HSBody"/>
      </w:pPr>
      <w:r>
        <w:t>Per-District Impact Allocation:</w:t>
      </w:r>
    </w:p>
    <w:p>
      <w:pPr>
        <w:pStyle w:val="HSBody"/>
      </w:pPr>
      <w:r>
        <w:t xml:space="preserve">  WA-06 (78% overlap): $70,020 - $93,360</w:t>
      </w:r>
    </w:p>
    <w:p>
      <w:pPr>
        <w:pStyle w:val="HSBody"/>
      </w:pPr>
      <w:r>
        <w:t xml:space="preserve">  WA-03 (22% overlap): $19,350 - $25,800</w:t>
      </w:r>
    </w:p>
    <w:p>
      <w:pPr>
        <w:pStyle w:val="HSBody"/>
      </w:pPr>
      <w:r>
        <w:t xml:space="preserve">  WA-10 (1% overlap): $540 - $720</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Confederated Tribes of the Chehalis Reservation's Landslide, Earthquake and Wildfire risk makes this program critical for community resilience</w:t>
      </w:r>
    </w:p>
    <w:p>
      <w:pPr>
        <w:pStyle w:val="HSCalloutDetail"/>
        <w:shd w:fill="EEF2FF" w:val="clear"/>
      </w:pPr>
      <w:r>
        <w:t>IMPACT: BIA Tribal Climate Resilience funding to Confederated Tribes of the Chehalis Reservation generated an estimated $90,000-$120,000 in regional economic activity (BEA RIMS II methodology, output multiplier range 1.8-2.4x), supporting approximately 0-1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Style w:val="HSBody"/>
      </w:pPr>
      <w:r>
        <w:t>Rep. Marilyn Strickland (D-WA-10)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Confederated Tribes of the Chehalis Reservation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Confederated Tribes of the Chehalis Reservation's landslide risk profile reinforces the economic case for continued federal investment in IRS Elective Pay.</w:t>
      </w:r>
    </w:p>
    <w:p>
      <w:pPr>
        <w:pStyle w:val="HSBody"/>
      </w:pPr>
      <w:r>
        <w:t>Per-District Impact Allocation:</w:t>
      </w:r>
    </w:p>
    <w:p>
      <w:pPr>
        <w:pStyle w:val="HSBody"/>
      </w:pPr>
      <w:r>
        <w:t xml:space="preserve">  WA-06 (78% overlap): $280,080 - $373,440</w:t>
      </w:r>
    </w:p>
    <w:p>
      <w:pPr>
        <w:pStyle w:val="HSBody"/>
      </w:pPr>
      <w:r>
        <w:t xml:space="preserve">  WA-03 (22% overlap): $77,400 - $103,200</w:t>
      </w:r>
    </w:p>
    <w:p>
      <w:pPr>
        <w:pStyle w:val="HSBody"/>
      </w:pPr>
      <w:r>
        <w:t xml:space="preserve">  WA-10 (1% overlap): $2,160 - $2,880</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Confederated Tribes of the Chehalis Reservation's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Style w:val="HSBody"/>
      </w:pPr>
      <w:r>
        <w:t>Rep. Marilyn Strickland (D-WA-10)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Chehalis Reservation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Confederated Tribes of the Chehalis Reservation's landslide risk profile reinforces the economic case for continued federal investment in FEMA Tribal Mitigation Plans.</w:t>
      </w:r>
    </w:p>
    <w:p>
      <w:pPr>
        <w:pStyle w:val="HSBody"/>
      </w:pPr>
      <w:r>
        <w:t>Per-District Impact Allocation:</w:t>
      </w:r>
    </w:p>
    <w:p>
      <w:pPr>
        <w:pStyle w:val="HSBody"/>
      </w:pPr>
      <w:r>
        <w:t xml:space="preserve">  WA-06 (78% overlap): $420,120 - $560,160</w:t>
      </w:r>
    </w:p>
    <w:p>
      <w:pPr>
        <w:pStyle w:val="HSBody"/>
      </w:pPr>
      <w:r>
        <w:t xml:space="preserve">  WA-03 (22% overlap): $116,100 - $154,800</w:t>
      </w:r>
    </w:p>
    <w:p>
      <w:pPr>
        <w:pStyle w:val="HSBody"/>
      </w:pPr>
      <w:r>
        <w:t xml:space="preserve">  WA-10 (1% overlap): $3,240 - $4,320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Confederated Tribes of the Chehalis Reservation's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Style w:val="HSBody"/>
      </w:pPr>
      <w:r>
        <w:t>Rep. Marilyn Strickland (D-WA-10)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Confederated Tribes of the Chehalis Reservation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Confederated Tribes of the Chehalis Reservation's landslide risk profile reinforces the economic case for continued federal investment in DOT PROTECT.</w:t>
      </w:r>
    </w:p>
    <w:p>
      <w:pPr>
        <w:pStyle w:val="HSBody"/>
      </w:pPr>
      <w:r>
        <w:t>Per-District Impact Allocation:</w:t>
      </w:r>
    </w:p>
    <w:p>
      <w:pPr>
        <w:pStyle w:val="HSBody"/>
      </w:pPr>
      <w:r>
        <w:t xml:space="preserve">  WA-06 (78% overlap): $350,100 - $466,800</w:t>
      </w:r>
    </w:p>
    <w:p>
      <w:pPr>
        <w:pStyle w:val="HSBody"/>
      </w:pPr>
      <w:r>
        <w:t xml:space="preserve">  WA-03 (22% overlap): $96,750 - $129,000</w:t>
      </w:r>
    </w:p>
    <w:p>
      <w:pPr>
        <w:pStyle w:val="HSBody"/>
      </w:pPr>
      <w:r>
        <w:t xml:space="preserve">  WA-10 (1% overlap): $2,700 - $3,600</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Confederated Tribes of the Chehalis Reservation's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Style w:val="HSBody"/>
      </w:pPr>
      <w:r>
        <w:t>Rep. Marilyn Strickland (D-WA-10)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Confederated Tribes of the Chehalis Reservation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Confederated Tribes of the Chehalis Reservation's landslide risk profile reinforces the economic case for continued federal investment in USDA Wildfire Defense Grants.</w:t>
      </w:r>
    </w:p>
    <w:p>
      <w:pPr>
        <w:pStyle w:val="HSBody"/>
      </w:pPr>
      <w:r>
        <w:t>Per-District Impact Allocation:</w:t>
      </w:r>
    </w:p>
    <w:p>
      <w:pPr>
        <w:pStyle w:val="HSBody"/>
      </w:pPr>
      <w:r>
        <w:t xml:space="preserve">  WA-06 (78% overlap): $490,140 - $653,520</w:t>
      </w:r>
    </w:p>
    <w:p>
      <w:pPr>
        <w:pStyle w:val="HSBody"/>
      </w:pPr>
      <w:r>
        <w:t xml:space="preserve">  WA-03 (22% overlap): $135,450 - $180,600</w:t>
      </w:r>
    </w:p>
    <w:p>
      <w:pPr>
        <w:pStyle w:val="HSBody"/>
      </w:pPr>
      <w:r>
        <w:t xml:space="preserve">  WA-10 (1% overlap): $3,780 - $5,040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Confederated Tribes of the Chehalis Reservation's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Style w:val="HSBody"/>
      </w:pPr>
      <w:r>
        <w:t>Rep. Marilyn Strickland (D-WA-10)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Confederated Tribes of the Chehalis Reservation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Confederated Tribes of the Chehalis Reservation's landslide risk profile reinforces the economic case for continued federal investment in EPA GAP.</w:t>
      </w:r>
    </w:p>
    <w:p>
      <w:pPr>
        <w:pStyle w:val="HSBody"/>
      </w:pPr>
      <w:r>
        <w:t>Per-District Impact Allocation:</w:t>
      </w:r>
    </w:p>
    <w:p>
      <w:pPr>
        <w:pStyle w:val="HSBody"/>
      </w:pPr>
      <w:r>
        <w:t xml:space="preserve">  WA-06 (78% overlap): $105,030 - $140,040</w:t>
      </w:r>
    </w:p>
    <w:p>
      <w:pPr>
        <w:pStyle w:val="HSBody"/>
      </w:pPr>
      <w:r>
        <w:t xml:space="preserve">  WA-03 (22% overlap): $29,025 - $38,700</w:t>
      </w:r>
    </w:p>
    <w:p>
      <w:pPr>
        <w:pStyle w:val="HSBody"/>
      </w:pPr>
      <w:r>
        <w:t xml:space="preserve">  WA-10 (1% overlap): $810 - $1,080</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Confederated Tribes of the Chehalis Reservation's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Style w:val="HSBody"/>
      </w:pPr>
      <w:r>
        <w:t>Rep. Marilyn Strickland (D-WA-10)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Confederated Tribes of the Chehalis Reservation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Confederated Tribes of the Chehalis Reservation's landslide risk profile reinforces the economic case for continued federal investment in NOAA Tribal Grants.</w:t>
      </w:r>
    </w:p>
    <w:p>
      <w:pPr>
        <w:pStyle w:val="HSBody"/>
      </w:pPr>
      <w:r>
        <w:t>Per-District Impact Allocation:</w:t>
      </w:r>
    </w:p>
    <w:p>
      <w:pPr>
        <w:pStyle w:val="HSBody"/>
      </w:pPr>
      <w:r>
        <w:t xml:space="preserve">  WA-06 (78% overlap): $210,060 - $280,080</w:t>
      </w:r>
    </w:p>
    <w:p>
      <w:pPr>
        <w:pStyle w:val="HSBody"/>
      </w:pPr>
      <w:r>
        <w:t xml:space="preserve">  WA-03 (22% overlap): $58,050 - $77,400</w:t>
      </w:r>
    </w:p>
    <w:p>
      <w:pPr>
        <w:pStyle w:val="HSBody"/>
      </w:pPr>
      <w:r>
        <w:t xml:space="preserve">  WA-10 (1% overlap): $1,620 - $2,160</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Confederated Tribes of the Chehalis Reservation's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Style w:val="HSBody"/>
      </w:pPr>
      <w:r>
        <w:t>Rep. Marilyn Strickland (D-WA-10)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Confederated Tribes of the Chehalis Reservation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Confederated Tribes of the Chehalis Reservation's landslide risk profile reinforces the economic case for continued federal investment in DOE Indian Energy.</w:t>
      </w:r>
    </w:p>
    <w:p>
      <w:pPr>
        <w:pStyle w:val="HSBody"/>
      </w:pPr>
      <w:r>
        <w:t>Per-District Impact Allocation:</w:t>
      </w:r>
    </w:p>
    <w:p>
      <w:pPr>
        <w:pStyle w:val="HSBody"/>
      </w:pPr>
      <w:r>
        <w:t xml:space="preserve">  WA-06 (78% overlap): $280,080 - $373,440</w:t>
      </w:r>
    </w:p>
    <w:p>
      <w:pPr>
        <w:pStyle w:val="HSBody"/>
      </w:pPr>
      <w:r>
        <w:t xml:space="preserve">  WA-03 (22% overlap): $77,400 - $103,200</w:t>
      </w:r>
    </w:p>
    <w:p>
      <w:pPr>
        <w:pStyle w:val="HSBody"/>
      </w:pPr>
      <w:r>
        <w:t xml:space="preserve">  WA-10 (1% overlap): $2,160 - $2,880</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Confederated Tribes of the Chehalis Reservation's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Style w:val="HSBody"/>
      </w:pPr>
      <w:r>
        <w:t>Rep. Marilyn Strickland (D-WA-10)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Confederated Tribes of the Chehalis Reservation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Confederated Tribes of the Chehalis Reservation's landslide risk profile reinforces the economic case for continued federal investment in HUD IHBG.</w:t>
      </w:r>
    </w:p>
    <w:p>
      <w:pPr>
        <w:pStyle w:val="HSBody"/>
      </w:pPr>
      <w:r>
        <w:t>Per-District Impact Allocation:</w:t>
      </w:r>
    </w:p>
    <w:p>
      <w:pPr>
        <w:pStyle w:val="HSBody"/>
      </w:pPr>
      <w:r>
        <w:t xml:space="preserve">  WA-06 (78% overlap): $560,160 - $746,880</w:t>
      </w:r>
    </w:p>
    <w:p>
      <w:pPr>
        <w:pStyle w:val="HSBody"/>
      </w:pPr>
      <w:r>
        <w:t xml:space="preserve">  WA-03 (22% overlap): $154,800 - $206,400</w:t>
      </w:r>
    </w:p>
    <w:p>
      <w:pPr>
        <w:pStyle w:val="HSBody"/>
      </w:pPr>
      <w:r>
        <w:t xml:space="preserve">  WA-10 (1% overlap): $4,320 - $5,760</w:t>
      </w:r>
    </w:p>
    <w:p>
      <w:pPr>
        <w:pStyle w:val="HSSection"/>
      </w:pPr>
      <w:r>
        <w:t>Key Ask</w:t>
      </w:r>
    </w:p>
    <w:p>
      <w:pPr>
        <w:pStyle w:val="HSCallout"/>
        <w:shd w:fill="EEF2FF" w:val="clear"/>
      </w:pPr>
      <w:r>
        <w:t>ASK: HUD Indian Housing Block Grant program under NAHASDA.</w:t>
      </w:r>
    </w:p>
    <w:p>
      <w:pPr>
        <w:pStyle w:val="HSCalloutDetail"/>
        <w:shd w:fill="EEF2FF" w:val="clear"/>
      </w:pPr>
      <w:r>
        <w:t>WHY: Confederated Tribes of the Chehalis Reservation's Landslide, Earthquake and Wildfire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Style w:val="HSBody"/>
      </w:pPr>
      <w:r>
        <w:t>Rep. Marilyn Strickland (D-WA-10)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Chehalis Reservation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Confederated Tribes of the Chehalis Reservation's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Style w:val="HSBody"/>
      </w:pPr>
      <w:r>
        <w:t>Rep. Marilyn Strickland (D-WA-10)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Chehalis Reservation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Confederated Tribes of the Chehalis Reservation's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Style w:val="HSBody"/>
      </w:pPr>
      <w:r>
        <w:t>Rep. Marilyn Strickland (D-WA-10)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r>
        <w:br w:type="page"/>
      </w:r>
    </w:p>
    <w:p>
      <w:pPr>
        <w:pStyle w:val="Heading2"/>
      </w:pPr>
      <w:r>
        <w:t>Structural Policy Asks</w:t>
      </w:r>
    </w:p>
    <w:p>
      <w:pPr>
        <w:pStyle w:val="HSBody"/>
      </w:pPr>
      <w:r>
        <w:t>The following structural policy changes would advance climate resilience funding for Confederated Tribes of the Chehalis Reservation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Appendix: Additional Programs</w:t>
      </w:r>
    </w:p>
    <w:p>
      <w:pPr>
        <w:pStyle w:val="HSBody"/>
      </w:pPr>
      <w:r>
        <w:t>The following programs were assessed as lower priority for Confederated Tribes of the Chehalis Reservation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Confederated Tribes of the Chehalis Reservation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