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Lower Brule Sioux Tribe of the Lower Brule Reservation,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Lower Brule Sioux Tribe of the Lower Brule Reservation, South Dakota's climate risk profile and geographic context.</w:t>
      </w:r>
    </w:p>
    <w:p>
      <w:r>
        <w:br w:type="page"/>
      </w:r>
    </w:p>
    <w:p>
      <w:pPr>
        <w:pStyle w:val="Heading2"/>
      </w:pPr>
      <w:r>
        <w:t>Executive Summary</w:t>
      </w:r>
    </w:p>
    <w:p>
      <w:pPr>
        <w:pStyle w:val="HSTitle"/>
      </w:pPr>
      <w:r>
        <w:t>Lower Brule Sioux Tribe of the Lower Brule Reservation, South Dakota -- SD</w:t>
      </w:r>
    </w:p>
    <w:p>
      <w:pPr>
        <w:pStyle w:val="HSBody"/>
      </w:pPr>
      <w:r>
        <w:t>Top Climate Hazards: Wildfire, Winter Weather, Cold Wave</w:t>
      </w:r>
    </w:p>
    <w:p>
      <w:pPr>
        <w:pStyle w:val="HSBody"/>
      </w:pPr>
      <w:r>
        <w:t>Total Federal Climate Resilience Funding: $5,415,961</w:t>
      </w:r>
    </w:p>
    <w:p>
      <w:pPr>
        <w:pStyle w:val="HSBody"/>
      </w:pPr>
      <w:r>
        <w:t>8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$195,055</w:t>
            </w:r>
          </w:p>
        </w:tc>
        <w:tc>
          <w:tcPr>
            <w:tcW w:type="dxa" w:w="2340"/>
            <w:shd w:fill="F2F2F2" w:val="clear"/>
          </w:tcPr>
          <w:p>
            <w:r>
              <w:t>2023-06-07 - 2024-06-07</w:t>
            </w:r>
          </w:p>
        </w:tc>
      </w:tr>
      <w:tr>
        <w:tc>
          <w:tcPr>
            <w:tcW w:type="dxa" w:w="2340"/>
            <w:shd w:fill="FFFFFF" w:val="clear"/>
          </w:tcPr>
          <w:p>
            <w:r>
              <w:t>bia_tcr</w:t>
            </w:r>
          </w:p>
        </w:tc>
        <w:tc>
          <w:tcPr>
            <w:tcW w:type="dxa" w:w="2340"/>
            <w:shd w:fill="FFFFFF" w:val="clear"/>
          </w:tcPr>
          <w:p>
            <w:r>
              <w:t>15.156</w:t>
            </w:r>
          </w:p>
        </w:tc>
        <w:tc>
          <w:tcPr>
            <w:tcW w:type="dxa" w:w="2340"/>
            <w:shd w:fill="FFFFFF" w:val="clear"/>
          </w:tcPr>
          <w:p>
            <w:r>
              <w:t>$578,699</w:t>
            </w:r>
          </w:p>
        </w:tc>
        <w:tc>
          <w:tcPr>
            <w:tcW w:type="dxa" w:w="2340"/>
            <w:shd w:fill="FFFFFF" w:val="clear"/>
          </w:tcPr>
          <w:p>
            <w:r>
              <w:t>2024-07-01 - 2026-08-31</w:t>
            </w:r>
          </w:p>
        </w:tc>
      </w:tr>
      <w:tr>
        <w:tc>
          <w:tcPr>
            <w:tcW w:type="dxa" w:w="2340"/>
            <w:shd w:fill="F2F2F2" w:val="clear"/>
          </w:tcPr>
          <w:p>
            <w:r>
              <w:t>bia_tcr</w:t>
            </w:r>
          </w:p>
        </w:tc>
        <w:tc>
          <w:tcPr>
            <w:tcW w:type="dxa" w:w="2340"/>
            <w:shd w:fill="F2F2F2" w:val="clear"/>
          </w:tcPr>
          <w:p>
            <w:r>
              <w:t>15.156</w:t>
            </w:r>
          </w:p>
        </w:tc>
        <w:tc>
          <w:tcPr>
            <w:tcW w:type="dxa" w:w="2340"/>
            <w:shd w:fill="F2F2F2" w:val="clear"/>
          </w:tcPr>
          <w:p>
            <w:r>
              <w:t>$181,744</w:t>
            </w:r>
          </w:p>
        </w:tc>
        <w:tc>
          <w:tcPr>
            <w:tcW w:type="dxa" w:w="2340"/>
            <w:shd w:fill="F2F2F2" w:val="clear"/>
          </w:tcPr>
          <w:p>
            <w:r>
              <w:t>2025-09-22 - 2026-09-30</w:t>
            </w:r>
          </w:p>
        </w:tc>
      </w:tr>
    </w:tbl>
    <w:p>
      <w:pPr>
        <w:pStyle w:val="HSBody"/>
      </w:pPr>
      <w:r>
        <w:rPr>
          <w:b/>
        </w:rPr>
        <w:t>Total: $955,498</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Lower Brule Sioux Tribe of the Lower Brule Reservation, South Dakota generated an estimated $1,719,896-$2,293,195 in regional economic activity (BEA RIMS II methodology, output multiplier range 1.8-2.4x), supporting approximately 8-14 jobs (BLS employment requirements methodology).</w:t>
      </w:r>
    </w:p>
    <w:p>
      <w:pPr>
        <w:pStyle w:val="HSBody"/>
      </w:pPr>
      <w:r>
        <w:t>Hazard Alignment: Lower Brule Sioux Tribe of the Lower Brule Reservation, South Dakota's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BIA Tribal Climate Resilience funding to Lower Brule Sioux Tribe of the Lower Brule Reservation, South Dakota generated an estimated $1,719,896-$2,293,195 in regional economic activity (BEA RIMS II methodology, output multiplier range 1.8-2.4x), supporting approximately 8-14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r>
        <w:br w:type="page"/>
      </w:r>
    </w:p>
    <w:p>
      <w:pPr>
        <w:pStyle w:val="Heading2"/>
      </w:pPr>
      <w:r>
        <w:t>Structural Policy Asks</w:t>
      </w:r>
    </w:p>
    <w:p>
      <w:pPr>
        <w:pStyle w:val="HSBody"/>
      </w:pPr>
      <w:r>
        <w:t>The following structural policy changes would advance climate resilience funding for Lower Brule Sioux Tribe of the Lower Brule Reservation, South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Lower Brule Sioux Tribe of the Lower Brule Reservation,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Lower Brule Sioux Tribe of the Lower Brule Reservation, South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