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St. Croix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St. Croix Chippewa Indians of Wisconsin's climate risk profile and geographic context.</w:t>
      </w:r>
    </w:p>
    <w:p>
      <w:r>
        <w:br w:type="page"/>
      </w:r>
    </w:p>
    <w:p>
      <w:pPr>
        <w:pStyle w:val="Heading2"/>
      </w:pPr>
      <w:r>
        <w:t>Executive Summary</w:t>
      </w:r>
    </w:p>
    <w:p>
      <w:pPr>
        <w:pStyle w:val="HSTitle"/>
      </w:pPr>
      <w:r>
        <w:t>St. Croix Chippewa Indians of Wisconsin -- WI</w:t>
      </w:r>
    </w:p>
    <w:p>
      <w:pPr>
        <w:pStyle w:val="HSBody"/>
      </w:pPr>
      <w:r>
        <w:t>Top Climate Hazards: Cold Wave, Hail, Tornado</w:t>
      </w:r>
    </w:p>
    <w:p>
      <w:pPr>
        <w:pStyle w:val="HSBody"/>
      </w:pPr>
      <w:r>
        <w:t>Total Federal Climate Resilience Funding: $3,251,063</w:t>
      </w:r>
    </w:p>
    <w:p>
      <w:pPr>
        <w:pStyle w:val="HSBody"/>
      </w:pPr>
      <w:r>
        <w:t>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 Croix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 Croix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St. Croix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 Croix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 Croix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 Croix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St. Croix Chippewa Indians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St. Croix Chippewa Indians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 Croix Chippewa Indians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