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Salt River Pima-Maricopa Indian Community of the Salt River Reservation, Arizona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Salt River Pima-Maricopa Indian Community of the Salt River Reservation,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Salt River Pima-Maricopa Indian Community of the Salt River Reservation,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$176,810,888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David Schweikert (R-AZ-01)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Greg Stanton (D-AZ-04)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$269,730 - $359,640</w:t>
      </w:r>
    </w:p>
    <w:p>
      <w:pPr>
        <w:pStyle w:val="HSBody"/>
      </w:pPr>
      <w:r>
        <w:t xml:space="preserve">  AZ-04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$899,100 - $1,198,800</w:t>
      </w:r>
    </w:p>
    <w:p>
      <w:pPr>
        <w:pStyle w:val="HSBody"/>
      </w:pPr>
      <w:r>
        <w:t xml:space="preserve">  AZ-04 (0% overlap): $900 - $1,200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$359,640 - $479,520</w:t>
      </w:r>
    </w:p>
    <w:p>
      <w:pPr>
        <w:pStyle w:val="HSBody"/>
      </w:pPr>
      <w:r>
        <w:t xml:space="preserve">  AZ-04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$629,370 - $839,160</w:t>
      </w:r>
    </w:p>
    <w:p>
      <w:pPr>
        <w:pStyle w:val="HSBody"/>
      </w:pPr>
      <w:r>
        <w:t xml:space="preserve">  AZ-04 (0% overlap): $630 - $840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$539,460 - $719,280</w:t>
      </w:r>
    </w:p>
    <w:p>
      <w:pPr>
        <w:pStyle w:val="HSBody"/>
      </w:pPr>
      <w:r>
        <w:t xml:space="preserve">  AZ-04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$898,449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$478,945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$1,377,394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Salt River Pima-Maricopa Indian Community of the Salt River Reservation, Arizona generated an estimated $2,479,309-$3,305,746 in regional economic activity (BEA RIMS II methodology, output multiplier range 1.8-2.4x), supporting approximately 11-21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$2,476,830 - $3,302,440</w:t>
      </w:r>
    </w:p>
    <w:p>
      <w:pPr>
        <w:pStyle w:val="HSBody"/>
      </w:pPr>
      <w:r>
        <w:t xml:space="preserve">  AZ-04 (0% overlap): $2,479 - $3,306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Salt River Pima-Maricopa Indian Community of the Salt River Reservation, Arizona generated an estimated $2,479,309-$3,305,746 in regional economic activity (BEA RIMS II methodology, output multiplier range 1.8-2.4x), supporting approximately 11-21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$359,640 - $479,520</w:t>
      </w:r>
    </w:p>
    <w:p>
      <w:pPr>
        <w:pStyle w:val="HSBody"/>
      </w:pPr>
      <w:r>
        <w:t xml:space="preserve">  AZ-04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$25,652,053</w:t>
            </w:r>
          </w:p>
        </w:tc>
        <w:tc>
          <w:tcPr>
            <w:tcW w:type="dxa" w:w="2340"/>
            <w:shd w:fill="F2F2F2" w:val="clear"/>
          </w:tcPr>
          <w:p>
            <w:r>
              <w:t>2015-06-05 - 2033-09-30</w:t>
            </w:r>
          </w:p>
        </w:tc>
      </w:tr>
    </w:tbl>
    <w:p>
      <w:pPr>
        <w:pStyle w:val="HSBody"/>
      </w:pPr>
      <w:r>
        <w:rPr>
          <w:b/>
        </w:rPr>
        <w:t>Total: $25,652,053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Salt River Pima-Maricopa Indian Community of the Salt River Reservation, Arizona generated an estimated $46,173,695-$61,564,927 in regional economic activity (BEA RIMS II methodology, output multiplier range 1.8-2.4x), supporting approximately 205-385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$46,127,522 - $61,503,362</w:t>
      </w:r>
    </w:p>
    <w:p>
      <w:pPr>
        <w:pStyle w:val="HSBody"/>
      </w:pPr>
      <w:r>
        <w:t xml:space="preserve">  AZ-04 (0% overlap): $46,174 - $61,565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Salt River Pima-Maricopa Indian Community of the Salt River Reservation, Arizona generated an estimated $46,173,695-$61,564,927 in regional economic activity (BEA RIMS II methodology, output multiplier range 1.8-2.4x), supporting approximately 205-385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$536,760</w:t>
            </w:r>
          </w:p>
        </w:tc>
        <w:tc>
          <w:tcPr>
            <w:tcW w:type="dxa" w:w="2340"/>
            <w:shd w:fill="F2F2F2" w:val="clear"/>
          </w:tcPr>
          <w:p>
            <w:r>
              <w:t>2019-10-01 - 2024-09-30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$1,014,670</w:t>
            </w:r>
          </w:p>
        </w:tc>
        <w:tc>
          <w:tcPr>
            <w:tcW w:type="dxa" w:w="2340"/>
            <w:shd w:fill="FFFFFF" w:val="clear"/>
          </w:tcPr>
          <w:p>
            <w:r>
              <w:t>2024-08-10 - 2027-10-30</w:t>
            </w:r>
          </w:p>
        </w:tc>
      </w:tr>
    </w:tbl>
    <w:p>
      <w:pPr>
        <w:pStyle w:val="HSBody"/>
      </w:pPr>
      <w:r>
        <w:rPr>
          <w:b/>
        </w:rPr>
        <w:t>Total: $1,551,430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Salt River Pima-Maricopa Indian Community of the Salt River Reservation, Arizona generated an estimated $2,792,574-$3,723,432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$2,789,781 - $3,719,709</w:t>
      </w:r>
    </w:p>
    <w:p>
      <w:pPr>
        <w:pStyle w:val="HSBody"/>
      </w:pPr>
      <w:r>
        <w:t xml:space="preserve">  AZ-04 (0% overlap): $2,793 - $3,723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STAG funding to Salt River Pima-Maricopa Indian Community of the Salt River Reservation, Arizona generated an estimated $2,792,574-$3,723,432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$449,550 - $599,400</w:t>
      </w:r>
    </w:p>
    <w:p>
      <w:pPr>
        <w:pStyle w:val="HSBody"/>
      </w:pPr>
      <w:r>
        <w:t xml:space="preserve">  AZ-04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Salt River Pima-Maricopa Indian Community of the Salt River Reservation,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Salt River Pima-Maricopa Indian Community of the Salt River Reservation,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Salt River Pima-Maricopa Indian Community of the Salt River Reservation,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