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San Pasqual Band of Diegueno Mission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San Pasqual Band of Diegueno Mission Indians of California's climate risk profile and geographic context.</w:t>
      </w:r>
    </w:p>
    <w:p>
      <w:r>
        <w:br w:type="page"/>
      </w:r>
    </w:p>
    <w:p>
      <w:pPr>
        <w:pStyle w:val="Heading2"/>
      </w:pPr>
      <w:r>
        <w:t>Executive Summary</w:t>
      </w:r>
    </w:p>
    <w:p>
      <w:pPr>
        <w:pStyle w:val="HSTitle"/>
      </w:pPr>
      <w:r>
        <w:t>San Pasqual Band of Diegueno Mission Indians of California -- CA</w:t>
      </w:r>
    </w:p>
    <w:p>
      <w:pPr>
        <w:pStyle w:val="HSBody"/>
      </w:pPr>
      <w:r>
        <w:t>Top Climate Hazards: Wildfire, Earthquake, Landslide</w:t>
      </w:r>
    </w:p>
    <w:p>
      <w:pPr>
        <w:pStyle w:val="HSBody"/>
      </w:pPr>
      <w:r>
        <w:t>Total Federal Climate Resilience Funding: $7,445,891</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$400,566</w:t>
            </w:r>
          </w:p>
        </w:tc>
        <w:tc>
          <w:tcPr>
            <w:tcW w:type="dxa" w:w="2340"/>
            <w:shd w:fill="F2F2F2" w:val="clear"/>
          </w:tcPr>
          <w:p>
            <w:r>
              <w:t>2021-10-01 - 2026-04-30</w:t>
            </w:r>
          </w:p>
        </w:tc>
      </w:tr>
    </w:tbl>
    <w:p>
      <w:pPr>
        <w:pStyle w:val="HSBody"/>
      </w:pPr>
      <w:r>
        <w:rPr>
          <w:b/>
        </w:rPr>
        <w:t>Total: $400,566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San Pasqual Band of Diegueno Mission Indians of California generated an estimated $721,019-$961,358 in regional economic activity (BEA RIMS II methodology, output multiplier range 1.8-2.4x), supporting approximately 3-6 jobs (BLS employment requirements methodology).</w:t>
      </w:r>
    </w:p>
    <w:p>
      <w:pPr>
        <w:pStyle w:val="HSBody"/>
      </w:pPr>
      <w:r>
        <w:t>Hazard Alignment: San Pasqual Band of Diegueno Mission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DOE Indian Energy funding to San Pasqual Band of Diegueno Mission Indians of California generated an estimated $721,019-$961,358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$7,045,325</w:t>
            </w:r>
          </w:p>
        </w:tc>
        <w:tc>
          <w:tcPr>
            <w:tcW w:type="dxa" w:w="2340"/>
            <w:shd w:fill="F2F2F2" w:val="clear"/>
          </w:tcPr>
          <w:p>
            <w:r>
              <w:t>2012-01-06 - 2033-09-30</w:t>
            </w:r>
          </w:p>
        </w:tc>
      </w:tr>
    </w:tbl>
    <w:p>
      <w:pPr>
        <w:pStyle w:val="HSBody"/>
      </w:pPr>
      <w:r>
        <w:rPr>
          <w:b/>
        </w:rPr>
        <w:t>Total: $7,045,325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San Pasqual Band of Diegueno Mission Indians of California generated an estimated $12,681,585-$16,908,780 in regional economic activity (BEA RIMS II methodology, output multiplier range 1.8-2.4x), supporting approximately 56-106 jobs (BLS employment requirements methodology).</w:t>
      </w:r>
    </w:p>
    <w:p>
      <w:pPr>
        <w:pStyle w:val="HSBody"/>
      </w:pPr>
      <w:r>
        <w:t>Hazard Alignment: San Pasqual Band of Diegueno Mission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HUD IHBG funding to San Pasqual Band of Diegueno Mission Indians of California generated an estimated $12,681,585-$16,908,780 in regional economic activity (BEA RIMS II methodology, output multiplier range 1.8-2.4x), supporting approximately 56-106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San Pasqual Band of Diegueno Mission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San Pasqual Band of Diegueno Mission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San Pasqual Band of Diegueno Mission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