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Scotts Valley Band of Pomo Indians of California</w:t>
      </w:r>
    </w:p>
    <w:p>
      <w:pPr>
        <w:pStyle w:val="HSBody"/>
      </w:pPr>
      <w:r>
        <w:t>Prepared for the offices of: No delegation data</w:t>
      </w:r>
    </w:p>
    <w:p>
      <w:pPr>
        <w:pStyle w:val="HSBody"/>
      </w:pPr>
      <w:r>
        <w:t>State(s): CA</w:t>
      </w:r>
    </w:p>
    <w:p>
      <w:pPr>
        <w:pStyle w:val="HSBody"/>
      </w:pPr>
      <w:r>
        <w:t>Ecoregion(s): southwest</w:t>
      </w:r>
    </w:p>
    <w:p>
      <w:pPr>
        <w:pStyle w:val="HSBody"/>
      </w:pPr>
      <w:r>
        <w:t>Congressional Session: 119</w:t>
      </w:r>
    </w:p>
    <w:p>
      <w:pPr>
        <w:pStyle w:val="HSBody"/>
      </w:pPr>
      <w:r>
        <w:t>Generated: 2026-02-22</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Scotts Valley Band of Pomo Indians of California's climate risk profile and geographic context.</w:t>
      </w:r>
    </w:p>
    <w:p>
      <w:r>
        <w:br w:type="page"/>
      </w:r>
    </w:p>
    <w:p>
      <w:pPr>
        <w:pStyle w:val="Heading2"/>
      </w:pPr>
      <w:r>
        <w:t>Executive Summary</w:t>
      </w:r>
    </w:p>
    <w:p>
      <w:pPr>
        <w:pStyle w:val="HSTitle"/>
      </w:pPr>
      <w:r>
        <w:t>Scotts Valley Band of Pomo Indians of California -- CA</w:t>
      </w:r>
    </w:p>
    <w:p>
      <w:pPr>
        <w:pStyle w:val="HSBody"/>
      </w:pPr>
      <w:r>
        <w:t>Top Climate Hazards: Wildfire, Earthquake, Landslide</w:t>
      </w:r>
    </w:p>
    <w:p>
      <w:pPr>
        <w:pStyle w:val="HSBody"/>
      </w:pPr>
      <w:r>
        <w:t>No prior federal climate resilience awards on record. First-time applicant positioning available.</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0 Senator(s) and 0 Representative(s) across 0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p>
      <w:pPr>
        <w:pStyle w:val="HSBody"/>
      </w:pPr>
      <w:r>
        <w:t>Congressional delegation data not available.</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Scotts Valley Band of Pomo Indians of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Scotts Valley Band of Pomo Indians of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Scotts Valley Band of Pomo Indians of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Scotts Valley Band of Pomo Indians of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Scotts Valley Band of Pomo Indians of California's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Scotts Valley Band of Pomo Indians of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Scotts Valley Band of Pomo Indians of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Scotts Valley Band of Pomo Indians of California's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Scotts Valley Band of Pomo Indians of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Scotts Valley Band of Pomo Indians of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Scotts Valley Band of Pomo Indians of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Scotts Valley Band of Pomo Indians of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Scotts Valley Band of Pomo Indians of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Scotts Valley Band of Pomo Indians of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Scotts Valley Band of Pomo Indians of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Scotts Valley Band of Pomo Indians of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Scotts Valley Band of Pomo Indians of California's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Scotts Valley Band of Pomo Indians of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Scotts Valley Band of Pomo Indians of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Scotts Valley Band of Pomo Indians of California's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Scotts Valley Band of Pomo Indians of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Scotts Valley Band of Pomo Indians of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Scotts Valley Band of Pomo Indians of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Scotts Valley Band of Pomo Indians of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Scotts Valley Band of Pomo Indians of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Scotts Valley Band of Pomo Indians of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Scotts Valley Band of Pomo Indians of California's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Scotts Valley Band of Pomo Indians of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Scotts Valley Band of Pomo Indians of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Scotts Valley Band of Pomo Indians of California's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Scotts Valley Band of Pomo Indians of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Scotts Valley Band of Pomo Indians of California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Scotts Valley Band of Pomo Indians of California's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Scotts Valley Band of Pomo Indians of California's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Scotts Valley Band of Pomo Indians of California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Appendix: Additional Programs</w:t>
      </w:r>
    </w:p>
    <w:p>
      <w:pPr>
        <w:pStyle w:val="HSBody"/>
      </w:pPr>
      <w:r>
        <w:t>The following programs were assessed as lower priority for Scotts Valley Band of Pomo Indians of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Scotts Valley Band of Pomo Indians of California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