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Thlopthlocco Tribal Town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Thlopthlocco Tribal 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Thlopthlocco Tribal Town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$6,171,848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$5,201,848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$5,201,848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Thlopthlocco Tribal Town generated an estimated $9,363,326-$12,484,435 in regional economic activity (BEA RIMS II methodology, output multiplier range 1.8-2.4x), supporting approximately 42-78 jobs (BLS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Thlopthlocco Tribal Town generated an estimated $9,363,326-$12,484,435 in regional economic activity (BEA RIMS II methodology, output multiplier range 1.8-2.4x), supporting approximately 42-78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$460,000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$970,000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Thlopthlocco Tribal Town generated an estimated $1,746,000-$2,328,000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Thlopthlocco Tribal Town generated an estimated $1,746,000-$2,328,000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Thlopthlocco Tribal Town's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Thlopthlocco Tribal Town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Thlopthlocco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Thlopthlocco Tribal 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Thlopthlocco Tribal 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Thlopthlocco Tribal 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