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Yankton Sioux Tribe of South Dakota</w:t>
      </w:r>
    </w:p>
    <w:p>
      <w:pPr>
        <w:pStyle w:val="HSBody"/>
      </w:pPr>
      <w:r>
        <w:t>Prepared for the offices of: 2 Senators, 1 Representative</w:t>
      </w:r>
    </w:p>
    <w:p>
      <w:pPr>
        <w:pStyle w:val="HSBody"/>
      </w:pPr>
      <w:r>
        <w:t>State(s): SD</w:t>
      </w:r>
    </w:p>
    <w:p>
      <w:pPr>
        <w:pStyle w:val="HSBody"/>
      </w:pPr>
      <w:r>
        <w:t>Ecoregion(s): mountain_west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Yankton Sioux Tribe of South Dakota's climate risk profile and geographic context.</w:t>
      </w:r>
    </w:p>
    <w:p>
      <w:r>
        <w:br w:type="page"/>
      </w:r>
    </w:p>
    <w:p>
      <w:pPr>
        <w:pStyle w:val="Heading2"/>
      </w:pPr>
      <w:r>
        <w:t>Executive Summary</w:t>
      </w:r>
    </w:p>
    <w:p>
      <w:pPr>
        <w:pStyle w:val="HSTitle"/>
      </w:pPr>
      <w:r>
        <w:t>Yankton Sioux Tribe of South Dakota -- SD</w:t>
      </w:r>
    </w:p>
    <w:p>
      <w:pPr>
        <w:pStyle w:val="HSBody"/>
      </w:pPr>
      <w:r>
        <w:t>Top Climate Hazards: Wildfire, Winter Weather, Cold Wave</w:t>
      </w:r>
    </w:p>
    <w:p>
      <w:pPr>
        <w:pStyle w:val="HSBody"/>
      </w:pPr>
      <w:r>
        <w:t>Total Federal Climate Resilience Funding: $35,531,428</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Yankton Sioux Tribe of South Dakota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$240,100</w:t>
            </w:r>
          </w:p>
        </w:tc>
        <w:tc>
          <w:tcPr>
            <w:tcW w:type="dxa" w:w="2340"/>
            <w:shd w:fill="F2F2F2" w:val="clear"/>
          </w:tcPr>
          <w:p>
            <w:r>
              <w:t>2025-09-01 - 2027-09-30</w:t>
            </w:r>
          </w:p>
        </w:tc>
      </w:tr>
    </w:tbl>
    <w:p>
      <w:pPr>
        <w:pStyle w:val="HSBody"/>
      </w:pPr>
      <w:r>
        <w:rPr>
          <w:b/>
        </w:rPr>
        <w:t>Total: $240,100</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BIA Tribal Climate Resilience funding to Yankton Sioux Tribe of South Dakota generated an estimated $432,180-$576,240 in regional economic activity (BEA RIMS II methodology, output multiplier range 1.8-2.4x), supporting approximately 2-4 jobs (BLS employment requirements methodology).</w:t>
      </w:r>
    </w:p>
    <w:p>
      <w:pPr>
        <w:pStyle w:val="HSBody"/>
      </w:pPr>
      <w:r>
        <w:t>Hazard Alignment: Yankton Sioux Tribe of South Dakota's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BIA Tribal Climate Resilience funding to Yankton Sioux Tribe of South Dakota generated an estimated $432,180-$576,240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Yankton Sioux Tribe of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$35,291,328</w:t>
            </w:r>
          </w:p>
        </w:tc>
        <w:tc>
          <w:tcPr>
            <w:tcW w:type="dxa" w:w="2340"/>
            <w:shd w:fill="F2F2F2" w:val="clear"/>
          </w:tcPr>
          <w:p>
            <w:r>
              <w:t>2012-01-06 - 2034-09-30</w:t>
            </w:r>
          </w:p>
        </w:tc>
      </w:tr>
    </w:tbl>
    <w:p>
      <w:pPr>
        <w:pStyle w:val="HSBody"/>
      </w:pPr>
      <w:r>
        <w:rPr>
          <w:b/>
        </w:rPr>
        <w:t>Total: $35,291,328</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HUD IHBG funding to Yankton Sioux Tribe of South Dakota generated an estimated $63,524,390-$84,699,186 in regional economic activity (BEA RIMS II methodology, output multiplier range 1.8-2.4x), supporting approximately 282-529 jobs (BLS employment requirements methodology).</w:t>
      </w:r>
    </w:p>
    <w:p>
      <w:pPr>
        <w:pStyle w:val="HSBody"/>
      </w:pPr>
      <w:r>
        <w:t>Hazard Alignment: Yankton Sioux Tribe of South Dakota's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HUD IHBG funding to Yankton Sioux Tribe of South Dakota generated an estimated $63,524,390-$84,699,186 in regional economic activity (BEA RIMS II methodology, output multiplier range 1.8-2.4x), supporting approximately 282-529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Yankton Sioux Tribe of South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Yankton Sioux Tribe of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Yankton Sioux Tribe of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Yankton Sioux Tribe of South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Yankton Sioux Tribe of South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Yankton Sioux Tribe of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Yankton Sioux Tribe of South Dakota's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Yankton Sioux Tribe of South Dakota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Yankton Sioux Tribe of South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Yankton Sioux Tribe of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26.8)</w:t>
      </w:r>
    </w:p>
    <w:p>
      <w:pPr>
        <w:pStyle w:val="HSBody"/>
      </w:pPr>
      <w:r>
        <w:t>Social Vulnerability: Relatively Moderate (Score: 40.0)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71.6</w:t>
            </w:r>
          </w:p>
        </w:tc>
        <w:tc>
          <w:tcPr>
            <w:tcW w:type="dxa" w:w="2340"/>
            <w:shd w:fill="F2F2F2" w:val="clear"/>
          </w:tcPr>
          <w:p>
            <w:r>
              <w:t>Relatively High</w:t>
            </w:r>
          </w:p>
        </w:tc>
        <w:tc>
          <w:tcPr>
            <w:tcW w:type="dxa" w:w="2340"/>
            <w:shd w:fill="F2F2F2" w:val="clear"/>
          </w:tcPr>
          <w:p>
            <w:r>
              <w:t>$634,244</w:t>
            </w:r>
          </w:p>
        </w:tc>
      </w:tr>
      <w:tr>
        <w:tc>
          <w:tcPr>
            <w:tcW w:type="dxa" w:w="2340"/>
            <w:shd w:fill="FFFFFF" w:val="clear"/>
          </w:tcPr>
          <w:p>
            <w:r>
              <w:t>Winter Weather</w:t>
            </w:r>
          </w:p>
        </w:tc>
        <w:tc>
          <w:tcPr>
            <w:tcW w:type="dxa" w:w="2340"/>
            <w:shd w:fill="FFFFFF" w:val="clear"/>
          </w:tcPr>
          <w:p>
            <w:r>
              <w:t>67.6</w:t>
            </w:r>
          </w:p>
        </w:tc>
        <w:tc>
          <w:tcPr>
            <w:tcW w:type="dxa" w:w="2340"/>
            <w:shd w:fill="FFFFFF" w:val="clear"/>
          </w:tcPr>
          <w:p>
            <w:r>
              <w:t>Relatively High</w:t>
            </w:r>
          </w:p>
        </w:tc>
        <w:tc>
          <w:tcPr>
            <w:tcW w:type="dxa" w:w="2340"/>
            <w:shd w:fill="FFFFFF" w:val="clear"/>
          </w:tcPr>
          <w:p>
            <w:r>
              <w:t>$226,637</w:t>
            </w:r>
          </w:p>
        </w:tc>
      </w:tr>
      <w:tr>
        <w:tc>
          <w:tcPr>
            <w:tcW w:type="dxa" w:w="2340"/>
            <w:shd w:fill="F2F2F2" w:val="clear"/>
          </w:tcPr>
          <w:p>
            <w:r>
              <w:t>Cold Wave</w:t>
            </w:r>
          </w:p>
        </w:tc>
        <w:tc>
          <w:tcPr>
            <w:tcW w:type="dxa" w:w="2340"/>
            <w:shd w:fill="F2F2F2" w:val="clear"/>
          </w:tcPr>
          <w:p>
            <w:r>
              <w:t>61.8</w:t>
            </w:r>
          </w:p>
        </w:tc>
        <w:tc>
          <w:tcPr>
            <w:tcW w:type="dxa" w:w="2340"/>
            <w:shd w:fill="F2F2F2" w:val="clear"/>
          </w:tcPr>
          <w:p>
            <w:r>
              <w:t>Relatively High</w:t>
            </w:r>
          </w:p>
        </w:tc>
        <w:tc>
          <w:tcPr>
            <w:tcW w:type="dxa" w:w="2340"/>
            <w:shd w:fill="F2F2F2" w:val="clear"/>
          </w:tcPr>
          <w:p>
            <w:r>
              <w:t>$2,842,602</w:t>
            </w:r>
          </w:p>
        </w:tc>
      </w:tr>
      <w:tr>
        <w:tc>
          <w:tcPr>
            <w:tcW w:type="dxa" w:w="2340"/>
            <w:shd w:fill="FFFFFF" w:val="clear"/>
          </w:tcPr>
          <w:p>
            <w:r>
              <w:t>Hail</w:t>
            </w:r>
          </w:p>
        </w:tc>
        <w:tc>
          <w:tcPr>
            <w:tcW w:type="dxa" w:w="2340"/>
            <w:shd w:fill="FFFFFF" w:val="clear"/>
          </w:tcPr>
          <w:p>
            <w:r>
              <w:t>57.2</w:t>
            </w:r>
          </w:p>
        </w:tc>
        <w:tc>
          <w:tcPr>
            <w:tcW w:type="dxa" w:w="2340"/>
            <w:shd w:fill="FFFFFF" w:val="clear"/>
          </w:tcPr>
          <w:p>
            <w:r>
              <w:t>Relatively Moderate</w:t>
            </w:r>
          </w:p>
        </w:tc>
        <w:tc>
          <w:tcPr>
            <w:tcW w:type="dxa" w:w="2340"/>
            <w:shd w:fill="FFFFFF" w:val="clear"/>
          </w:tcPr>
          <w:p>
            <w:r>
              <w:t>$545,600</w:t>
            </w:r>
          </w:p>
        </w:tc>
      </w:tr>
      <w:tr>
        <w:tc>
          <w:tcPr>
            <w:tcW w:type="dxa" w:w="2340"/>
            <w:shd w:fill="F2F2F2" w:val="clear"/>
          </w:tcPr>
          <w:p>
            <w:r>
              <w:t>Ice Storm</w:t>
            </w:r>
          </w:p>
        </w:tc>
        <w:tc>
          <w:tcPr>
            <w:tcW w:type="dxa" w:w="2340"/>
            <w:shd w:fill="F2F2F2" w:val="clear"/>
          </w:tcPr>
          <w:p>
            <w:r>
              <w:t>54.6</w:t>
            </w:r>
          </w:p>
        </w:tc>
        <w:tc>
          <w:tcPr>
            <w:tcW w:type="dxa" w:w="2340"/>
            <w:shd w:fill="F2F2F2" w:val="clear"/>
          </w:tcPr>
          <w:p>
            <w:r>
              <w:t>Relatively Moderate</w:t>
            </w:r>
          </w:p>
        </w:tc>
        <w:tc>
          <w:tcPr>
            <w:tcW w:type="dxa" w:w="2340"/>
            <w:shd w:fill="F2F2F2" w:val="clear"/>
          </w:tcPr>
          <w:p>
            <w:r>
              <w:t>$302,291</w:t>
            </w:r>
          </w:p>
        </w:tc>
      </w:tr>
    </w:tbl>
    <w:p>
      <w:r>
        <w:br w:type="page"/>
      </w:r>
    </w:p>
    <w:p>
      <w:pPr>
        <w:pStyle w:val="Heading2"/>
      </w:pPr>
      <w:r>
        <w:t>Structural Policy Asks</w:t>
      </w:r>
    </w:p>
    <w:p>
      <w:pPr>
        <w:pStyle w:val="HSBody"/>
      </w:pPr>
      <w:r>
        <w:t>The following structural policy changes would advance climate resilience funding for Yankton Sioux Tribe of South Dakota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Yankton Sioux Tribe of South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Yankton Sioux Tribe of South Dakota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