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Gakona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Gakona's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Gakona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$742,999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Gakona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Gakona's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Gakona's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Gakona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Gakona's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Gakona's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Gakona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Gakona's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Gakona's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Gakona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Gakona's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Gakona's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Gakona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Gakona's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Gakona's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$475,000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$267,999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$742,999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Gakona generated an estimated $1,337,398-$1,783,198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Native Village of Gakona's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Gakona's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Gakona generated an estimated $1,337,398-$1,783,198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Gakona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Gakona's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Gakona's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Gakona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Gakona's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Gakona's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Gakona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Gakona's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Gakona's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Gakona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Gakona's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Gakona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Gakona's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Gakona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Gakona's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Gakona's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Gakona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Gakona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Gakona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