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Louden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Louden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Louden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$8,108,833</w:t>
      </w:r>
    </w:p>
    <w:p>
      <w:pPr>
        <w:pStyle w:val="HSBody"/>
      </w:pPr>
      <w:r>
        <w:t>14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$106,440</w:t>
            </w:r>
          </w:p>
        </w:tc>
        <w:tc>
          <w:tcPr>
            <w:tcW w:type="dxa" w:w="2340"/>
            <w:shd w:fill="F2F2F2" w:val="clear"/>
          </w:tcPr>
          <w:p>
            <w:r>
              <w:t>2025-09-06 - 2028-12-31</w:t>
            </w:r>
          </w:p>
        </w:tc>
      </w:tr>
    </w:tbl>
    <w:p>
      <w:pPr>
        <w:pStyle w:val="HSBody"/>
      </w:pPr>
      <w:r>
        <w:rPr>
          <w:b/>
        </w:rPr>
        <w:t>Total: $106,440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Louden Tribe generated an estimated $191,592-$255,456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Louden Tribe generated an estimated $191,592-$255,456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$509,999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$777,999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Louden Tribe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Louden Tribe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$3,250,000</w:t>
            </w:r>
          </w:p>
        </w:tc>
        <w:tc>
          <w:tcPr>
            <w:tcW w:type="dxa" w:w="2340"/>
            <w:shd w:fill="F2F2F2" w:val="clear"/>
          </w:tcPr>
          <w:p>
            <w:r>
              <w:t>2024-02-01 - 2028-01-31</w:t>
            </w:r>
          </w:p>
        </w:tc>
      </w:tr>
    </w:tbl>
    <w:p>
      <w:pPr>
        <w:pStyle w:val="HSBody"/>
      </w:pPr>
      <w:r>
        <w:rPr>
          <w:b/>
        </w:rPr>
        <w:t>Total: $3,250,000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Louden Tribe generated an estimated $5,850,000-$7,800,000 in regional economic activity (BEA RIMS II methodology, output multiplier range 1.8-2.4x), supporting approximately 26-49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Louden Tribe generated an estimated $5,850,000-$7,800,000 in regional economic activity (BEA RIMS II methodology, output multiplier range 1.8-2.4x), supporting approximately 26-49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$3,548,954</w:t>
            </w:r>
          </w:p>
        </w:tc>
        <w:tc>
          <w:tcPr>
            <w:tcW w:type="dxa" w:w="2340"/>
            <w:shd w:fill="F2F2F2" w:val="clear"/>
          </w:tcPr>
          <w:p>
            <w:r>
              <w:t>2012-01-06 - 2033-09-30</w:t>
            </w:r>
          </w:p>
        </w:tc>
      </w:tr>
    </w:tbl>
    <w:p>
      <w:pPr>
        <w:pStyle w:val="HSBody"/>
      </w:pPr>
      <w:r>
        <w:rPr>
          <w:b/>
        </w:rPr>
        <w:t>Total: $3,548,954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Louden Tribe generated an estimated $6,388,117-$8,517,490 in regional economic activity (BEA RIMS II methodology, output multiplier range 1.8-2.4x), supporting approximately 28-53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Louden Tribe generated an estimated $6,388,117-$8,517,490 in regional economic activity (BEA RIMS II methodology, output multiplier range 1.8-2.4x), supporting approximately 28-53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Louden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Louden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Louden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