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Native Village of Marshall (aka Fortuna Ledge)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Marshall (aka Fortuna Ledge)'s climate risk profile and geographic context.</w:t>
      </w:r>
    </w:p>
    <w:p>
      <w:r>
        <w:br w:type="page"/>
      </w:r>
    </w:p>
    <w:p>
      <w:pPr>
        <w:pStyle w:val="Heading2"/>
      </w:pPr>
      <w:r>
        <w:t>Executive Summary</w:t>
      </w:r>
    </w:p>
    <w:p>
      <w:pPr>
        <w:pStyle w:val="HSTitle"/>
      </w:pPr>
      <w:r>
        <w:t>Native Village of Marshall (aka Fortuna Ledge) -- AK</w:t>
      </w:r>
    </w:p>
    <w:p>
      <w:pPr>
        <w:pStyle w:val="HSBody"/>
      </w:pPr>
      <w:r>
        <w:t>Top Climate Hazards: Landslide, Avalanche, Earthquake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Marshall (aka Fortuna Ledge)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Marshall (aka Fortuna Ledge)'s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Native Village of Marshall (aka Fortuna Ledge)'s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Marshall (aka Fortuna Ledge)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Marshall (aka Fortuna Ledge)'s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Native Village of Marshall (aka Fortuna Ledge)'s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Marshall (aka Fortuna Ledge)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Marshall (aka Fortuna Ledge)'s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Native Village of Marshall (aka Fortuna Ledge)'s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Marshall (aka Fortuna Ledge)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Marshall (aka Fortuna Ledge)'s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Native Village of Marshall (aka Fortuna Ledge)'s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Marshall (aka Fortuna Ledge)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Marshall (aka Fortuna Ledge)'s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Native Village of Marshall (aka Fortuna Ledge)'s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Marshall (aka Fortuna Ledge)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Native Village of Marshall (aka Fortuna Ledge)'s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Native Village of Marshall (aka Fortuna Ledge)'s Landslide, Avalanche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Marshall (aka Fortuna Ledge)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Marshall (aka Fortuna Ledge)'s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Native Village of Marshall (aka Fortuna Ledge)'s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Marshall (aka Fortuna Ledge)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Marshall (aka Fortuna Ledge)'s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Native Village of Marshall (aka Fortuna Ledge)'s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Marshall (aka Fortuna Ledge)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Marshall (aka Fortuna Ledge)'s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Native Village of Marshall (aka Fortuna Ledge)'s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Marshall (aka Fortuna Ledge)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Native Village of Marshall (aka Fortuna Ledge)'s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Marshall (aka Fortuna Ledge)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Native Village of Marshall (aka Fortuna Ledge)'s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Marshall (aka Fortuna Ledge)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Marshall (aka Fortuna Ledge)'s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Native Village of Marshall (aka Fortuna Ledge)'s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r>
        <w:br w:type="page"/>
      </w:r>
    </w:p>
    <w:p>
      <w:pPr>
        <w:pStyle w:val="Heading2"/>
      </w:pPr>
      <w:r>
        <w:t>Structural Policy Asks</w:t>
      </w:r>
    </w:p>
    <w:p>
      <w:pPr>
        <w:pStyle w:val="HSBody"/>
      </w:pPr>
      <w:r>
        <w:t>The following structural policy changes would advance climate resilience funding for Native Village of Marshall (aka Fortuna Ledge)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Appendix: Additional Programs</w:t>
      </w:r>
    </w:p>
    <w:p>
      <w:pPr>
        <w:pStyle w:val="HSBody"/>
      </w:pPr>
      <w:r>
        <w:t>The following programs were assessed as lower priority for Native Village of Marshall (aka Fortuna Ledge)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Marshall (aka Fortuna Ledge)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