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McGrath Native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McGrath Native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McGrath Native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McGrath Native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McGrath Native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McGrath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McGrath Native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McGrath Native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McGrath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McGrath Native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McGrath Native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McGrath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McGrath Native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McGrath Native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McGrath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McGrath Native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McGrath Native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McGrath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McGrath Native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McGrath Native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McGrath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McGrath Native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McGrath Native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McGrath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McGrath Native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McGrath Native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McGrath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McGrath Native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McGrath Native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McGrath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McGrath Native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McGrath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McGrath Native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McGrath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McGrath Native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McGrath Native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McGrath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McGrath Native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McGrath Native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McGrath Native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