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Pedro Bay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Pedro Bay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Pedro Bay Village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$1,849,237</w:t>
      </w:r>
    </w:p>
    <w:p>
      <w:pPr>
        <w:pStyle w:val="HSBody"/>
      </w:pPr>
      <w:r>
        <w:t>4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Pedro Bay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Pedro Bay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Pedro Bay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Pedro Bay Village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Pedro Bay Village's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Pedro Bay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Pedro Bay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Pedro Bay Village's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Pedro Bay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Pedro Bay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Pedro Bay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Pedro Bay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Pedro Bay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Pedro Bay Village's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Pedro Bay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$514,999</w:t>
            </w:r>
          </w:p>
        </w:tc>
        <w:tc>
          <w:tcPr>
            <w:tcW w:type="dxa" w:w="2340"/>
            <w:shd w:fill="F2F2F2" w:val="clear"/>
          </w:tcPr>
          <w:p>
            <w:r>
              <w:t>2021-10-01 - 2025-09-30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$268,000</w:t>
            </w:r>
          </w:p>
        </w:tc>
        <w:tc>
          <w:tcPr>
            <w:tcW w:type="dxa" w:w="2340"/>
            <w:shd w:fill="FFFFFF" w:val="clear"/>
          </w:tcPr>
          <w:p>
            <w:r>
              <w:t>2025-10-01 - 2027-09-30</w:t>
            </w:r>
          </w:p>
        </w:tc>
      </w:tr>
    </w:tbl>
    <w:p>
      <w:pPr>
        <w:pStyle w:val="HSBody"/>
      </w:pPr>
      <w:r>
        <w:rPr>
          <w:b/>
        </w:rPr>
        <w:t>Total: $782,999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Pedro Bay Village generated an estimated $1,409,398-$1,879,198 in regional economic activity (BEA RIMS II methodology, output multiplier range 1.8-2.4x), supporting approximately 6-12 jobs (BLS employment requirements methodology).</w:t>
      </w:r>
    </w:p>
    <w:p>
      <w:pPr>
        <w:pStyle w:val="HSBody"/>
      </w:pPr>
      <w:r>
        <w:t>Hazard Alignment: Pedro Bay Village's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Pedro Bay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Pedro Bay Village generated an estimated $1,409,398-$1,879,198 in regional economic activity (BEA RIMS II methodology, output multiplier range 1.8-2.4x), supporting approximately 6-12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Pedro Bay Village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Pedro Bay Village's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Pedro Bay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Pedro Bay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Pedro Bay Village's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Pedro Bay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$1,031,231</w:t>
            </w:r>
          </w:p>
        </w:tc>
        <w:tc>
          <w:tcPr>
            <w:tcW w:type="dxa" w:w="2340"/>
            <w:shd w:fill="F2F2F2" w:val="clear"/>
          </w:tcPr>
          <w:p>
            <w:r>
              <w:t>2011-10-18 - 2034-09-30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$35,007</w:t>
            </w:r>
          </w:p>
        </w:tc>
        <w:tc>
          <w:tcPr>
            <w:tcW w:type="dxa" w:w="2340"/>
            <w:shd w:fill="FFFFFF" w:val="clear"/>
          </w:tcPr>
          <w:p>
            <w:r>
              <w:t>2021-04-22 - 2026-09-30</w:t>
            </w:r>
          </w:p>
        </w:tc>
      </w:tr>
    </w:tbl>
    <w:p>
      <w:pPr>
        <w:pStyle w:val="HSBody"/>
      </w:pPr>
      <w:r>
        <w:rPr>
          <w:b/>
        </w:rPr>
        <w:t>Total: $1,066,238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Pedro Bay Village generated an estimated $1,919,228-$2,558,971 in regional economic activity (BEA RIMS II methodology, output multiplier range 1.8-2.4x), supporting approximately 9-16 jobs (BLS employment requirements methodology).</w:t>
      </w:r>
    </w:p>
    <w:p>
      <w:pPr>
        <w:pStyle w:val="HSBody"/>
      </w:pPr>
      <w:r>
        <w:t>Hazard Alignment: Pedro Bay Village's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Pedro Bay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HUD IHBG funding to Pedro Bay Village generated an estimated $1,919,228-$2,558,971 in regional economic activity (BEA RIMS II methodology, output multiplier range 1.8-2.4x), supporting approximately 9-16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Pedro Bay Village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Pedro Bay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Pedro Bay Village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Pedro Bay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Pedro Bay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Pedro Bay Village's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Pedro Bay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Pedro Bay Village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Pedro Bay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Pedro Bay Village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