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Port Lions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Port Lions's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Port Lions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$1,687,977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$12,357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$12,357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Port Lions generated an estimated $22,243-$29,657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Port Lions generated an estimated $22,243-$29,657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$453,000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$587,000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Port Lions generated an estimated $1,056,600-$1,408,800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Port Lions generated an estimated $1,056,600-$1,408,800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Lions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Lions's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Port Lions's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Port Lions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Port Lions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Port Lions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