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Native Village of Unalakleet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Native Village of Unalakleet's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Native Village of Unalakleet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$5,757,251</w:t>
      </w:r>
    </w:p>
    <w:p>
      <w:pPr>
        <w:pStyle w:val="HSBody"/>
      </w:pPr>
      <w:r>
        <w:t>4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Unalakleet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Native Village of Unalakleet's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Native Village of Unalakleet's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$133,166</w:t>
            </w:r>
          </w:p>
        </w:tc>
        <w:tc>
          <w:tcPr>
            <w:tcW w:type="dxa" w:w="2340"/>
            <w:shd w:fill="F2F2F2" w:val="clear"/>
          </w:tcPr>
          <w:p>
            <w:r>
              <w:t>2018-10-01 - 2020-12-31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$12,104</w:t>
            </w:r>
          </w:p>
        </w:tc>
        <w:tc>
          <w:tcPr>
            <w:tcW w:type="dxa" w:w="2340"/>
            <w:shd w:fill="FFFFFF" w:val="clear"/>
          </w:tcPr>
          <w:p>
            <w:r>
              <w:t>2019-08-01 - 2020-12-31</w:t>
            </w:r>
          </w:p>
        </w:tc>
      </w:tr>
    </w:tbl>
    <w:p>
      <w:pPr>
        <w:pStyle w:val="HSBody"/>
      </w:pPr>
      <w:r>
        <w:rPr>
          <w:b/>
        </w:rPr>
        <w:t>Total: $145,270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Native Village of Unalakleet generated an estimated $261,486-$348,648 in regional economic activity (BEA RIMS II methodology, output multiplier range 1.8-2.4x), supporting approximately 1-2 jobs (BLS employment requirements methodology).</w:t>
      </w:r>
    </w:p>
    <w:p>
      <w:pPr>
        <w:pStyle w:val="HSBody"/>
      </w:pPr>
      <w:r>
        <w:t>Hazard Alignment: Native Village of Unalakleet's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Native Village of Unalakleet's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Native Village of Unalakleet generated an estimated $261,486-$348,648 in regional economic activity (BEA RIMS II methodology, output multiplier range 1.8-2.4x), supporting approximately 1-2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Unalakleet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Unalakleet's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Native Village of Unalakleet's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Unalakleet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Unalakleet's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Native Village of Unalakleet's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Unalakleet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Unalakleet's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Native Village of Unalakleet's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$379,764</w:t>
            </w:r>
          </w:p>
        </w:tc>
        <w:tc>
          <w:tcPr>
            <w:tcW w:type="dxa" w:w="2340"/>
            <w:shd w:fill="F2F2F2" w:val="clear"/>
          </w:tcPr>
          <w:p>
            <w:r>
              <w:t>2022-10-01 - 2026-09-30</w:t>
            </w:r>
          </w:p>
        </w:tc>
      </w:tr>
    </w:tbl>
    <w:p>
      <w:pPr>
        <w:pStyle w:val="HSBody"/>
      </w:pPr>
      <w:r>
        <w:rPr>
          <w:b/>
        </w:rPr>
        <w:t>Total: $379,764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Native Village of Unalakleet generated an estimated $683,575-$911,434 in regional economic activity (BEA RIMS II methodology, output multiplier range 1.8-2.4x), supporting approximately 3-6 jobs (BLS employment requirements methodology).</w:t>
      </w:r>
    </w:p>
    <w:p>
      <w:pPr>
        <w:pStyle w:val="HSBody"/>
      </w:pPr>
      <w:r>
        <w:t>Hazard Alignment: Native Village of Unalakleet's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Native Village of Unalakleet's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Native Village of Unalakleet generated an estimated $683,575-$911,434 in regional economic activity (BEA RIMS II methodology, output multiplier range 1.8-2.4x), supporting approximately 3-6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Unalakleet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Unalakleet's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Native Village of Unalakleet's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Unalakleet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Unalakleet's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Native Village of Unalakleet's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$5,232,217</w:t>
            </w:r>
          </w:p>
        </w:tc>
        <w:tc>
          <w:tcPr>
            <w:tcW w:type="dxa" w:w="2340"/>
            <w:shd w:fill="F2F2F2" w:val="clear"/>
          </w:tcPr>
          <w:p>
            <w:r>
              <w:t>2011-10-18 - 2034-09-30</w:t>
            </w:r>
          </w:p>
        </w:tc>
      </w:tr>
    </w:tbl>
    <w:p>
      <w:pPr>
        <w:pStyle w:val="HSBody"/>
      </w:pPr>
      <w:r>
        <w:rPr>
          <w:b/>
        </w:rPr>
        <w:t>Total: $5,232,217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Native Village of Unalakleet generated an estimated $9,417,991-$12,557,321 in regional economic activity (BEA RIMS II methodology, output multiplier range 1.8-2.4x), supporting approximately 42-78 jobs (BLS employment requirements methodology).</w:t>
      </w:r>
    </w:p>
    <w:p>
      <w:pPr>
        <w:pStyle w:val="HSBody"/>
      </w:pPr>
      <w:r>
        <w:t>Hazard Alignment: Native Village of Unalakleet's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Native Village of Unalakleet's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HUD IHBG funding to Native Village of Unalakleet generated an estimated $9,417,991-$12,557,321 in regional economic activity (BEA RIMS II methodology, output multiplier range 1.8-2.4x), supporting approximately 42-78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Unalakleet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Native Village of Unalakleet's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Unalakleet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Native Village of Unalakleet's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Unalakleet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Unalakleet's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Native Village of Unalakleet's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Native Village of Unalakleet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Native Village of Unalakleet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Native Village of Unalakleet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