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Village of Venetie (See Native Village of Venetie Tribal Government)</w:t>
      </w:r>
    </w:p>
    <w:p>
      <w:pPr>
        <w:pStyle w:val="HSBody"/>
      </w:pPr>
      <w:r>
        <w:t>Prepared for the offices of: No delegation data</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Venetie (See Native Village of Venetie Tribal Government)'s climate risk profile and geographic context.</w:t>
      </w:r>
    </w:p>
    <w:p>
      <w:r>
        <w:br w:type="page"/>
      </w:r>
    </w:p>
    <w:p>
      <w:pPr>
        <w:pStyle w:val="Heading2"/>
      </w:pPr>
      <w:r>
        <w:t>Executive Summary</w:t>
      </w:r>
    </w:p>
    <w:p>
      <w:pPr>
        <w:pStyle w:val="HSTitle"/>
      </w:pPr>
      <w:r>
        <w:t>Village of Venetie (See Native Village of Venetie Tribal Government) -- AK</w:t>
      </w:r>
    </w:p>
    <w:p>
      <w:pPr>
        <w:pStyle w:val="HSBody"/>
      </w:pPr>
      <w:r>
        <w:t>Top Climate Hazards: Landslide, Avalanche, Earthquake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Venetie (See Native Village of Venetie Tribal Government)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Venetie (See Native Village of Venetie Tribal Government)'s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Village of Venetie (See Native Village of Venetie Tribal Government)'s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Village of Venetie (See Native Village of Venetie Tribal Government)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Village of Venetie (See Native Village of Venetie Tribal Government)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Venetie (See Native Village of Venetie Tribal Government)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