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Chickahominy Indian Tribe--Eastern Division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VA</w:t>
      </w:r>
    </w:p>
    <w:p>
      <w:pPr>
        <w:pStyle w:val="HSBody"/>
      </w:pPr>
      <w:r>
        <w:t>Ecoregion(s): southeast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Chickahominy Indian Tribe--Eastern Division's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Chickahominy Indian Tribe--Eastern Division -- VA</w:t>
      </w:r>
    </w:p>
    <w:p>
      <w:pPr>
        <w:pStyle w:val="HSBody"/>
      </w:pPr>
      <w:r>
        <w:t>Top Climate Hazards: Hurricane, Earthquake, Drought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Tribe--Eastern Division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Tribe--Eastern Division's hurricane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Chickahominy Indian Tribe--Eastern Division's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Tribe--Eastern Division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Tribe--Eastern Division's hurricane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Chickahominy Indian Tribe--Eastern Division's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Tribe--Eastern Division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Tribe--Eastern Division's hurricane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Chickahominy Indian Tribe--Eastern Division's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Tribe--Eastern Division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Tribe--Eastern Division's hurricane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Chickahominy Indian Tribe--Eastern Division's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Tribe--Eastern Division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Tribe--Eastern Division's hurricane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Chickahominy Indian Tribe--Eastern Division's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Tribe--Eastern Division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Tribe--Eastern Division's hurricane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Chickahominy Indian Tribe--Eastern Division's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Tribe--Eastern Division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Tribe--Eastern Division's hurricane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Chickahominy Indian Tribe--Eastern Division's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Tribe--Eastern Division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Tribe--Eastern Division's hurricane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Chickahominy Indian Tribe--Eastern Division's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Tribe--Eastern Division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Tribe--Eastern Division's hurricane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Chickahominy Indian Tribe--Eastern Division's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Tribe--Eastern Division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Chickahominy Indian Tribe--Eastern Division's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Tribe--Eastern Division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Chickahominy Indian Tribe--Eastern Division's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Chickahominy Indian Tribe--Eastern Division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Chickahominy Indian Tribe--Eastern Division's hurricane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Chickahominy Indian Tribe--Eastern Division's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33.3)</w:t>
      </w:r>
    </w:p>
    <w:p>
      <w:pPr>
        <w:pStyle w:val="HSBody"/>
      </w:pPr>
      <w:r>
        <w:t>Social Vulnerability: Relatively Moderate (Score: 47.9)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68.2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$1,596,242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53.5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$748,648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48.6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$574,431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45.7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$12,033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Strong Wind</w:t>
            </w:r>
          </w:p>
        </w:tc>
        <w:tc>
          <w:tcPr>
            <w:tcW w:type="dxa" w:w="2340"/>
            <w:shd w:fill="F2F2F2" w:val="clear"/>
          </w:tcPr>
          <w:p>
            <w:r>
              <w:t>42.6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$593,886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Chickahominy Indian Tribe--Eastern Division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Chickahominy Indian Tribe--Eastern Division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DOE Indian Energy</w:t>
      </w:r>
      <w:r>
        <w:t xml:space="preserve">  [Uncertain]</w:t>
      </w:r>
    </w:p>
    <w:p>
      <w:pPr>
        <w:pStyle w:val="HSBody"/>
      </w:pPr>
      <w:r>
        <w:t>DOE Office of Indian Energy programs for Tribal energy development.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DOE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Chickahominy Indian Tribe--Eastern Division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