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Monacan Indian Nation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VA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Monacan Indian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Monacan Indian Nation -- VA</w:t>
      </w:r>
    </w:p>
    <w:p>
      <w:pPr>
        <w:pStyle w:val="HSBody"/>
      </w:pPr>
      <w:r>
        <w:t>Top Climate Hazards: Hurricane, Earthquake, Drought</w:t>
      </w:r>
    </w:p>
    <w:p>
      <w:pPr>
        <w:pStyle w:val="HSBody"/>
      </w:pPr>
      <w:r>
        <w:t>Total Federal Climate Resilience Funding: $4,903,086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$4,046,799</w:t>
            </w:r>
          </w:p>
        </w:tc>
        <w:tc>
          <w:tcPr>
            <w:tcW w:type="dxa" w:w="2340"/>
            <w:shd w:fill="F2F2F2" w:val="clear"/>
          </w:tcPr>
          <w:p>
            <w:r>
              <w:t>2018-09-05 - 2034-09-30</w:t>
            </w:r>
          </w:p>
        </w:tc>
      </w:tr>
    </w:tbl>
    <w:p>
      <w:pPr>
        <w:pStyle w:val="HSBody"/>
      </w:pPr>
      <w:r>
        <w:rPr>
          <w:b/>
        </w:rPr>
        <w:t>Total: $4,046,799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Monacan Indian Nation generated an estimated $7,284,238-$9,712,318 in regional economic activity (BEA RIMS II methodology, output multiplier range 1.8-2.4x), supporting approximately 32-61 jobs (BLS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Monacan Indian Nation generated an estimated $7,284,238-$9,712,318 in regional economic activity (BEA RIMS II methodology, output multiplier range 1.8-2.4x), supporting approximately 32-61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$337,809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$274,713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$612,522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Monacan Indian Nation generated an estimated $1,102,540-$1,470,053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EPA GAP funding to Monacan Indian Nation generated an estimated $1,102,540-$1,470,053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Monacan Indian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Monacan Indian Nation's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Monacan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33.3)</w:t>
      </w:r>
    </w:p>
    <w:p>
      <w:pPr>
        <w:pStyle w:val="HSBody"/>
      </w:pPr>
      <w:r>
        <w:t>Social Vulnerability: Relatively Moderate (Score: 47.9)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68.2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$1,596,242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53.5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$748,648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48.6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$574,431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45.7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$12,033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42.6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$593,886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Monacan Indian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Monacan Indian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DOE Indian Energy</w:t>
      </w:r>
      <w:r>
        <w:t xml:space="preserve">  [Uncertain]</w:t>
      </w:r>
    </w:p>
    <w:p>
      <w:pPr>
        <w:pStyle w:val="HSBody"/>
      </w:pPr>
      <w:r>
        <w:t>DOE Office of Indian Energy programs for Tribal energy development.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DOE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Monacan Indian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