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Mi'kmaq Nation</w:t>
      </w:r>
    </w:p>
    <w:p>
      <w:pPr>
        <w:pStyle w:val="HSBody"/>
      </w:pPr>
      <w:r>
        <w:t>Prepared for the offices of: 2 Senators, 1 Representative</w:t>
      </w:r>
    </w:p>
    <w:p>
      <w:pPr>
        <w:pStyle w:val="HSBody"/>
      </w:pPr>
      <w:r>
        <w:t>State(s): ME</w:t>
      </w:r>
    </w:p>
    <w:p>
      <w:pPr>
        <w:pStyle w:val="HSBody"/>
      </w:pPr>
      <w:r>
        <w:t>Ecoregion(s): northeast_midwest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FEMA Tribal Mitigation Plans</w:t>
      </w:r>
      <w:r>
        <w:t xml:space="preserve">  </w:t>
      </w:r>
      <w:r>
        <w:rPr>
          <w:color w:val="4B5563"/>
          <w:sz w:val="16"/>
        </w:rPr>
        <w:t>[At Risk]</w:t>
      </w:r>
    </w:p>
    <w:p>
      <w:pPr>
        <w:pStyle w:val="HSBody"/>
      </w:pPr>
      <w:r>
        <w:t>8. DOE Indian Energy</w:t>
      </w:r>
      <w:r>
        <w:t xml:space="preserve">  </w:t>
      </w:r>
      <w:r>
        <w:rPr>
          <w:color w:val="4B5563"/>
          <w:sz w:val="16"/>
        </w:rPr>
        <w:t>[Uncertain]</w:t>
      </w:r>
    </w:p>
    <w:p>
      <w:pPr>
        <w:pStyle w:val="HSBody"/>
      </w:pPr>
      <w:r>
        <w:t>9. NOAA Tribal Grants</w:t>
      </w:r>
      <w:r>
        <w:t xml:space="preserve">  </w:t>
      </w:r>
      <w:r>
        <w:rPr>
          <w:color w:val="4B5563"/>
          <w:sz w:val="16"/>
        </w:rPr>
        <w:t>[Uncertain]</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Mi'kmaq Nation's climate risk profile and geographic context.</w:t>
      </w:r>
    </w:p>
    <w:p>
      <w:r>
        <w:br w:type="page"/>
      </w:r>
    </w:p>
    <w:p>
      <w:pPr>
        <w:pStyle w:val="Heading2"/>
      </w:pPr>
      <w:r>
        <w:t>Executive Summary</w:t>
      </w:r>
    </w:p>
    <w:p>
      <w:pPr>
        <w:pStyle w:val="HSTitle"/>
      </w:pPr>
      <w:r>
        <w:t>Mi'kmaq Nation -- ME</w:t>
      </w:r>
    </w:p>
    <w:p>
      <w:pPr>
        <w:pStyle w:val="HSBody"/>
      </w:pPr>
      <w:r>
        <w:t>This strategy document outlines Mi'kmaq Nation's federal climate resilience funding landscape, identifies strategic leverage points across key programs, and recommends sequenced advocacy actions for the current congressional session.</w:t>
      </w:r>
    </w:p>
    <w:p>
      <w:pPr>
        <w:pStyle w:val="HSBody"/>
      </w:pPr>
      <w:r>
        <w:t>Top Climate Hazards: Winter Weather, Ice Storm, Hurricane</w:t>
      </w:r>
    </w:p>
    <w:p>
      <w:pPr>
        <w:pStyle w:val="HSBody"/>
      </w:pPr>
      <w:r>
        <w:t>Total Federal Climate Resilience Funding: $23,014,521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Angus S., Jr. King (I-ME)</w:t>
            </w:r>
          </w:p>
        </w:tc>
        <w:tc>
          <w:tcPr>
            <w:tcW w:type="dxa" w:w="1872"/>
            <w:shd w:fill="F2F2F2" w:val="clear"/>
          </w:tcPr>
          <w:p>
            <w:r>
              <w:t>Senator</w:t>
            </w:r>
          </w:p>
        </w:tc>
        <w:tc>
          <w:tcPr>
            <w:tcW w:type="dxa" w:w="1872"/>
            <w:shd w:fill="F2F2F2" w:val="clear"/>
          </w:tcPr>
          <w:p>
            <w:r>
              <w:t>ME</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Susan M. Collins (R-ME)</w:t>
            </w:r>
          </w:p>
        </w:tc>
        <w:tc>
          <w:tcPr>
            <w:tcW w:type="dxa" w:w="1872"/>
            <w:shd w:fill="FFFFFF" w:val="clear"/>
          </w:tcPr>
          <w:p>
            <w:r>
              <w:t>Senator</w:t>
            </w:r>
          </w:p>
        </w:tc>
        <w:tc>
          <w:tcPr>
            <w:tcW w:type="dxa" w:w="1872"/>
            <w:shd w:fill="FFFFFF" w:val="clear"/>
          </w:tcPr>
          <w:p>
            <w:r>
              <w:t>ME</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2F2F2" w:val="clear"/>
          </w:tcPr>
          <w:p>
            <w:r>
              <w:t>Rep. Jared F. Golden (D-ME-02)</w:t>
            </w:r>
          </w:p>
        </w:tc>
        <w:tc>
          <w:tcPr>
            <w:tcW w:type="dxa" w:w="1872"/>
            <w:shd w:fill="F2F2F2" w:val="clear"/>
          </w:tcPr>
          <w:p>
            <w:r>
              <w:t>Representative</w:t>
            </w:r>
          </w:p>
        </w:tc>
        <w:tc>
          <w:tcPr>
            <w:tcW w:type="dxa" w:w="1872"/>
            <w:shd w:fill="F2F2F2" w:val="clear"/>
          </w:tcPr>
          <w:p>
            <w:r>
              <w:t>ME</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Angus S., Jr. King (I-ME): Sits on Senate Committee on Energy and Natural Resources; Energy. Direct influence on relevant programs.</w:t>
      </w:r>
    </w:p>
    <w:p>
      <w:pPr>
        <w:pStyle w:val="HSBody"/>
      </w:pPr>
      <w:r>
        <w:t>Sen. Susan M. Collins (R-ME):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Rep. Jared F. Golden (D-ME-02):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Mi'kmaq Nation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Mi'kmaq Nation's winter weather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Mi'kmaq Nation's Winter Weather, Ice Storm and Hurricane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w:t>
            </w:r>
          </w:p>
        </w:tc>
        <w:tc>
          <w:tcPr>
            <w:tcW w:type="dxa" w:w="2340"/>
            <w:shd w:fill="F2F2F2" w:val="clear"/>
          </w:tcPr>
          <w:p>
            <w:r>
              <w:t>2020-06-01 - 2023-05-31</w:t>
            </w:r>
          </w:p>
        </w:tc>
      </w:tr>
      <w:tr>
        <w:tc>
          <w:tcPr>
            <w:tcW w:type="dxa" w:w="2340"/>
            <w:shd w:fill="FFFFFF" w:val="clear"/>
          </w:tcPr>
          <w:p>
            <w:r>
              <w:t>bia_tcr</w:t>
            </w:r>
          </w:p>
        </w:tc>
        <w:tc>
          <w:tcPr>
            <w:tcW w:type="dxa" w:w="2340"/>
            <w:shd w:fill="FFFFFF" w:val="clear"/>
          </w:tcPr>
          <w:p>
            <w:r>
              <w:t>15.156</w:t>
            </w:r>
          </w:p>
        </w:tc>
        <w:tc>
          <w:tcPr>
            <w:tcW w:type="dxa" w:w="2340"/>
            <w:shd w:fill="FFFFFF" w:val="clear"/>
          </w:tcPr>
          <w:p>
            <w:r>
              <w:t>$0</w:t>
            </w:r>
          </w:p>
        </w:tc>
        <w:tc>
          <w:tcPr>
            <w:tcW w:type="dxa" w:w="2340"/>
            <w:shd w:fill="FFFFFF" w:val="clear"/>
          </w:tcPr>
          <w:p>
            <w:r>
              <w:t>2019-08-01 - 2020-12-31</w:t>
            </w:r>
          </w:p>
        </w:tc>
      </w:tr>
    </w:tbl>
    <w:p>
      <w:pPr>
        <w:pStyle w:val="HSBody"/>
      </w:pPr>
      <w:r>
        <w:rPr>
          <w:b/>
        </w:rPr>
        <w:t>Total: $15,000</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BIA Tribal Climate Resilience funding to Mi'kmaq Nation generated an estimated $27,000-$36,000 in regional economic activity (BEA RIMS II methodology, output multiplier range 1.8-2.4x), supporting approximately 0-0 jobs (BLS employment requirements methodology).</w:t>
      </w:r>
    </w:p>
    <w:p>
      <w:pPr>
        <w:pStyle w:val="HSBody"/>
      </w:pPr>
      <w:r>
        <w:t>Hazard Alignment: Mi'kmaq Nation's winter weather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Mi'kmaq Nation's Winter Weather, Ice Storm and Hurricane risk makes this program critical for community resilience</w:t>
      </w:r>
    </w:p>
    <w:p>
      <w:pPr>
        <w:pStyle w:val="HSCalloutDetail"/>
        <w:shd w:fill="EEF2FF" w:val="clear"/>
      </w:pPr>
      <w:r>
        <w:t>IMPACT: BIA Tribal Climate Resilience funding to Mi'kmaq Nation generated an estimated $27,000-$36,000 in regional economic activity (BEA RIMS II methodology, output multiplier range 1.8-2.4x), supporting approximately 0-0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Mi'kmaq Nation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Mi'kmaq Nation's winter weather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Mi'kmaq Nation's Winter Weather, Ice Storm and Hurricane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$12,534,765</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$4,848,516</w:t>
            </w:r>
          </w:p>
        </w:tc>
        <w:tc>
          <w:tcPr>
            <w:tcW w:type="dxa" w:w="2340"/>
            <w:shd w:fill="FFFFFF" w:val="clear"/>
          </w:tcPr>
          <w:p>
            <w:r>
              <w:t>2025-01-17 - 2028-05-01</w:t>
            </w:r>
          </w:p>
        </w:tc>
      </w:tr>
    </w:tbl>
    <w:p>
      <w:pPr>
        <w:pStyle w:val="HSBody"/>
      </w:pPr>
      <w:r>
        <w:rPr>
          <w:b/>
        </w:rPr>
        <w:t>Total: $17,383,281</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HUD IHBG funding to Mi'kmaq Nation generated an estimated $31,289,906-$41,719,874 in regional economic activity (BEA RIMS II methodology, output multiplier range 1.8-2.4x), supporting approximately 139-261 jobs (BLS employment requirements methodology).</w:t>
      </w:r>
    </w:p>
    <w:p>
      <w:pPr>
        <w:pStyle w:val="HSBody"/>
      </w:pPr>
      <w:r>
        <w:t>Hazard Alignment: Mi'kmaq Nation's winter weather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Mi'kmaq Nation's Winter Weather, Ice Storm and Hurricane risk makes this program critical for community resilience</w:t>
      </w:r>
    </w:p>
    <w:p>
      <w:pPr>
        <w:pStyle w:val="HSCalloutDetail"/>
        <w:shd w:fill="EEF2FF" w:val="clear"/>
      </w:pPr>
      <w:r>
        <w:t>IMPACT: HUD IHBG funding to Mi'kmaq Nation generated an estimated $31,289,906-$41,719,874 in regional economic activity (BEA RIMS II methodology, output multiplier range 1.8-2.4x), supporting approximately 139-261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Mi'kmaq Nation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Mi'kmaq Nation's winter weather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Mi'kmaq Nation's Winter Weather, Ice Storm and Hurricane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Mi'kmaq Nation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Mi'kmaq Nation's winter weather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Mi'kmaq Nation's Winter Weather, Ice Storm and Hurricane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Mi'kmaq Nation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Mi'kmaq Nation's winter weather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Mi'kmaq Nation's Winter Weather, Ice Storm and Hurricane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Mi'kmaq Nation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Mi'kmaq Nation's winter weather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Mi'kmaq Nation's Winter Weather, Ice Storm and Hurricane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Mi'kmaq Nation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Mi'kmaq Nation's winter weather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Mi'kmaq Nation's Winter Weather, Ice Storm and Hurricane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Mi'kmaq Nation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Mi'kmaq Nation's Winter Weather, Ice Storm and Hurricane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Mi'kmaq Nation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Mi'kmaq Nation's Winter Weather, Ice Storm and Hurricane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$34,800</w:t>
            </w:r>
          </w:p>
        </w:tc>
        <w:tc>
          <w:tcPr>
            <w:tcW w:type="dxa" w:w="2340"/>
            <w:shd w:fill="F2F2F2" w:val="clear"/>
          </w:tcPr>
          <w:p>
            <w:r>
              <w:t>2024-07-01 - 2025-08-31</w:t>
            </w:r>
          </w:p>
        </w:tc>
      </w:tr>
      <w:tr>
        <w:tc>
          <w:tcPr>
            <w:tcW w:type="dxa" w:w="2340"/>
            <w:shd w:fill="FFFFFF" w:val="clear"/>
          </w:tcPr>
          <w:p>
            <w:r>
              <w:t>epa_stag</w:t>
            </w:r>
          </w:p>
        </w:tc>
        <w:tc>
          <w:tcPr>
            <w:tcW w:type="dxa" w:w="2340"/>
            <w:shd w:fill="FFFFFF" w:val="clear"/>
          </w:tcPr>
          <w:p>
            <w:r>
              <w:t>66.468</w:t>
            </w:r>
          </w:p>
        </w:tc>
        <w:tc>
          <w:tcPr>
            <w:tcW w:type="dxa" w:w="2340"/>
            <w:shd w:fill="FFFFFF" w:val="clear"/>
          </w:tcPr>
          <w:p>
            <w:r>
              <w:t>$17,104</w:t>
            </w:r>
          </w:p>
        </w:tc>
        <w:tc>
          <w:tcPr>
            <w:tcW w:type="dxa" w:w="2340"/>
            <w:shd w:fill="FFFFFF" w:val="clear"/>
          </w:tcPr>
          <w:p>
            <w:r>
              <w:t>2024-01-01 - 2025-06-30</w:t>
            </w:r>
          </w:p>
        </w:tc>
      </w:tr>
    </w:tbl>
    <w:p>
      <w:pPr>
        <w:pStyle w:val="HSBody"/>
      </w:pPr>
      <w:r>
        <w:rPr>
          <w:b/>
        </w:rPr>
        <w:t>Total: $51,904</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EPA STAG funding to Mi'kmaq Nation generated an estimated $93,427-$124,570 in regional economic activity (BEA RIMS II methodology, output multiplier range 1.8-2.4x), supporting approximately 0-1 jobs (BLS employment requirements methodology).</w:t>
      </w:r>
    </w:p>
    <w:p>
      <w:pPr>
        <w:pStyle w:val="HSBody"/>
      </w:pPr>
      <w:r>
        <w:t>Hazard Alignment: Mi'kmaq Nation's winter weather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Mi'kmaq Nation's Winter Weather, Ice Storm and Hurricane risk makes this program critical for community resilience</w:t>
      </w:r>
    </w:p>
    <w:p>
      <w:pPr>
        <w:pStyle w:val="HSCalloutDetail"/>
        <w:shd w:fill="EEF2FF" w:val="clear"/>
      </w:pPr>
      <w:r>
        <w:t>IMPACT: EPA STAG funding to Mi'kmaq Nation generated an estimated $93,427-$124,570 in regional economic activity (BEA RIMS II methodology, output multiplier range 1.8-2.4x), supporting approximately 0-1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56.8)</w:t>
      </w:r>
    </w:p>
    <w:p>
      <w:pPr>
        <w:pStyle w:val="HSBody"/>
      </w:pPr>
      <w:r>
        <w:t>Social Vulnerability: Relatively Low (Score: 36.9)</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Winter Weather</w:t>
            </w:r>
          </w:p>
        </w:tc>
        <w:tc>
          <w:tcPr>
            <w:tcW w:type="dxa" w:w="2340"/>
            <w:shd w:fill="F2F2F2" w:val="clear"/>
          </w:tcPr>
          <w:p>
            <w:r>
              <w:t>92.2</w:t>
            </w:r>
          </w:p>
        </w:tc>
        <w:tc>
          <w:tcPr>
            <w:tcW w:type="dxa" w:w="2340"/>
            <w:shd w:fill="F2F2F2" w:val="clear"/>
          </w:tcPr>
          <w:p>
            <w:r>
              <w:t>Very High</w:t>
            </w:r>
          </w:p>
        </w:tc>
        <w:tc>
          <w:tcPr>
            <w:tcW w:type="dxa" w:w="2340"/>
            <w:shd w:fill="F2F2F2" w:val="clear"/>
          </w:tcPr>
          <w:p>
            <w:r>
              <w:t>$978,054</w:t>
            </w:r>
          </w:p>
        </w:tc>
      </w:tr>
      <w:tr>
        <w:tc>
          <w:tcPr>
            <w:tcW w:type="dxa" w:w="2340"/>
            <w:shd w:fill="FFFFFF" w:val="clear"/>
          </w:tcPr>
          <w:p>
            <w:r>
              <w:t>Ice Storm</w:t>
            </w:r>
          </w:p>
        </w:tc>
        <w:tc>
          <w:tcPr>
            <w:tcW w:type="dxa" w:w="2340"/>
            <w:shd w:fill="FFFFFF" w:val="clear"/>
          </w:tcPr>
          <w:p>
            <w:r>
              <w:t>91.3</w:t>
            </w:r>
          </w:p>
        </w:tc>
        <w:tc>
          <w:tcPr>
            <w:tcW w:type="dxa" w:w="2340"/>
            <w:shd w:fill="FFFFFF" w:val="clear"/>
          </w:tcPr>
          <w:p>
            <w:r>
              <w:t>Very High</w:t>
            </w:r>
          </w:p>
        </w:tc>
        <w:tc>
          <w:tcPr>
            <w:tcW w:type="dxa" w:w="2340"/>
            <w:shd w:fill="FFFFFF" w:val="clear"/>
          </w:tcPr>
          <w:p>
            <w:r>
              <w:t>$1,655,371</w:t>
            </w:r>
          </w:p>
        </w:tc>
      </w:tr>
      <w:tr>
        <w:tc>
          <w:tcPr>
            <w:tcW w:type="dxa" w:w="2340"/>
            <w:shd w:fill="F2F2F2" w:val="clear"/>
          </w:tcPr>
          <w:p>
            <w:r>
              <w:t>Hurricane</w:t>
            </w:r>
          </w:p>
        </w:tc>
        <w:tc>
          <w:tcPr>
            <w:tcW w:type="dxa" w:w="2340"/>
            <w:shd w:fill="F2F2F2" w:val="clear"/>
          </w:tcPr>
          <w:p>
            <w:r>
              <w:t>84.7</w:t>
            </w:r>
          </w:p>
        </w:tc>
        <w:tc>
          <w:tcPr>
            <w:tcW w:type="dxa" w:w="2340"/>
            <w:shd w:fill="F2F2F2" w:val="clear"/>
          </w:tcPr>
          <w:p>
            <w:r>
              <w:t>Very High</w:t>
            </w:r>
          </w:p>
        </w:tc>
        <w:tc>
          <w:tcPr>
            <w:tcW w:type="dxa" w:w="2340"/>
            <w:shd w:fill="F2F2F2" w:val="clear"/>
          </w:tcPr>
          <w:p>
            <w:r>
              <w:t>$4,920,057</w:t>
            </w:r>
          </w:p>
        </w:tc>
      </w:tr>
      <w:tr>
        <w:tc>
          <w:tcPr>
            <w:tcW w:type="dxa" w:w="2340"/>
            <w:shd w:fill="FFFFFF" w:val="clear"/>
          </w:tcPr>
          <w:p>
            <w:r>
              <w:t>Lightning</w:t>
            </w:r>
          </w:p>
        </w:tc>
        <w:tc>
          <w:tcPr>
            <w:tcW w:type="dxa" w:w="2340"/>
            <w:shd w:fill="FFFFFF" w:val="clear"/>
          </w:tcPr>
          <w:p>
            <w:r>
              <w:t>70.5</w:t>
            </w:r>
          </w:p>
        </w:tc>
        <w:tc>
          <w:tcPr>
            <w:tcW w:type="dxa" w:w="2340"/>
            <w:shd w:fill="FFFFFF" w:val="clear"/>
          </w:tcPr>
          <w:p>
            <w:r>
              <w:t>Relatively High</w:t>
            </w:r>
          </w:p>
        </w:tc>
        <w:tc>
          <w:tcPr>
            <w:tcW w:type="dxa" w:w="2340"/>
            <w:shd w:fill="FFFFFF" w:val="clear"/>
          </w:tcPr>
          <w:p>
            <w:r>
              <w:t>$676,646</w:t>
            </w:r>
          </w:p>
        </w:tc>
      </w:tr>
      <w:tr>
        <w:tc>
          <w:tcPr>
            <w:tcW w:type="dxa" w:w="2340"/>
            <w:shd w:fill="F2F2F2" w:val="clear"/>
          </w:tcPr>
          <w:p>
            <w:r>
              <w:t>Landslide</w:t>
            </w:r>
          </w:p>
        </w:tc>
        <w:tc>
          <w:tcPr>
            <w:tcW w:type="dxa" w:w="2340"/>
            <w:shd w:fill="F2F2F2" w:val="clear"/>
          </w:tcPr>
          <w:p>
            <w:r>
              <w:t>68.0</w:t>
            </w:r>
          </w:p>
        </w:tc>
        <w:tc>
          <w:tcPr>
            <w:tcW w:type="dxa" w:w="2340"/>
            <w:shd w:fill="F2F2F2" w:val="clear"/>
          </w:tcPr>
          <w:p>
            <w:r>
              <w:t>Relatively High</w:t>
            </w:r>
          </w:p>
        </w:tc>
        <w:tc>
          <w:tcPr>
            <w:tcW w:type="dxa" w:w="2340"/>
            <w:shd w:fill="F2F2F2" w:val="clear"/>
          </w:tcPr>
          <w:p>
            <w:r>
              <w:t>$8,832</w:t>
            </w:r>
          </w:p>
        </w:tc>
      </w:tr>
    </w:tbl>
    <w:p>
      <w:pPr>
        <w:pStyle w:val="HSSection"/>
      </w:pPr>
      <w:r>
        <w:t>Hazard-to-Program Alignment</w:t>
      </w:r>
    </w:p>
    <w:p>
      <w:pPr>
        <w:pStyle w:val="HSBody"/>
      </w:pPr>
      <w:r>
        <w:t>Mi'kmaq Nation's top hazard exposures (Winter Weather, Ice Storm, Hurricane)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Mi'kmaq Nation.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Winter Weather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Winter Weather risk profile</w:t>
      </w:r>
    </w:p>
    <w:p>
      <w:r>
        <w:br w:type="page"/>
      </w:r>
    </w:p>
    <w:p>
      <w:pPr>
        <w:pStyle w:val="Heading2"/>
      </w:pPr>
      <w:r>
        <w:t>Messaging Framework</w:t>
      </w:r>
    </w:p>
    <w:p>
      <w:pPr>
        <w:pStyle w:val="HSBody"/>
      </w:pPr>
      <w:r>
        <w:t>Audience-calibrated talking points for Mi'kmaq Nation's advocacy engagements during the current congressional session.</w:t>
      </w:r>
    </w:p>
    <w:p>
      <w:pPr>
        <w:pStyle w:val="HSSection"/>
      </w:pPr>
      <w:r>
        <w:t>Core Message</w:t>
      </w:r>
    </w:p>
    <w:p>
      <w:pPr>
        <w:pStyle w:val="HSBody"/>
      </w:pPr>
      <w:r>
        <w:t>Mi'kmaq Nation faces significant winter weather risk. Congress has funded programs that address this risk, but administrative delivery gaps and structural barriers prevent these resources from reaching Tribal communities in ME.</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Mi'kmaq Nation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Mi'kmaq Nation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