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Sandia,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Sandia, New Mexico's climate risk profile and geographic context.</w:t>
      </w:r>
    </w:p>
    <w:p>
      <w:r>
        <w:br w:type="page"/>
      </w:r>
    </w:p>
    <w:p>
      <w:pPr>
        <w:pStyle w:val="Heading2"/>
      </w:pPr>
      <w:r>
        <w:t>Executive Summary</w:t>
      </w:r>
    </w:p>
    <w:p>
      <w:pPr>
        <w:pStyle w:val="HSTitle"/>
      </w:pPr>
      <w:r>
        <w:t>Pueblo of Sandia, New Mexico -- NM</w:t>
      </w:r>
    </w:p>
    <w:p>
      <w:pPr>
        <w:pStyle w:val="HSBody"/>
      </w:pPr>
      <w:r>
        <w:t>This strategy document outlines Pueblo of Sandia,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$1,724,507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Melanie A. Stansbury (D-NM-01)</w:t>
            </w:r>
          </w:p>
        </w:tc>
        <w:tc>
          <w:tcPr>
            <w:tcW w:type="dxa" w:w="1872"/>
            <w:shd w:fill="F2F2F2" w:val="clear"/>
          </w:tcPr>
          <w:p>
            <w:r>
              <w:t>Representative</w:t>
            </w:r>
          </w:p>
        </w:tc>
        <w:tc>
          <w:tcPr>
            <w:tcW w:type="dxa" w:w="1872"/>
            <w:shd w:fill="F2F2F2" w:val="clear"/>
          </w:tcPr>
          <w:p>
            <w:r>
              <w:t>NM</w:t>
            </w:r>
          </w:p>
        </w:tc>
        <w:tc>
          <w:tcPr>
            <w:tcW w:type="dxa" w:w="1872"/>
            <w:shd w:fill="F2F2F2" w:val="clear"/>
          </w:tcPr>
          <w:p>
            <w:r>
              <w:t>1</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Melanie A. Stansbury (D-NM-01):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2020-06-01 - 2022-05-31</w:t>
            </w:r>
          </w:p>
        </w:tc>
      </w:tr>
    </w:tbl>
    <w:p>
      <w:pPr>
        <w:pStyle w:val="HSBody"/>
      </w:pPr>
      <w:r>
        <w:rPr>
          <w:b/>
        </w:rPr>
        <w:t>Total: $0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Sandia,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Sandia,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Sandia,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Sandia,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Sandia,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Sandia,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Sandia,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Sandia,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Pueblo of Sandia,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Sandia,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Sandia,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Sandia,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Sandia,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$123,993</w:t>
            </w:r>
          </w:p>
        </w:tc>
        <w:tc>
          <w:tcPr>
            <w:tcW w:type="dxa" w:w="2340"/>
            <w:shd w:fill="F2F2F2" w:val="clear"/>
          </w:tcPr>
          <w:p>
            <w:r>
              <w:t>2022-06-27 - 2026-09-30</w:t>
            </w:r>
          </w:p>
        </w:tc>
      </w:tr>
    </w:tbl>
    <w:p>
      <w:pPr>
        <w:pStyle w:val="HSBody"/>
      </w:pPr>
      <w:r>
        <w:rPr>
          <w:b/>
        </w:rPr>
        <w:t>Total: $123,993</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Sandia, New Mexico generated an estimated $223,187-$297,583 in regional economic activity (BEA RIMS II methodology, output multiplier range 1.8-2.4x), supporting approximately 1-2 jobs (BLS employment requirements methodology).</w:t>
      </w:r>
    </w:p>
    <w:p>
      <w:pPr>
        <w:pStyle w:val="HSBody"/>
      </w:pPr>
      <w:r>
        <w:t>Hazard Alignment: Pueblo of Sandia,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HUD IHBG funding to Pueblo of Sandia, New Mexico generated an estimated $223,187-$297,583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Sandia,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Sandia,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Sandia,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Sandia,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Sandia,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Sandia,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Sandia,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Sandia,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Sandia,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Sandia, New Mexico's advocacy engagements during the current congressional session.</w:t>
      </w:r>
    </w:p>
    <w:p>
      <w:pPr>
        <w:pStyle w:val="HSSection"/>
      </w:pPr>
      <w:r>
        <w:t>Core Message</w:t>
      </w:r>
    </w:p>
    <w:p>
      <w:pPr>
        <w:pStyle w:val="HSBody"/>
      </w:pPr>
      <w:r>
        <w:t>Pueblo of Sandia,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Sandia,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Sandia,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