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Saginaw Chippewa Indian Tribe of Michigan</w:t>
      </w:r>
    </w:p>
    <w:p>
      <w:pPr>
        <w:pStyle w:val="HSBody"/>
      </w:pPr>
      <w:r>
        <w:t>Prepared for the offices of: 2 Senators, 2 Representatives</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Saginaw Chippewa Indian Tribe of Michigan's climate risk profile and geographic context.</w:t>
      </w:r>
    </w:p>
    <w:p>
      <w:r>
        <w:br w:type="page"/>
      </w:r>
    </w:p>
    <w:p>
      <w:pPr>
        <w:pStyle w:val="Heading2"/>
      </w:pPr>
      <w:r>
        <w:t>Executive Summary</w:t>
      </w:r>
    </w:p>
    <w:p>
      <w:pPr>
        <w:pStyle w:val="HSTitle"/>
      </w:pPr>
      <w:r>
        <w:t>Saginaw Chippewa Indian Tribe of Michigan -- MI</w:t>
      </w:r>
    </w:p>
    <w:p>
      <w:pPr>
        <w:pStyle w:val="HSBody"/>
      </w:pPr>
      <w:r>
        <w:t>This strategy document outlines Saginaw Chippewa Indian Tribe of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$35,188,266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John R. Moolenaar (R-MI-02)</w:t>
            </w:r>
          </w:p>
        </w:tc>
        <w:tc>
          <w:tcPr>
            <w:tcW w:type="dxa" w:w="1872"/>
            <w:shd w:fill="F2F2F2" w:val="clear"/>
          </w:tcPr>
          <w:p>
            <w:r>
              <w:t>Representative</w:t>
            </w:r>
          </w:p>
        </w:tc>
        <w:tc>
          <w:tcPr>
            <w:tcW w:type="dxa" w:w="1872"/>
            <w:shd w:fill="F2F2F2" w:val="clear"/>
          </w:tcPr>
          <w:p>
            <w:r>
              <w:t>MI</w:t>
            </w:r>
          </w:p>
        </w:tc>
        <w:tc>
          <w:tcPr>
            <w:tcW w:type="dxa" w:w="1872"/>
            <w:shd w:fill="F2F2F2" w:val="clear"/>
          </w:tcPr>
          <w:p>
            <w:r>
              <w:t>2</w:t>
            </w:r>
          </w:p>
        </w:tc>
        <w:tc>
          <w:tcPr>
            <w:tcW w:type="dxa" w:w="1872"/>
            <w:shd w:fill="F2F2F2" w:val="clear"/>
          </w:tcPr>
          <w:p>
            <w:r>
              <w:t>House Committee on Appropriations; Agriculture, Rural Development, Food and Drug Administration, and Related Agencies</w:t>
            </w:r>
          </w:p>
        </w:tc>
      </w:tr>
      <w:tr>
        <w:tc>
          <w:tcPr>
            <w:tcW w:type="dxa" w:w="1872"/>
            <w:shd w:fill="FFFFFF" w:val="clear"/>
          </w:tcPr>
          <w:p>
            <w:r>
              <w:t>Rep. Jack Bergman (R-MI-01)</w:t>
            </w:r>
          </w:p>
        </w:tc>
        <w:tc>
          <w:tcPr>
            <w:tcW w:type="dxa" w:w="1872"/>
            <w:shd w:fill="FFFFFF" w:val="clear"/>
          </w:tcPr>
          <w:p>
            <w:r>
              <w:t>Representative</w:t>
            </w:r>
          </w:p>
        </w:tc>
        <w:tc>
          <w:tcPr>
            <w:tcW w:type="dxa" w:w="1872"/>
            <w:shd w:fill="FFFFFF" w:val="clear"/>
          </w:tcPr>
          <w:p>
            <w:r>
              <w:t>MI</w:t>
            </w:r>
          </w:p>
        </w:tc>
        <w:tc>
          <w:tcPr>
            <w:tcW w:type="dxa" w:w="1872"/>
            <w:shd w:fill="FFFFFF" w:val="clear"/>
          </w:tcPr>
          <w:p>
            <w:r>
              <w:t>1</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pPr>
        <w:pStyle w:val="HSBody"/>
      </w:pPr>
      <w:r>
        <w:t>Rep. John R. Moolenaar (R-MI-02): Sits on House Committee on Appropriations; Agriculture, Rural Development, Food and Drug Administration,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$64,433</w:t>
            </w:r>
          </w:p>
        </w:tc>
        <w:tc>
          <w:tcPr>
            <w:tcW w:type="dxa" w:w="2340"/>
            <w:shd w:fill="F2F2F2" w:val="clear"/>
          </w:tcPr>
          <w:p>
            <w:r>
              <w:t>2017-08-14 - None</w:t>
            </w:r>
          </w:p>
        </w:tc>
      </w:tr>
    </w:tbl>
    <w:p>
      <w:pPr>
        <w:pStyle w:val="HSBody"/>
      </w:pPr>
      <w:r>
        <w:rPr>
          <w:b/>
        </w:rPr>
        <w:t>Total: $64,433</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FEMA BRIC funding to Saginaw Chippewa Indian Tribe of Michigan generated an estimated $115,980-$154,640 in regional economic activity (BEA RIMS II methodology, output multiplier range 1.8-2.4x), supporting approximately 1-1 jobs (BLS employment requirements methodology).</w:t>
      </w:r>
    </w:p>
    <w:p>
      <w:pPr>
        <w:pStyle w:val="HSBody"/>
      </w:pPr>
      <w:r>
        <w:t>Hazard Alignment: Saginaw Chippewa Indian Tribe of Michigan's cold wave risk profile reinforces the economic case for continued federal investment in FEMA BRIC.</w:t>
      </w:r>
    </w:p>
    <w:p>
      <w:pPr>
        <w:pStyle w:val="HSBody"/>
      </w:pPr>
      <w:r>
        <w:t>Per-District Impact Allocation:</w:t>
      </w:r>
    </w:p>
    <w:p>
      <w:pPr>
        <w:pStyle w:val="HSBody"/>
      </w:pPr>
      <w:r>
        <w:t xml:space="preserve">  MI-02 (99% overlap): $115,284 - $153,712</w:t>
      </w:r>
    </w:p>
    <w:p>
      <w:pPr>
        <w:pStyle w:val="HSBody"/>
      </w:pPr>
      <w:r>
        <w:t xml:space="preserve">  MI-01 (1% overlap): $696 - $928</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FEMA BRIC funding to Saginaw Chippewa Indian Tribe of Michigan generated an estimated $115,980-$154,640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Saginaw Chippewa Indian Tribe of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BIA Tribal Climate Resilience.</w:t>
      </w:r>
    </w:p>
    <w:p>
      <w:pPr>
        <w:pStyle w:val="HSBody"/>
      </w:pPr>
      <w:r>
        <w:t>Per-District Impact Allocation:</w:t>
      </w:r>
    </w:p>
    <w:p>
      <w:pPr>
        <w:pStyle w:val="HSBody"/>
      </w:pPr>
      <w:r>
        <w:t xml:space="preserve">  MI-02 (99% overlap): $268,380 - $357,840</w:t>
      </w:r>
    </w:p>
    <w:p>
      <w:pPr>
        <w:pStyle w:val="HSBody"/>
      </w:pPr>
      <w:r>
        <w:t xml:space="preserve">  MI-01 (1% overlap): $1,620 - $2,160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Saginaw Chippewa Indian Tribe of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IRS Elective Pay.</w:t>
      </w:r>
    </w:p>
    <w:p>
      <w:pPr>
        <w:pStyle w:val="HSBody"/>
      </w:pPr>
      <w:r>
        <w:t>Per-District Impact Allocation:</w:t>
      </w:r>
    </w:p>
    <w:p>
      <w:pPr>
        <w:pStyle w:val="HSBody"/>
      </w:pPr>
      <w:r>
        <w:t xml:space="preserve">  MI-02 (99% overlap): $357,840 - $477,120</w:t>
      </w:r>
    </w:p>
    <w:p>
      <w:pPr>
        <w:pStyle w:val="HSBody"/>
      </w:pPr>
      <w:r>
        <w:t xml:space="preserve">  MI-01 (1% overlap): $2,160 - $2,880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$24,705,122</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$1,102,844</w:t>
            </w:r>
          </w:p>
        </w:tc>
        <w:tc>
          <w:tcPr>
            <w:tcW w:type="dxa" w:w="2340"/>
            <w:shd w:fill="FFFFFF" w:val="clear"/>
          </w:tcPr>
          <w:p>
            <w:r>
              <w:t>2022-02-04 - 2026-09-30</w:t>
            </w:r>
          </w:p>
        </w:tc>
      </w:tr>
    </w:tbl>
    <w:p>
      <w:pPr>
        <w:pStyle w:val="HSBody"/>
      </w:pPr>
      <w:r>
        <w:rPr>
          <w:b/>
        </w:rPr>
        <w:t>Total: $25,807,966</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Saginaw Chippewa Indian Tribe of Michigan generated an estimated $46,454,339-$61,939,118 in regional economic activity (BEA RIMS II methodology, output multiplier range 1.8-2.4x), supporting approximately 206-387 jobs (BLS employment requirements methodology).</w:t>
      </w:r>
    </w:p>
    <w:p>
      <w:pPr>
        <w:pStyle w:val="HSBody"/>
      </w:pPr>
      <w:r>
        <w:t>Hazard Alignment: Saginaw Chippewa Indian Tribe of Michigan's cold wave risk profile reinforces the economic case for continued federal investment in HUD IHBG.</w:t>
      </w:r>
    </w:p>
    <w:p>
      <w:pPr>
        <w:pStyle w:val="HSBody"/>
      </w:pPr>
      <w:r>
        <w:t>Per-District Impact Allocation:</w:t>
      </w:r>
    </w:p>
    <w:p>
      <w:pPr>
        <w:pStyle w:val="HSBody"/>
      </w:pPr>
      <w:r>
        <w:t xml:space="preserve">  MI-02 (99% overlap): $46,175,613 - $61,567,484</w:t>
      </w:r>
    </w:p>
    <w:p>
      <w:pPr>
        <w:pStyle w:val="HSBody"/>
      </w:pPr>
      <w:r>
        <w:t xml:space="preserve">  MI-01 (1% overlap): $278,726 - $371,635</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HUD IHBG funding to Saginaw Chippewa Indian Tribe of Michigan generated an estimated $46,454,339-$61,939,118 in regional economic activity (BEA RIMS II methodology, output multiplier range 1.8-2.4x), supporting approximately 206-387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EPA GAP.</w:t>
      </w:r>
    </w:p>
    <w:p>
      <w:pPr>
        <w:pStyle w:val="HSBody"/>
      </w:pPr>
      <w:r>
        <w:t>Per-District Impact Allocation:</w:t>
      </w:r>
    </w:p>
    <w:p>
      <w:pPr>
        <w:pStyle w:val="HSBody"/>
      </w:pPr>
      <w:r>
        <w:t xml:space="preserve">  MI-02 (99% overlap): $134,190 - $178,920</w:t>
      </w:r>
    </w:p>
    <w:p>
      <w:pPr>
        <w:pStyle w:val="HSBody"/>
      </w:pPr>
      <w:r>
        <w:t xml:space="preserve">  MI-01 (1% overlap): $810 - $1,080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$64,433</w:t>
            </w:r>
          </w:p>
        </w:tc>
        <w:tc>
          <w:tcPr>
            <w:tcW w:type="dxa" w:w="2340"/>
            <w:shd w:fill="F2F2F2" w:val="clear"/>
          </w:tcPr>
          <w:p>
            <w:r>
              <w:t>2017-08-14 - None</w:t>
            </w:r>
          </w:p>
        </w:tc>
      </w:tr>
    </w:tbl>
    <w:p>
      <w:pPr>
        <w:pStyle w:val="HSBody"/>
      </w:pPr>
      <w:r>
        <w:rPr>
          <w:b/>
        </w:rPr>
        <w:t>Total: $64,433</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FEMA Tribal Mitigation Plans.</w:t>
      </w:r>
    </w:p>
    <w:p>
      <w:pPr>
        <w:pStyle w:val="HSBody"/>
      </w:pPr>
      <w:r>
        <w:t>Per-District Impact Allocation:</w:t>
      </w:r>
    </w:p>
    <w:p>
      <w:pPr>
        <w:pStyle w:val="HSBody"/>
      </w:pPr>
      <w:r>
        <w:t xml:space="preserve">  MI-02 (99% overlap): $536,760 - $715,680</w:t>
      </w:r>
    </w:p>
    <w:p>
      <w:pPr>
        <w:pStyle w:val="HSBody"/>
      </w:pPr>
      <w:r>
        <w:t xml:space="preserve">  MI-01 (1% overlap): $3,240 - $4,320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Saginaw Chippewa Indian Tribe of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DOE Indian Energy.</w:t>
      </w:r>
    </w:p>
    <w:p>
      <w:pPr>
        <w:pStyle w:val="HSBody"/>
      </w:pPr>
      <w:r>
        <w:t>Per-District Impact Allocation:</w:t>
      </w:r>
    </w:p>
    <w:p>
      <w:pPr>
        <w:pStyle w:val="HSBody"/>
      </w:pPr>
      <w:r>
        <w:t xml:space="preserve">  MI-02 (99% overlap): $357,840 - $477,120</w:t>
      </w:r>
    </w:p>
    <w:p>
      <w:pPr>
        <w:pStyle w:val="HSBody"/>
      </w:pPr>
      <w:r>
        <w:t xml:space="preserve">  MI-01 (1% overlap): $2,160 - $2,880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Saginaw Chippewa Indian Tribe of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DOT PROTECT.</w:t>
      </w:r>
    </w:p>
    <w:p>
      <w:pPr>
        <w:pStyle w:val="HSBody"/>
      </w:pPr>
      <w:r>
        <w:t>Per-District Impact Allocation:</w:t>
      </w:r>
    </w:p>
    <w:p>
      <w:pPr>
        <w:pStyle w:val="HSBody"/>
      </w:pPr>
      <w:r>
        <w:t xml:space="preserve">  MI-02 (99% overlap): $447,300 - $596,400</w:t>
      </w:r>
    </w:p>
    <w:p>
      <w:pPr>
        <w:pStyle w:val="HSBody"/>
      </w:pPr>
      <w:r>
        <w:t xml:space="preserve">  MI-01 (1% overlap): $2,700 - $3,600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Saginaw Chippewa Indian Tribe of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NOAA Tribal Grants.</w:t>
      </w:r>
    </w:p>
    <w:p>
      <w:pPr>
        <w:pStyle w:val="HSBody"/>
      </w:pPr>
      <w:r>
        <w:t>Per-District Impact Allocation:</w:t>
      </w:r>
    </w:p>
    <w:p>
      <w:pPr>
        <w:pStyle w:val="HSBody"/>
      </w:pPr>
      <w:r>
        <w:t xml:space="preserve">  MI-02 (99% overlap): $268,380 - $357,840</w:t>
      </w:r>
    </w:p>
    <w:p>
      <w:pPr>
        <w:pStyle w:val="HSBody"/>
      </w:pPr>
      <w:r>
        <w:t xml:space="preserve">  MI-01 (1% overlap): $1,620 - $2,160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Saginaw Chippewa Indian Tribe of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Saginaw Chippewa Indian Tribe of Michigan's cold wave risk profile reinforces the economic case for continued federal investment in EPA STAG.</w:t>
      </w:r>
    </w:p>
    <w:p>
      <w:pPr>
        <w:pStyle w:val="HSBody"/>
      </w:pPr>
      <w:r>
        <w:t>Per-District Impact Allocation:</w:t>
      </w:r>
    </w:p>
    <w:p>
      <w:pPr>
        <w:pStyle w:val="HSBody"/>
      </w:pPr>
      <w:r>
        <w:t xml:space="preserve">  MI-02 (99% overlap): $178,920 - $238,560</w:t>
      </w:r>
    </w:p>
    <w:p>
      <w:pPr>
        <w:pStyle w:val="HSBody"/>
      </w:pPr>
      <w:r>
        <w:t xml:space="preserve">  MI-01 (1% overlap): $1,080 - $1,440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Saginaw Chippewa Indian Tribe of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Saginaw Chippewa Indian Tribe of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Saginaw Chippewa Indian Tribe of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Messaging Framework</w:t>
      </w:r>
    </w:p>
    <w:p>
      <w:pPr>
        <w:pStyle w:val="HSBody"/>
      </w:pPr>
      <w:r>
        <w:t>Audience-calibrated talking points for Saginaw Chippewa Indian Tribe of Michigan's advocacy engagements during the current congressional session.</w:t>
      </w:r>
    </w:p>
    <w:p>
      <w:pPr>
        <w:pStyle w:val="HSSection"/>
      </w:pPr>
      <w:r>
        <w:t>Core Message</w:t>
      </w:r>
    </w:p>
    <w:p>
      <w:pPr>
        <w:pStyle w:val="HSBody"/>
      </w:pPr>
      <w:r>
        <w:t>Saginaw Chippewa Indian Tribe of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Saginaw Chippewa Indian Tribe of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Saginaw Chippewa Indian Tribe of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