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Soboba Band of Luiseno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Soboba Band of Luiseno Indians, California's climate risk profile and geographic context.</w:t>
      </w:r>
    </w:p>
    <w:p>
      <w:r>
        <w:br w:type="page"/>
      </w:r>
    </w:p>
    <w:p>
      <w:pPr>
        <w:pStyle w:val="Heading2"/>
      </w:pPr>
      <w:r>
        <w:t>Executive Summary</w:t>
      </w:r>
    </w:p>
    <w:p>
      <w:pPr>
        <w:pStyle w:val="HSTitle"/>
      </w:pPr>
      <w:r>
        <w:t>Soboba Band of Luiseno Indians, California -- CA</w:t>
      </w:r>
    </w:p>
    <w:p>
      <w:pPr>
        <w:pStyle w:val="HSBody"/>
      </w:pPr>
      <w:r>
        <w:t>This strategy document outlines Soboba Band of Luiseno Indians,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$1,169,025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$86,625</w:t>
            </w:r>
          </w:p>
        </w:tc>
        <w:tc>
          <w:tcPr>
            <w:tcW w:type="dxa" w:w="2340"/>
            <w:shd w:fill="F2F2F2" w:val="clear"/>
          </w:tcPr>
          <w:p>
            <w:r>
              <w:t>2019-10-01 - None</w:t>
            </w:r>
          </w:p>
        </w:tc>
      </w:tr>
    </w:tbl>
    <w:p>
      <w:pPr>
        <w:pStyle w:val="HSBody"/>
      </w:pPr>
      <w:r>
        <w:rPr>
          <w:b/>
        </w:rPr>
        <w:t>Total: $86,625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Soboba Band of Luiseno Indians, California generated an estimated $155,925-$207,900 in regional economic activity (BEA RIMS II methodology, output multiplier range 1.8-2.4x), supporting approximately 1-1 jobs (BLS employment requirements methodology).</w:t>
      </w:r>
    </w:p>
    <w:p>
      <w:pPr>
        <w:pStyle w:val="HSBody"/>
      </w:pPr>
      <w:r>
        <w:t>Hazard Alignment: Soboba Band of Luiseno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FEMA BRIC funding to Soboba Band of Luiseno Indians, California generated an estimated $155,925-$207,900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Soboba Band of Luiseno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Soboba Band of Luiseno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$86,625</w:t>
            </w:r>
          </w:p>
        </w:tc>
        <w:tc>
          <w:tcPr>
            <w:tcW w:type="dxa" w:w="2340"/>
            <w:shd w:fill="F2F2F2" w:val="clear"/>
          </w:tcPr>
          <w:p>
            <w:r>
              <w:t>2019-10-01 - None</w:t>
            </w:r>
          </w:p>
        </w:tc>
      </w:tr>
    </w:tbl>
    <w:p>
      <w:pPr>
        <w:pStyle w:val="HSBody"/>
      </w:pPr>
      <w:r>
        <w:rPr>
          <w:b/>
        </w:rPr>
        <w:t>Total: $86,625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Soboba Band of Luiseno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Soboba Band of Luiseno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Soboba Band of Luiseno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Soboba Band of Luiseno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Soboba Band of Luiseno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$1,082,400</w:t>
            </w:r>
          </w:p>
        </w:tc>
        <w:tc>
          <w:tcPr>
            <w:tcW w:type="dxa" w:w="2340"/>
            <w:shd w:fill="F2F2F2" w:val="clear"/>
          </w:tcPr>
          <w:p>
            <w:r>
              <w:t>2023-10-01 - 2025-12-31</w:t>
            </w:r>
          </w:p>
        </w:tc>
      </w:tr>
    </w:tbl>
    <w:p>
      <w:pPr>
        <w:pStyle w:val="HSBody"/>
      </w:pPr>
      <w:r>
        <w:rPr>
          <w:b/>
        </w:rPr>
        <w:t>Total: $1,082,400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Soboba Band of Luiseno Indians, California generated an estimated $1,948,320-$2,597,760 in regional economic activity (BEA RIMS II methodology, output multiplier range 1.8-2.4x), supporting approximately 9-16 jobs (BLS employment requirements methodology).</w:t>
      </w:r>
    </w:p>
    <w:p>
      <w:pPr>
        <w:pStyle w:val="HSBody"/>
      </w:pPr>
      <w:r>
        <w:t>Hazard Alignment: Soboba Band of Luiseno Indians,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EPA STAG funding to Soboba Band of Luiseno Indians, California generated an estimated $1,948,320-$2,597,760 in regional economic activity (BEA RIMS II methodology, output multiplier range 1.8-2.4x), supporting approximately 9-16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Soboba Band of Luiseno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Soboba Band of Luiseno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Soboba Band of Luiseno Indians,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Soboba Band of Luiseno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Soboba Band of Luiseno Indians,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Soboba Band of Luiseno Indians,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Soboba Band of Luiseno Indians, California's advocacy engagements during the current congressional session.</w:t>
      </w:r>
    </w:p>
    <w:p>
      <w:pPr>
        <w:pStyle w:val="HSSection"/>
      </w:pPr>
      <w:r>
        <w:t>Core Message</w:t>
      </w:r>
    </w:p>
    <w:p>
      <w:pPr>
        <w:pStyle w:val="HSBody"/>
      </w:pPr>
      <w:r>
        <w:t>Soboba Band of Luiseno Indians,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Soboba Band of Luiseno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Soboba Band of Luiseno Indians,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