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Yerington Paiute Tribe of the Yerington Colony &amp; Campbell Ranch, Nevada</w:t>
      </w:r>
    </w:p>
    <w:p>
      <w:pPr>
        <w:pStyle w:val="HSBody"/>
      </w:pPr>
      <w:r>
        <w:t>Prepared for the offices of: 2 Senators, 1 Representative</w:t>
      </w:r>
    </w:p>
    <w:p>
      <w:pPr>
        <w:pStyle w:val="HSBody"/>
      </w:pPr>
      <w:r>
        <w:t>State(s): NV</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Yerington Paiute Tribe of the Yerington Colony &amp; Campbell Ranch, Nevada's climate risk profile and geographic context.</w:t>
      </w:r>
    </w:p>
    <w:p>
      <w:r>
        <w:br w:type="page"/>
      </w:r>
    </w:p>
    <w:p>
      <w:pPr>
        <w:pStyle w:val="Heading2"/>
      </w:pPr>
      <w:r>
        <w:t>Executive Summary</w:t>
      </w:r>
    </w:p>
    <w:p>
      <w:pPr>
        <w:pStyle w:val="HSTitle"/>
      </w:pPr>
      <w:r>
        <w:t>Yerington Paiute Tribe of the Yerington Colony &amp; Campbell Ranch, Nevada -- NV</w:t>
      </w:r>
    </w:p>
    <w:p>
      <w:pPr>
        <w:pStyle w:val="HSBody"/>
      </w:pPr>
      <w:r>
        <w:t>This strategy document outlines Yerington Paiute Tribe of the Yerington Colony &amp; Campbell Ranch, Nevada's federal climate resilience funding landscape, identifies strategic leverage points across key programs, and recommends sequenced advocacy actions for the current congressional session.</w:t>
      </w:r>
    </w:p>
    <w:p>
      <w:pPr>
        <w:pStyle w:val="HSBody"/>
      </w:pPr>
      <w:r>
        <w:t>Top Climate Hazards: Wildfire, Earthquake, Winter Weather</w:t>
      </w:r>
    </w:p>
    <w:p>
      <w:pPr>
        <w:pStyle w:val="HSBody"/>
      </w:pPr>
      <w:r>
        <w:t>Total Federal Climate Resilience Funding: $15,014,065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Rep. Mark E. Amodei (R-NV-02)</w:t>
            </w:r>
          </w:p>
        </w:tc>
        <w:tc>
          <w:tcPr>
            <w:tcW w:type="dxa" w:w="1872"/>
            <w:shd w:fill="F2F2F2" w:val="clear"/>
          </w:tcPr>
          <w:p>
            <w:r>
              <w:t>Representative</w:t>
            </w:r>
          </w:p>
        </w:tc>
        <w:tc>
          <w:tcPr>
            <w:tcW w:type="dxa" w:w="1872"/>
            <w:shd w:fill="F2F2F2" w:val="clear"/>
          </w:tcPr>
          <w:p>
            <w:r>
              <w:t>NV</w:t>
            </w:r>
          </w:p>
        </w:tc>
        <w:tc>
          <w:tcPr>
            <w:tcW w:type="dxa" w:w="1872"/>
            <w:shd w:fill="F2F2F2" w:val="clear"/>
          </w:tcPr>
          <w:p>
            <w:r>
              <w:t>2</w:t>
            </w:r>
          </w:p>
        </w:tc>
        <w:tc>
          <w:tcPr>
            <w:tcW w:type="dxa" w:w="1872"/>
            <w:shd w:fill="F2F2F2" w:val="clear"/>
          </w:tcPr>
          <w:p>
            <w:r>
              <w:t>House Committee on Natural Resources; House Committee on Appropriations; Interior, Environment, and Related Agencies</w:t>
            </w:r>
          </w:p>
        </w:tc>
      </w:tr>
    </w:tbl>
    <w:p>
      <w:pPr>
        <w:pStyle w:val="HSBody"/>
      </w:pPr>
      <w:r>
        <w:t>3 members with relevant committee assignments</w:t>
      </w:r>
    </w:p>
    <w:p>
      <w:pPr>
        <w:pStyle w:val="HSSection"/>
      </w:pPr>
      <w:r>
        <w:t>Strategic Notes</w:t>
      </w:r>
    </w:p>
    <w:p>
      <w:pPr>
        <w:pStyle w:val="HSBody"/>
      </w:pPr>
      <w:r>
        <w:t>Sen. Jacky Rosen (D-NV): Sits on Senate Committee on Commerce, Science, and Transportation. Direct influence on relevant programs.</w:t>
      </w:r>
    </w:p>
    <w:p>
      <w:pPr>
        <w:pStyle w:val="HSBody"/>
      </w:pPr>
      <w:r>
        <w:t>Sen. Catherine Cortez Masto (D-NV): Sits on Senate Committee on Energy and Natural Resources; Energy; Senate Committee on Indian Affairs. Direct influence on relevant programs.</w:t>
      </w:r>
    </w:p>
    <w:p>
      <w:pPr>
        <w:pStyle w:val="HSBody"/>
      </w:pPr>
      <w:r>
        <w:t>Rep. Mark E. Amodei (R-NV-02): Sits on House Committee on Natural Resources; House Committee on Appropriations; Interior, Environment,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Yerington Paiute Tribe of the Yerington Colony &amp; Campbell Ranch, Nevada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Yerington Paiute Tribe of the Yerington Colony &amp; Campbell Ranch, Nevada's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Yerington Paiute Tribe of the Yerington Colony &amp; Campbell Ranch, Nevada's Wildfire, Earthquake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Yerington Paiute Tribe of the Yerington Colony &amp; Campbell Ranch, Nevada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Yerington Paiute Tribe of the Yerington Colony &amp; Campbell Ranch, Nevada's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Yerington Paiute Tribe of the Yerington Colony &amp; Campbell Ranch, Nevada's Wildfire, Earthquake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Yerington Paiute Tribe of the Yerington Colony &amp; Campbell Ranch, Nevada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Yerington Paiute Tribe of the Yerington Colony &amp; Campbell Ranch, Nevada's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Yerington Paiute Tribe of the Yerington Colony &amp; Campbell Ranch, Nevada's Wildfire, Earthquake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Yerington Paiute Tribe of the Yerington Colony &amp; Campbell Ranch, Nevada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Yerington Paiute Tribe of the Yerington Colony &amp; Campbell Ranch, Nevada's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Yerington Paiute Tribe of the Yerington Colony &amp; Campbell Ranch, Nevada's Wildfire, Earthquake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Yerington Paiute Tribe of the Yerington Colony &amp; Campbell Ranch, Nevada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Yerington Paiute Tribe of the Yerington Colony &amp; Campbell Ranch, Nevada's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Yerington Paiute Tribe of the Yerington Colony &amp; Campbell Ranch, Nevada's Wildfire, Earthquake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$228,702</w:t>
            </w:r>
          </w:p>
        </w:tc>
        <w:tc>
          <w:tcPr>
            <w:tcW w:type="dxa" w:w="2340"/>
            <w:shd w:fill="F2F2F2" w:val="clear"/>
          </w:tcPr>
          <w:p>
            <w:r>
              <w:t>2020-10-01 - 2022-09-30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$116,766</w:t>
            </w:r>
          </w:p>
        </w:tc>
        <w:tc>
          <w:tcPr>
            <w:tcW w:type="dxa" w:w="2340"/>
            <w:shd w:fill="FFFFFF" w:val="clear"/>
          </w:tcPr>
          <w:p>
            <w:r>
              <w:t>2024-10-01 - 2026-09-30</w:t>
            </w:r>
          </w:p>
        </w:tc>
      </w:tr>
    </w:tbl>
    <w:p>
      <w:pPr>
        <w:pStyle w:val="HSBody"/>
      </w:pPr>
      <w:r>
        <w:rPr>
          <w:b/>
        </w:rPr>
        <w:t>Total: $345,468</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EPA GAP funding to Yerington Paiute Tribe of the Yerington Colony &amp; Campbell Ranch, Nevada generated an estimated $621,842-$829,123 in regional economic activity (BEA RIMS II methodology, output multiplier range 1.8-2.4x), supporting approximately 3-5 jobs (BLS employment requirements methodology).</w:t>
      </w:r>
    </w:p>
    <w:p>
      <w:pPr>
        <w:pStyle w:val="HSBody"/>
      </w:pPr>
      <w:r>
        <w:t>Hazard Alignment: Yerington Paiute Tribe of the Yerington Colony &amp; Campbell Ranch, Nevada's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Yerington Paiute Tribe of the Yerington Colony &amp; Campbell Ranch, Nevada's Wildfire, Earthquake and Winter Weather risk makes this program critical for community resilience</w:t>
      </w:r>
    </w:p>
    <w:p>
      <w:pPr>
        <w:pStyle w:val="HSCalloutDetail"/>
        <w:shd w:fill="EEF2FF" w:val="clear"/>
      </w:pPr>
      <w:r>
        <w:t>IMPACT: EPA GAP funding to Yerington Paiute Tribe of the Yerington Colony &amp; Campbell Ranch, Nevada generated an estimated $621,842-$829,123 in regional economic activity (BEA RIMS II methodology, output multiplier range 1.8-2.4x), supporting approximately 3-5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Yerington Paiute Tribe of the Yerington Colony &amp; Campbell Ranch, Nevada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Yerington Paiute Tribe of the Yerington Colony &amp; Campbell Ranch, Nevada's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Yerington Paiute Tribe of the Yerington Colony &amp; Campbell Ranch, Nevada's Wildfire, Earthquake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$14,082,714</w:t>
            </w:r>
          </w:p>
        </w:tc>
        <w:tc>
          <w:tcPr>
            <w:tcW w:type="dxa" w:w="2340"/>
            <w:shd w:fill="F2F2F2" w:val="clear"/>
          </w:tcPr>
          <w:p>
            <w:r>
              <w:t>2012-05-25 - 2034-09-30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$513,883</w:t>
            </w:r>
          </w:p>
        </w:tc>
        <w:tc>
          <w:tcPr>
            <w:tcW w:type="dxa" w:w="2340"/>
            <w:shd w:fill="FFFFFF" w:val="clear"/>
          </w:tcPr>
          <w:p>
            <w:r>
              <w:t>2021-04-22 - 2026-09-30</w:t>
            </w:r>
          </w:p>
        </w:tc>
      </w:tr>
    </w:tbl>
    <w:p>
      <w:pPr>
        <w:pStyle w:val="HSBody"/>
      </w:pPr>
      <w:r>
        <w:rPr>
          <w:b/>
        </w:rPr>
        <w:t>Total: $14,596,597</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HUD IHBG funding to Yerington Paiute Tribe of the Yerington Colony &amp; Campbell Ranch, Nevada generated an estimated $26,273,875-$35,031,833 in regional economic activity (BEA RIMS II methodology, output multiplier range 1.8-2.4x), supporting approximately 117-219 jobs (BLS employment requirements methodology).</w:t>
      </w:r>
    </w:p>
    <w:p>
      <w:pPr>
        <w:pStyle w:val="HSBody"/>
      </w:pPr>
      <w:r>
        <w:t>Hazard Alignment: Yerington Paiute Tribe of the Yerington Colony &amp; Campbell Ranch, Nevada's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Yerington Paiute Tribe of the Yerington Colony &amp; Campbell Ranch, Nevada's Wildfire, Earthquake and Winter Weather risk makes this program critical for community resilience</w:t>
      </w:r>
    </w:p>
    <w:p>
      <w:pPr>
        <w:pStyle w:val="HSCalloutDetail"/>
        <w:shd w:fill="EEF2FF" w:val="clear"/>
      </w:pPr>
      <w:r>
        <w:t>IMPACT: HUD IHBG funding to Yerington Paiute Tribe of the Yerington Colony &amp; Campbell Ranch, Nevada generated an estimated $26,273,875-$35,031,833 in regional economic activity (BEA RIMS II methodology, output multiplier range 1.8-2.4x), supporting approximately 117-219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Yerington Paiute Tribe of the Yerington Colony &amp; Campbell Ranch, Nevada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Yerington Paiute Tribe of the Yerington Colony &amp; Campbell Ranch, Nevada's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Yerington Paiute Tribe of the Yerington Colony &amp; Campbell Ranch, Nevada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Yerington Paiute Tribe of the Yerington Colony &amp; Campbell Ranch, Nevada's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Yerington Paiute Tribe of the Yerington Colony &amp; Campbell Ranch, Nevada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Yerington Paiute Tribe of the Yerington Colony &amp; Campbell Ranch, Nevada's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Yerington Paiute Tribe of the Yerington Colony &amp; Campbell Ranch, Nevada's Wildfire, Earthquake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Yerington Paiute Tribe of the Yerington Colony &amp; Campbell Ranch, Nevada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Yerington Paiute Tribe of the Yerington Colony &amp; Campbell Ranch, Nevada's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Yerington Paiute Tribe of the Yerington Colony &amp; Campbell Ranch, Nevada's Wildfire, Earthquake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46.2)</w:t>
      </w:r>
    </w:p>
    <w:p>
      <w:pPr>
        <w:pStyle w:val="HSBody"/>
      </w:pPr>
      <w:r>
        <w:t>Social Vulnerability: Relatively Moderate (Score: 45.1)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85.7</w:t>
            </w:r>
          </w:p>
        </w:tc>
        <w:tc>
          <w:tcPr>
            <w:tcW w:type="dxa" w:w="2340"/>
            <w:shd w:fill="F2F2F2" w:val="clear"/>
          </w:tcPr>
          <w:p>
            <w:r>
              <w:t>Very High</w:t>
            </w:r>
          </w:p>
        </w:tc>
        <w:tc>
          <w:tcPr>
            <w:tcW w:type="dxa" w:w="2340"/>
            <w:shd w:fill="F2F2F2" w:val="clear"/>
          </w:tcPr>
          <w:p>
            <w:r>
              <w:t>$9,208,916</w:t>
            </w:r>
          </w:p>
        </w:tc>
      </w:tr>
      <w:tr>
        <w:tc>
          <w:tcPr>
            <w:tcW w:type="dxa" w:w="2340"/>
            <w:shd w:fill="FFFFFF" w:val="clear"/>
          </w:tcPr>
          <w:p>
            <w:r>
              <w:t>Earthquake</w:t>
            </w:r>
          </w:p>
        </w:tc>
        <w:tc>
          <w:tcPr>
            <w:tcW w:type="dxa" w:w="2340"/>
            <w:shd w:fill="FFFFFF" w:val="clear"/>
          </w:tcPr>
          <w:p>
            <w:r>
              <w:t>80.9</w:t>
            </w:r>
          </w:p>
        </w:tc>
        <w:tc>
          <w:tcPr>
            <w:tcW w:type="dxa" w:w="2340"/>
            <w:shd w:fill="FFFFFF" w:val="clear"/>
          </w:tcPr>
          <w:p>
            <w:r>
              <w:t>Very High</w:t>
            </w:r>
          </w:p>
        </w:tc>
        <w:tc>
          <w:tcPr>
            <w:tcW w:type="dxa" w:w="2340"/>
            <w:shd w:fill="FFFFFF" w:val="clear"/>
          </w:tcPr>
          <w:p>
            <w:r>
              <w:t>$21,538,771</w:t>
            </w:r>
          </w:p>
        </w:tc>
      </w:tr>
      <w:tr>
        <w:tc>
          <w:tcPr>
            <w:tcW w:type="dxa" w:w="2340"/>
            <w:shd w:fill="F2F2F2" w:val="clear"/>
          </w:tcPr>
          <w:p>
            <w:r>
              <w:t>Winter Weather</w:t>
            </w:r>
          </w:p>
        </w:tc>
        <w:tc>
          <w:tcPr>
            <w:tcW w:type="dxa" w:w="2340"/>
            <w:shd w:fill="F2F2F2" w:val="clear"/>
          </w:tcPr>
          <w:p>
            <w:r>
              <w:t>60.4</w:t>
            </w:r>
          </w:p>
        </w:tc>
        <w:tc>
          <w:tcPr>
            <w:tcW w:type="dxa" w:w="2340"/>
            <w:shd w:fill="F2F2F2" w:val="clear"/>
          </w:tcPr>
          <w:p>
            <w:r>
              <w:t>Relatively High</w:t>
            </w:r>
          </w:p>
        </w:tc>
        <w:tc>
          <w:tcPr>
            <w:tcW w:type="dxa" w:w="2340"/>
            <w:shd w:fill="F2F2F2" w:val="clear"/>
          </w:tcPr>
          <w:p>
            <w:r>
              <w:t>$305,099</w:t>
            </w:r>
          </w:p>
        </w:tc>
      </w:tr>
      <w:tr>
        <w:tc>
          <w:tcPr>
            <w:tcW w:type="dxa" w:w="2340"/>
            <w:shd w:fill="FFFFFF" w:val="clear"/>
          </w:tcPr>
          <w:p>
            <w:r>
              <w:t>Avalanche</w:t>
            </w:r>
          </w:p>
        </w:tc>
        <w:tc>
          <w:tcPr>
            <w:tcW w:type="dxa" w:w="2340"/>
            <w:shd w:fill="FFFFFF" w:val="clear"/>
          </w:tcPr>
          <w:p>
            <w:r>
              <w:t>56.8</w:t>
            </w:r>
          </w:p>
        </w:tc>
        <w:tc>
          <w:tcPr>
            <w:tcW w:type="dxa" w:w="2340"/>
            <w:shd w:fill="FFFFFF" w:val="clear"/>
          </w:tcPr>
          <w:p>
            <w:r>
              <w:t>Relatively Moderate</w:t>
            </w:r>
          </w:p>
        </w:tc>
        <w:tc>
          <w:tcPr>
            <w:tcW w:type="dxa" w:w="2340"/>
            <w:shd w:fill="FFFFFF" w:val="clear"/>
          </w:tcPr>
          <w:p>
            <w:r>
              <w:t>$153,032</w:t>
            </w:r>
          </w:p>
        </w:tc>
      </w:tr>
      <w:tr>
        <w:tc>
          <w:tcPr>
            <w:tcW w:type="dxa" w:w="2340"/>
            <w:shd w:fill="F2F2F2" w:val="clear"/>
          </w:tcPr>
          <w:p>
            <w:r>
              <w:t>Landslide</w:t>
            </w:r>
          </w:p>
        </w:tc>
        <w:tc>
          <w:tcPr>
            <w:tcW w:type="dxa" w:w="2340"/>
            <w:shd w:fill="F2F2F2" w:val="clear"/>
          </w:tcPr>
          <w:p>
            <w:r>
              <w:t>56.3</w:t>
            </w:r>
          </w:p>
        </w:tc>
        <w:tc>
          <w:tcPr>
            <w:tcW w:type="dxa" w:w="2340"/>
            <w:shd w:fill="F2F2F2" w:val="clear"/>
          </w:tcPr>
          <w:p>
            <w:r>
              <w:t>Relatively Moderate</w:t>
            </w:r>
          </w:p>
        </w:tc>
        <w:tc>
          <w:tcPr>
            <w:tcW w:type="dxa" w:w="2340"/>
            <w:shd w:fill="F2F2F2" w:val="clear"/>
          </w:tcPr>
          <w:p>
            <w:r>
              <w:t>$9,548</w:t>
            </w:r>
          </w:p>
        </w:tc>
      </w:tr>
    </w:tbl>
    <w:p>
      <w:pPr>
        <w:pStyle w:val="HSSection"/>
      </w:pPr>
      <w:r>
        <w:t>Hazard-to-Program Alignment</w:t>
      </w:r>
    </w:p>
    <w:p>
      <w:pPr>
        <w:pStyle w:val="HSBody"/>
      </w:pPr>
      <w:r>
        <w:t>Yerington Paiute Tribe of the Yerington Colony &amp; Campbell Ranch, Nevada's top hazard exposures (Wildfire, Earthquake,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Yerington Paiute Tribe of the Yerington Colony &amp; Campbell Ranch, Nevada.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Yerington Paiute Tribe of the Yerington Colony &amp; Campbell Ranch, Nevada's advocacy engagements during the current congressional session.</w:t>
      </w:r>
    </w:p>
    <w:p>
      <w:pPr>
        <w:pStyle w:val="HSSection"/>
      </w:pPr>
      <w:r>
        <w:t>Core Message</w:t>
      </w:r>
    </w:p>
    <w:p>
      <w:pPr>
        <w:pStyle w:val="HSBody"/>
      </w:pPr>
      <w:r>
        <w:t>Yerington Paiute Tribe of the Yerington Colony &amp; Campbell Ranch, Nevada faces significant wildfire risk. Congress has funded programs that address this risk, but administrative delivery gaps and structural barriers prevent these resources from reaching Tribal communities in NV.</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Yerington Paiute Tribe of the Yerington Colony &amp; Campbell Ranch, Nevada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Yerington Paiute Tribe of the Yerington Colony &amp; Campbell Ranch, Nevada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