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Point Lay</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Point Lay's climate risk profile and geographic context.</w:t>
      </w:r>
    </w:p>
    <w:p>
      <w:r>
        <w:br w:type="page"/>
      </w:r>
    </w:p>
    <w:p>
      <w:pPr>
        <w:pStyle w:val="Heading2"/>
      </w:pPr>
      <w:r>
        <w:t>Executive Summary</w:t>
      </w:r>
    </w:p>
    <w:p>
      <w:pPr>
        <w:pStyle w:val="HSTitle"/>
      </w:pPr>
      <w:r>
        <w:t>Native Village of Point Lay -- AK</w:t>
      </w:r>
    </w:p>
    <w:p>
      <w:pPr>
        <w:pStyle w:val="HSBody"/>
      </w:pPr>
      <w:r>
        <w:t>This strategy document outlines Native Village of Point Lay's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$250,000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Point Lay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Point Lay's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Point Lay's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$250,000</w:t>
            </w:r>
          </w:p>
        </w:tc>
        <w:tc>
          <w:tcPr>
            <w:tcW w:type="dxa" w:w="2340"/>
            <w:shd w:fill="F2F2F2" w:val="clear"/>
          </w:tcPr>
          <w:p>
            <w:r>
              <w:t>2024-08-01 - 2026-12-31</w:t>
            </w:r>
          </w:p>
        </w:tc>
      </w:tr>
    </w:tbl>
    <w:p>
      <w:pPr>
        <w:pStyle w:val="HSBody"/>
      </w:pPr>
      <w:r>
        <w:rPr>
          <w:b/>
        </w:rPr>
        <w:t>Total: $250,000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Point Lay generated an estimated $450,000-$600,000 in regional economic activity (BEA RIMS II methodology, output multiplier range 1.8-2.4x), supporting approximately 2-4 jobs (BLS employment requirements methodology).</w:t>
      </w:r>
    </w:p>
    <w:p>
      <w:pPr>
        <w:pStyle w:val="HSBody"/>
      </w:pPr>
      <w:r>
        <w:t>Hazard Alignment: Native Village of Point Lay's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Point Lay's Landslide, Avalanche and Earthquake risk makes this program critical for community resilience</w:t>
      </w:r>
    </w:p>
    <w:p>
      <w:pPr>
        <w:pStyle w:val="HSCalloutDetail"/>
        <w:shd w:fill="EEF2FF" w:val="clear"/>
      </w:pPr>
      <w:r>
        <w:t>IMPACT: BIA Tribal Climate Resilience funding to Native Village of Point Lay generated an estimated $450,000-$600,000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Point Lay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Point Lay's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Point Lay's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Point Lay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Point Lay's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Point Lay's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Point Lay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Point Lay's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Point Lay's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Point Lay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Native Village of Point Lay's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Point Lay's Landslide, Avalanche and Earthquake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Point Lay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Point Lay's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Point Lay's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Point Lay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Point Lay's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Point Lay's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Point Lay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Point Lay's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Point Lay's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Point Lay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Point Lay's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Point Lay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Point Lay's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Point Lay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Point Lay's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Point Lay's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Point Lay's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Point Lay.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Point Lay's advocacy engagements during the current congressional session.</w:t>
      </w:r>
    </w:p>
    <w:p>
      <w:pPr>
        <w:pStyle w:val="HSSection"/>
      </w:pPr>
      <w:r>
        <w:t>Core Message</w:t>
      </w:r>
    </w:p>
    <w:p>
      <w:pPr>
        <w:pStyle w:val="HSBody"/>
      </w:pPr>
      <w:r>
        <w:t>Native Village of Point Lay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Point Lay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Point Lay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