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Northeast / Mid-Atlantic / South and Eastern Tribes</w:t>
      </w:r>
    </w:p>
    <w:p>
      <w:pPr>
        <w:pStyle w:val="HSBody"/>
      </w:pPr>
      <w:r>
        <w:t>19 Tribal Nations across ME, NH, VT, MA, CT, RI, NY, NJ, PA, DE, MD, DC, WV</w:t>
      </w:r>
    </w:p>
    <w:p>
      <w:pPr>
        <w:pStyle w:val="HSBody"/>
      </w:pPr>
      <w:r>
        <w:t>Congressional representation: 10 Senator(s), 9 Representative(s)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Northeast / Mid-Atlantic / South and Eastern Tribes: 19 Tribal Nations</w:t>
      </w:r>
    </w:p>
    <w:p>
      <w:pPr>
        <w:pStyle w:val="HSBody"/>
      </w:pPr>
      <w:r>
        <w:t>Top Shared Hazards: Hurricane, Ice Storm, Lightning</w:t>
      </w:r>
    </w:p>
    <w:p>
      <w:pPr>
        <w:pStyle w:val="HSBody"/>
      </w:pPr>
      <w:r>
        <w:t>Composite Risk Score (regional average): 67.7</w:t>
      </w:r>
    </w:p>
    <w:p>
      <w:pPr>
        <w:pStyle w:val="HSBody"/>
      </w:pPr>
      <w:r>
        <w:t>Total Federal Climate Resilience Investment: $235,915,977 across 11 Tribal Nations</w:t>
      </w:r>
    </w:p>
    <w:p>
      <w:pPr>
        <w:pStyle w:val="HSBody"/>
      </w:pPr>
      <w:r>
        <w:t>Aggregate Economic Impact: $528,589,758 to $704,786,344</w:t>
      </w:r>
    </w:p>
    <w:p>
      <w:pPr>
        <w:pStyle w:val="HSBody"/>
      </w:pPr>
      <w:r>
        <w:t>Estimated Jobs Supported: 2,349 to 4,405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8 of 19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10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Coastal flooding, sea level rise, precipitation, recognition intersection</w:t>
      </w:r>
    </w:p>
    <w:p>
      <w:pPr>
        <w:pStyle w:val="HSBody"/>
      </w:pPr>
      <w:r>
        <w:t>Top shared hazards across 19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Hurricane</w:t>
            </w:r>
          </w:p>
        </w:tc>
        <w:tc>
          <w:tcPr>
            <w:tcW w:type="dxa" w:w="3120"/>
            <w:shd w:fill="F2F2F2" w:val="clear"/>
          </w:tcPr>
          <w:p>
            <w:r>
              <w:t>19</w:t>
            </w:r>
          </w:p>
        </w:tc>
        <w:tc>
          <w:tcPr>
            <w:tcW w:type="dxa" w:w="3120"/>
            <w:shd w:fill="F2F2F2" w:val="clear"/>
          </w:tcPr>
          <w:p>
            <w:r>
              <w:t>80.2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Ice Storm</w:t>
            </w:r>
          </w:p>
        </w:tc>
        <w:tc>
          <w:tcPr>
            <w:tcW w:type="dxa" w:w="3120"/>
            <w:shd w:fill="FFFFFF" w:val="clear"/>
          </w:tcPr>
          <w:p>
            <w:r>
              <w:t>18</w:t>
            </w:r>
          </w:p>
        </w:tc>
        <w:tc>
          <w:tcPr>
            <w:tcW w:type="dxa" w:w="3120"/>
            <w:shd w:fill="FFFFFF" w:val="clear"/>
          </w:tcPr>
          <w:p>
            <w:r>
              <w:t>79.0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Lightning</w:t>
            </w:r>
          </w:p>
        </w:tc>
        <w:tc>
          <w:tcPr>
            <w:tcW w:type="dxa" w:w="3120"/>
            <w:shd w:fill="F2F2F2" w:val="clear"/>
          </w:tcPr>
          <w:p>
            <w:r>
              <w:t>17</w:t>
            </w:r>
          </w:p>
        </w:tc>
        <w:tc>
          <w:tcPr>
            <w:tcW w:type="dxa" w:w="3120"/>
            <w:shd w:fill="F2F2F2" w:val="clear"/>
          </w:tcPr>
          <w:p>
            <w:r>
              <w:t>68.9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Landslide</w:t>
            </w:r>
          </w:p>
        </w:tc>
        <w:tc>
          <w:tcPr>
            <w:tcW w:type="dxa" w:w="3120"/>
            <w:shd w:fill="FFFFFF" w:val="clear"/>
          </w:tcPr>
          <w:p>
            <w:r>
              <w:t>14</w:t>
            </w:r>
          </w:p>
        </w:tc>
        <w:tc>
          <w:tcPr>
            <w:tcW w:type="dxa" w:w="3120"/>
            <w:shd w:fill="FFFFFF" w:val="clear"/>
          </w:tcPr>
          <w:p>
            <w:r>
              <w:t>65.1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Inland Flooding</w:t>
            </w:r>
          </w:p>
        </w:tc>
        <w:tc>
          <w:tcPr>
            <w:tcW w:type="dxa" w:w="3120"/>
            <w:shd w:fill="F2F2F2" w:val="clear"/>
          </w:tcPr>
          <w:p>
            <w:r>
              <w:t>13</w:t>
            </w:r>
          </w:p>
        </w:tc>
        <w:tc>
          <w:tcPr>
            <w:tcW w:type="dxa" w:w="3120"/>
            <w:shd w:fill="F2F2F2" w:val="clear"/>
          </w:tcPr>
          <w:p>
            <w:r>
              <w:t>81.8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$235,915,977</w:t>
      </w:r>
    </w:p>
    <w:p>
      <w:pPr>
        <w:pStyle w:val="HSBody"/>
      </w:pPr>
      <w:r>
        <w:t>Tribal Nations with Awards: 11 of 19 (58%)</w:t>
      </w:r>
    </w:p>
    <w:p>
      <w:pPr>
        <w:pStyle w:val="HSBody"/>
      </w:pPr>
      <w:r>
        <w:t>Investment Gap: 8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10 Senator(s) and 9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Angus S., Jr. King (I-ME)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Energy; National Parks; Public Lands, Forests, and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Susan M. Collins (R-ME)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Jared F. Golden (D-ME-02)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Water, Wildlife and Fisheries; F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Charles E. Schumer (D-NY)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Kirsten E. Gillibrand (D-NY)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Claudia Tenney (R-NY-24)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John W. Mannion (D-NY-22)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Christopher Murphy (D-CT)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Department of Defense; Department of Homeland Security; Departme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Richard Blumenthal (D-CT)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Joe Courtney (D-CT-02)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Mi'kmaq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Cayuga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Houlton Band of Maliseet Indians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Mashantucket Pequot Indian Tribe</w:t>
            </w:r>
          </w:p>
        </w:tc>
        <w:tc>
          <w:tcPr>
            <w:tcW w:type="dxa" w:w="4680"/>
            <w:shd w:fill="FFFFFF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Mashpee Wampanoag Tribe</w:t>
            </w:r>
          </w:p>
        </w:tc>
        <w:tc>
          <w:tcPr>
            <w:tcW w:type="dxa" w:w="4680"/>
            <w:shd w:fill="F2F2F2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Mohegan Tribe of Indians of Connecticut</w:t>
            </w:r>
          </w:p>
        </w:tc>
        <w:tc>
          <w:tcPr>
            <w:tcW w:type="dxa" w:w="4680"/>
            <w:shd w:fill="FFFFFF" w:val="clear"/>
          </w:tcPr>
          <w:p>
            <w:r>
              <w:t>CT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Narragansett Indian Tribe</w:t>
            </w:r>
          </w:p>
        </w:tc>
        <w:tc>
          <w:tcPr>
            <w:tcW w:type="dxa" w:w="4680"/>
            <w:shd w:fill="F2F2F2" w:val="clear"/>
          </w:tcPr>
          <w:p>
            <w:r>
              <w:t>RI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Oneida Indian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Onondaga Nation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Passamaquoddy Tribe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Penobscot Nation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Saint Regis Mohawk Tribe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Seneca Nation of Indians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Shinnecock Indian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Tonawanda Band of Seneca</w:t>
            </w:r>
          </w:p>
        </w:tc>
        <w:tc>
          <w:tcPr>
            <w:tcW w:type="dxa" w:w="4680"/>
            <w:shd w:fill="F2F2F2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Tuscarora Nation</w:t>
            </w:r>
          </w:p>
        </w:tc>
        <w:tc>
          <w:tcPr>
            <w:tcW w:type="dxa" w:w="4680"/>
            <w:shd w:fill="FFFFFF" w:val="clear"/>
          </w:tcPr>
          <w:p>
            <w:r>
              <w:t>NY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Wampanoag Tribe of Gay Head (Aquinnah)</w:t>
            </w:r>
          </w:p>
        </w:tc>
        <w:tc>
          <w:tcPr>
            <w:tcW w:type="dxa" w:w="4680"/>
            <w:shd w:fill="F2F2F2" w:val="clear"/>
          </w:tcPr>
          <w:p>
            <w:r>
              <w:t>MA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Passamaquoddy Tribe of Maine (Indian Township)</w:t>
            </w:r>
          </w:p>
        </w:tc>
        <w:tc>
          <w:tcPr>
            <w:tcW w:type="dxa" w:w="4680"/>
            <w:shd w:fill="FFFFFF" w:val="clear"/>
          </w:tcPr>
          <w:p>
            <w:r>
              <w:t>ME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Passamaquoddy Tribe of Maine (Pleasant Point)</w:t>
            </w:r>
          </w:p>
        </w:tc>
        <w:tc>
          <w:tcPr>
            <w:tcW w:type="dxa" w:w="4680"/>
            <w:shd w:fill="F2F2F2" w:val="clear"/>
          </w:tcPr>
          <w:p>
            <w:r>
              <w:t>ME</w:t>
            </w:r>
          </w:p>
        </w:tc>
      </w:tr>
    </w:tbl>
    <w:p>
      <w:pPr>
        <w:pStyle w:val="HSSmall"/>
      </w:pPr>
      <w:r>
        <w:t>Total: 19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Northeast / Mid-Atlantic / South and Eastern Tribes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