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Houlton Band of Maliseet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Houlton Band of Maliseet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Houlton Band of Maliseet Indians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Total Federal Climate Resilience Funding: $1,200,383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$133,055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$133,055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Houlton Band of Maliseet Indians generated an estimated $239,499-$319,332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Houlton Band of Maliseet Indians generated an estimated $239,499-$319,332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Houlton Band of Maliseet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Houlton Band of Maliseet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Houlton Band of Maliseet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