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Kaw Nation, Oklahoma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Kaw Nation,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Kaw Nation,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$893,688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$171,150</w:t>
            </w:r>
          </w:p>
        </w:tc>
        <w:tc>
          <w:tcPr>
            <w:tcW w:type="dxa" w:w="2340"/>
            <w:shd w:fill="F2F2F2" w:val="clear"/>
          </w:tcPr>
          <w:p>
            <w:r>
              <w:t>2017-08-14 - 2021-03-21</w:t>
            </w:r>
          </w:p>
        </w:tc>
      </w:tr>
    </w:tbl>
    <w:p>
      <w:pPr>
        <w:pStyle w:val="HSBody"/>
      </w:pPr>
      <w:r>
        <w:rPr>
          <w:b/>
        </w:rPr>
        <w:t>Total: $171,150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Kaw Nation, Oklahoma generated an estimated $308,070-$410,760 in regional economic activity (BEA RIMS II methodology, output multiplier range 1.8-2.4x), supporting approximately 1-3 jobs (BLS employment requirements methodology).</w:t>
      </w:r>
    </w:p>
    <w:p>
      <w:pPr>
        <w:pStyle w:val="HSBody"/>
      </w:pPr>
      <w:r>
        <w:t>Hazard Alignment: Kaw Nation,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Kaw Nation, Oklahoma generated an estimated $308,070-$410,760 in regional economic activity (BEA RIMS II methodology, output multiplier range 1.8-2.4x), supporting approximately 1-3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Kaw Nation,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Kaw Nation,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Kaw Nation,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Kaw Nation,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$171,150</w:t>
            </w:r>
          </w:p>
        </w:tc>
        <w:tc>
          <w:tcPr>
            <w:tcW w:type="dxa" w:w="2340"/>
            <w:shd w:fill="F2F2F2" w:val="clear"/>
          </w:tcPr>
          <w:p>
            <w:r>
              <w:t>2017-08-14 - 2021-03-21</w:t>
            </w:r>
          </w:p>
        </w:tc>
      </w:tr>
    </w:tbl>
    <w:p>
      <w:pPr>
        <w:pStyle w:val="HSBody"/>
      </w:pPr>
      <w:r>
        <w:rPr>
          <w:b/>
        </w:rPr>
        <w:t>Total: $171,150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Kaw Nation,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Kaw Nation, Oklahoma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Kaw Nation,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Kaw Nation,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Kaw Nation,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$470,000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$252,538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$722,538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Kaw Nation, Oklahoma generated an estimated $1,300,568-$1,734,091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Kaw Nation,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Kaw Nation, Oklahoma generated an estimated $1,300,568-$1,734,091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Kaw Nation,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Kaw Nation,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Kaw Nation,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Kaw Nation,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Kaw Nation,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Kaw Nation,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Kaw Nation,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Kaw Nation,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Kaw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Kaw Nation,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Kaw Nation,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Kaw Nation,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