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Moapa Band of Paiute Indians of the Moapa River Indian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Moapa Band of Paiute Indians of the Moapa River Indian Reservation, Nevada's climate risk profile and geographic context.</w:t>
      </w:r>
    </w:p>
    <w:p>
      <w:r>
        <w:br w:type="page"/>
      </w:r>
    </w:p>
    <w:p>
      <w:pPr>
        <w:pStyle w:val="Heading2"/>
      </w:pPr>
      <w:r>
        <w:t>Executive Summary</w:t>
      </w:r>
    </w:p>
    <w:p>
      <w:pPr>
        <w:pStyle w:val="HSTitle"/>
      </w:pPr>
      <w:r>
        <w:t>Moapa Band of Paiute Indians of the Moapa River Indian Reservation, Nevada -- NV</w:t>
      </w:r>
    </w:p>
    <w:p>
      <w:pPr>
        <w:pStyle w:val="HSBody"/>
      </w:pPr>
      <w:r>
        <w:t>Top Climate Hazards: Wildfire, Earthquake,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Moapa Band of Paiute Indians of the Moapa River Indian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Moapa Band of Paiute Indians of the Moapa River Indian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Moapa Band of Paiute Indians of the Moapa River Indian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