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Red Cliff Band of Lake Superior Chippewa Indians of Wisconsin</w:t>
      </w:r>
    </w:p>
    <w:p>
      <w:pPr>
        <w:pStyle w:val="HSBody"/>
      </w:pPr>
      <w:r>
        <w:t>Prepared for the offices of: 2 Senators, 1 Representative</w:t>
      </w:r>
    </w:p>
    <w:p>
      <w:pPr>
        <w:pStyle w:val="HSBody"/>
      </w:pPr>
      <w:r>
        <w:t>State(s): WI</w:t>
      </w:r>
    </w:p>
    <w:p>
      <w:pPr>
        <w:pStyle w:val="HSBody"/>
      </w:pPr>
      <w:r>
        <w:t>Ecoregion(s): northeast_midwest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FEMA Tribal Mitigation Plans</w:t>
      </w:r>
      <w:r>
        <w:t xml:space="preserve">  </w:t>
      </w:r>
      <w:r>
        <w:rPr>
          <w:color w:val="4B5563"/>
          <w:sz w:val="16"/>
        </w:rPr>
        <w:t>[At Risk]</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DOT PROTECT</w:t>
      </w:r>
      <w:r>
        <w:t xml:space="preserve">  </w:t>
      </w:r>
      <w:r>
        <w:rPr>
          <w:color w:val="4B5563"/>
          <w:sz w:val="16"/>
        </w:rPr>
        <w:t>[Secure]</w:t>
      </w:r>
    </w:p>
    <w:p>
      <w:pPr>
        <w:pStyle w:val="HSBody"/>
      </w:pPr>
      <w:r>
        <w:t>This packet contains 12 program analyses tailored to Red Cliff Band of Lake Superior Chippewa Indians of Wisconsin's climate risk profile and geographic context.</w:t>
      </w:r>
    </w:p>
    <w:p>
      <w:r>
        <w:br w:type="page"/>
      </w:r>
    </w:p>
    <w:p>
      <w:pPr>
        <w:pStyle w:val="Heading2"/>
      </w:pPr>
      <w:r>
        <w:t>Executive Summary</w:t>
      </w:r>
    </w:p>
    <w:p>
      <w:pPr>
        <w:pStyle w:val="HSTitle"/>
      </w:pPr>
      <w:r>
        <w:t>Red Cliff Band of Lake Superior Chippewa Indians of Wisconsin -- WI</w:t>
      </w:r>
    </w:p>
    <w:p>
      <w:pPr>
        <w:pStyle w:val="HSBody"/>
      </w:pPr>
      <w:r>
        <w:t>Top Climate Hazards: Cold Wave, Hail, Tornado</w:t>
      </w:r>
    </w:p>
    <w:p>
      <w:pPr>
        <w:pStyle w:val="HSBody"/>
      </w:pPr>
      <w:r>
        <w:t>Total Federal Climate Resilience Funding: $10,074,870</w:t>
      </w:r>
    </w:p>
    <w:p>
      <w:pPr>
        <w:pStyle w:val="HSBody"/>
      </w:pPr>
      <w:r>
        <w:t>5 federal climate resilience award(s) on record.</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Ron Johnson (R-WI)</w:t>
            </w:r>
          </w:p>
        </w:tc>
        <w:tc>
          <w:tcPr>
            <w:tcW w:type="dxa" w:w="1872"/>
            <w:shd w:fill="F2F2F2" w:val="clear"/>
          </w:tcPr>
          <w:p>
            <w:r>
              <w:t>Senator</w:t>
            </w:r>
          </w:p>
        </w:tc>
        <w:tc>
          <w:tcPr>
            <w:tcW w:type="dxa" w:w="1872"/>
            <w:shd w:fill="F2F2F2" w:val="clear"/>
          </w:tcPr>
          <w:p>
            <w:r>
              <w:t>WI</w:t>
            </w:r>
          </w:p>
        </w:tc>
        <w:tc>
          <w:tcPr>
            <w:tcW w:type="dxa" w:w="1872"/>
            <w:shd w:fill="F2F2F2" w:val="clear"/>
          </w:tcPr>
          <w:p>
            <w:r>
              <w:t>At-Large</w:t>
            </w:r>
          </w:p>
        </w:tc>
        <w:tc>
          <w:tcPr>
            <w:tcW w:type="dxa" w:w="1872"/>
            <w:shd w:fill="F2F2F2" w:val="clear"/>
          </w:tcPr>
          <w:p>
            <w:r/>
          </w:p>
        </w:tc>
      </w:tr>
      <w:tr>
        <w:tc>
          <w:tcPr>
            <w:tcW w:type="dxa" w:w="1872"/>
            <w:shd w:fill="FFFFFF" w:val="clear"/>
          </w:tcPr>
          <w:p>
            <w:r>
              <w:t>Sen. Tammy Baldwin (D-WI)</w:t>
            </w:r>
          </w:p>
        </w:tc>
        <w:tc>
          <w:tcPr>
            <w:tcW w:type="dxa" w:w="1872"/>
            <w:shd w:fill="FFFFFF" w:val="clear"/>
          </w:tcPr>
          <w:p>
            <w:r>
              <w:t>Senator</w:t>
            </w:r>
          </w:p>
        </w:tc>
        <w:tc>
          <w:tcPr>
            <w:tcW w:type="dxa" w:w="1872"/>
            <w:shd w:fill="FFFFFF" w:val="clear"/>
          </w:tcPr>
          <w:p>
            <w:r>
              <w:t>WI</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Commerce, Science, and Transportation</w:t>
            </w:r>
          </w:p>
        </w:tc>
      </w:tr>
      <w:tr>
        <w:tc>
          <w:tcPr>
            <w:tcW w:type="dxa" w:w="1872"/>
            <w:shd w:fill="F2F2F2" w:val="clear"/>
          </w:tcPr>
          <w:p>
            <w:r>
              <w:t>Rep. Thomas P. Tiffany (R-WI-07)</w:t>
            </w:r>
          </w:p>
        </w:tc>
        <w:tc>
          <w:tcPr>
            <w:tcW w:type="dxa" w:w="1872"/>
            <w:shd w:fill="F2F2F2" w:val="clear"/>
          </w:tcPr>
          <w:p>
            <w:r>
              <w:t>Representative</w:t>
            </w:r>
          </w:p>
        </w:tc>
        <w:tc>
          <w:tcPr>
            <w:tcW w:type="dxa" w:w="1872"/>
            <w:shd w:fill="F2F2F2" w:val="clear"/>
          </w:tcPr>
          <w:p>
            <w:r>
              <w:t>WI</w:t>
            </w:r>
          </w:p>
        </w:tc>
        <w:tc>
          <w:tcPr>
            <w:tcW w:type="dxa" w:w="1872"/>
            <w:shd w:fill="F2F2F2" w:val="clear"/>
          </w:tcPr>
          <w:p>
            <w:r>
              <w:t>7</w:t>
            </w:r>
          </w:p>
        </w:tc>
        <w:tc>
          <w:tcPr>
            <w:tcW w:type="dxa" w:w="1872"/>
            <w:shd w:fill="F2F2F2" w:val="clear"/>
          </w:tcPr>
          <w:p>
            <w:r>
              <w:t>House Committee on Natural Resources; Energy and Mineral Resources</w:t>
            </w:r>
          </w:p>
        </w:tc>
      </w:tr>
    </w:tbl>
    <w:p>
      <w:pPr>
        <w:pStyle w:val="HSBody"/>
      </w:pPr>
      <w:r>
        <w:t>2 members with relevant committee assignments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Red Cliff Band of Lake Superior Chippewa Indians of Wisconsin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Red Cliff Band of Lake Superior Chippewa Indians of Wisconsin's cold wave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Red Cliff Band of Lake Superior Chippewa Indians of Wisconsin's Cold Wave, Hail and Tornado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Red Cliff Band of Lake Superior Chippewa Indians of Wisconsin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Red Cliff Band of Lake Superior Chippewa Indians of Wisconsin's cold wave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Red Cliff Band of Lake Superior Chippewa Indians of Wisconsin's Cold Wave, Hail and Tornado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Red Cliff Band of Lake Superior Chippewa Indians of Wisconsin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Red Cliff Band of Lake Superior Chippewa Indians of Wisconsin's cold wave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Red Cliff Band of Lake Superior Chippewa Indians of Wisconsin's Cold Wave, Hail and Tornado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Red Cliff Band of Lake Superior Chippewa Indians of Wisconsin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Red Cliff Band of Lake Superior Chippewa Indians of Wisconsin's cold wave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Red Cliff Band of Lake Superior Chippewa Indians of Wisconsin's Cold Wave, Hail and Tornado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Red Cliff Band of Lake Superior Chippewa Indians of Wisconsin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Red Cliff Band of Lake Superior Chippewa Indians of Wisconsin's cold wave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Red Cliff Band of Lake Superior Chippewa Indians of Wisconsin's Cold Wave, Hail and Tornado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Red Cliff Band of Lake Superior Chippewa Indians of Wisconsin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Red Cliff Band of Lake Superior Chippewa Indians of Wisconsin's cold wave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Red Cliff Band of Lake Superior Chippewa Indians of Wisconsin's Cold Wave, Hail and Tornado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Red Cliff Band of Lake Superior Chippewa Indians of Wisconsin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Red Cliff Band of Lake Superior Chippewa Indians of Wisconsin's cold wave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Red Cliff Band of Lake Superior Chippewa Indians of Wisconsin's Cold Wave, Hail and Tornado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Red Cliff Band of Lake Superior Chippewa Indians of Wisconsin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Red Cliff Band of Lake Superior Chippewa Indians of Wisconsin's cold wave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Red Cliff Band of Lake Superior Chippewa Indians of Wisconsin's Cold Wave, Hail and Tornado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Red Cliff Band of Lake Superior Chippewa Indians of Wisconsin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Red Cliff Band of Lake Superior Chippewa Indians of Wisconsin's Cold Wave, Hail and Tornado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Red Cliff Band of Lake Superior Chippewa Indians of Wisconsin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Red Cliff Band of Lake Superior Chippewa Indians of Wisconsin's Cold Wave, Hail and Tornado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Red Cliff Band of Lake Superior Chippewa Indians of Wisconsin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Red Cliff Band of Lake Superior Chippewa Indians of Wisconsin's cold wave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Red Cliff Band of Lake Superior Chippewa Indians of Wisconsin's Cold Wave, Hail and Tornado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Red Cliff Band of Lake Superior Chippewa Indians of Wisconsin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Red Cliff Band of Lake Superior Chippewa Indians of Wisconsin's cold wave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Red Cliff Band of Lake Superior Chippewa Indians of Wisconsin's Cold Wave, Hail and Tornado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Moderate (Score: 59.1)</w:t>
      </w:r>
    </w:p>
    <w:p>
      <w:pPr>
        <w:pStyle w:val="HSBody"/>
      </w:pPr>
      <w:r>
        <w:t>Social Vulnerability: Relatively Low (Score: 38.4)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Cold Wave</w:t>
            </w:r>
          </w:p>
        </w:tc>
        <w:tc>
          <w:tcPr>
            <w:tcW w:type="dxa" w:w="2340"/>
            <w:shd w:fill="F2F2F2" w:val="clear"/>
          </w:tcPr>
          <w:p>
            <w:r>
              <w:t>85.8</w:t>
            </w:r>
          </w:p>
        </w:tc>
        <w:tc>
          <w:tcPr>
            <w:tcW w:type="dxa" w:w="2340"/>
            <w:shd w:fill="F2F2F2" w:val="clear"/>
          </w:tcPr>
          <w:p>
            <w:r>
              <w:t>Very High</w:t>
            </w:r>
          </w:p>
        </w:tc>
        <w:tc>
          <w:tcPr>
            <w:tcW w:type="dxa" w:w="2340"/>
            <w:shd w:fill="F2F2F2" w:val="clear"/>
          </w:tcPr>
          <w:p>
            <w:r>
              <w:t>$11,198,058</w:t>
            </w:r>
          </w:p>
        </w:tc>
      </w:tr>
      <w:tr>
        <w:tc>
          <w:tcPr>
            <w:tcW w:type="dxa" w:w="2340"/>
            <w:shd w:fill="FFFFFF" w:val="clear"/>
          </w:tcPr>
          <w:p>
            <w:r>
              <w:t>Hail</w:t>
            </w:r>
          </w:p>
        </w:tc>
        <w:tc>
          <w:tcPr>
            <w:tcW w:type="dxa" w:w="2340"/>
            <w:shd w:fill="FFFFFF" w:val="clear"/>
          </w:tcPr>
          <w:p>
            <w:r>
              <w:t>75.2</w:t>
            </w:r>
          </w:p>
        </w:tc>
        <w:tc>
          <w:tcPr>
            <w:tcW w:type="dxa" w:w="2340"/>
            <w:shd w:fill="FFFFFF" w:val="clear"/>
          </w:tcPr>
          <w:p>
            <w:r>
              <w:t>Relatively High</w:t>
            </w:r>
          </w:p>
        </w:tc>
        <w:tc>
          <w:tcPr>
            <w:tcW w:type="dxa" w:w="2340"/>
            <w:shd w:fill="FFFFFF" w:val="clear"/>
          </w:tcPr>
          <w:p>
            <w:r>
              <w:t>$1,858,355</w:t>
            </w:r>
          </w:p>
        </w:tc>
      </w:tr>
      <w:tr>
        <w:tc>
          <w:tcPr>
            <w:tcW w:type="dxa" w:w="2340"/>
            <w:shd w:fill="F2F2F2" w:val="clear"/>
          </w:tcPr>
          <w:p>
            <w:r>
              <w:t>Tornado</w:t>
            </w:r>
          </w:p>
        </w:tc>
        <w:tc>
          <w:tcPr>
            <w:tcW w:type="dxa" w:w="2340"/>
            <w:shd w:fill="F2F2F2" w:val="clear"/>
          </w:tcPr>
          <w:p>
            <w:r>
              <w:t>62.3</w:t>
            </w:r>
          </w:p>
        </w:tc>
        <w:tc>
          <w:tcPr>
            <w:tcW w:type="dxa" w:w="2340"/>
            <w:shd w:fill="F2F2F2" w:val="clear"/>
          </w:tcPr>
          <w:p>
            <w:r>
              <w:t>Relatively High</w:t>
            </w:r>
          </w:p>
        </w:tc>
        <w:tc>
          <w:tcPr>
            <w:tcW w:type="dxa" w:w="2340"/>
            <w:shd w:fill="F2F2F2" w:val="clear"/>
          </w:tcPr>
          <w:p>
            <w:r>
              <w:t>$4,271,356</w:t>
            </w:r>
          </w:p>
        </w:tc>
      </w:tr>
      <w:tr>
        <w:tc>
          <w:tcPr>
            <w:tcW w:type="dxa" w:w="2340"/>
            <w:shd w:fill="FFFFFF" w:val="clear"/>
          </w:tcPr>
          <w:p>
            <w:r>
              <w:t>Inland Flooding</w:t>
            </w:r>
          </w:p>
        </w:tc>
        <w:tc>
          <w:tcPr>
            <w:tcW w:type="dxa" w:w="2340"/>
            <w:shd w:fill="FFFFFF" w:val="clear"/>
          </w:tcPr>
          <w:p>
            <w:r>
              <w:t>59.0</w:t>
            </w:r>
          </w:p>
        </w:tc>
        <w:tc>
          <w:tcPr>
            <w:tcW w:type="dxa" w:w="2340"/>
            <w:shd w:fill="FFFFFF" w:val="clear"/>
          </w:tcPr>
          <w:p>
            <w:r>
              <w:t>Relatively Moderate</w:t>
            </w:r>
          </w:p>
        </w:tc>
        <w:tc>
          <w:tcPr>
            <w:tcW w:type="dxa" w:w="2340"/>
            <w:shd w:fill="FFFFFF" w:val="clear"/>
          </w:tcPr>
          <w:p>
            <w:r>
              <w:t>$15,493,381</w:t>
            </w:r>
          </w:p>
        </w:tc>
      </w:tr>
      <w:tr>
        <w:tc>
          <w:tcPr>
            <w:tcW w:type="dxa" w:w="2340"/>
            <w:shd w:fill="F2F2F2" w:val="clear"/>
          </w:tcPr>
          <w:p>
            <w:r>
              <w:t>Lightning</w:t>
            </w:r>
          </w:p>
        </w:tc>
        <w:tc>
          <w:tcPr>
            <w:tcW w:type="dxa" w:w="2340"/>
            <w:shd w:fill="F2F2F2" w:val="clear"/>
          </w:tcPr>
          <w:p>
            <w:r>
              <w:t>58.9</w:t>
            </w:r>
          </w:p>
        </w:tc>
        <w:tc>
          <w:tcPr>
            <w:tcW w:type="dxa" w:w="2340"/>
            <w:shd w:fill="F2F2F2" w:val="clear"/>
          </w:tcPr>
          <w:p>
            <w:r>
              <w:t>Relatively Moderate</w:t>
            </w:r>
          </w:p>
        </w:tc>
        <w:tc>
          <w:tcPr>
            <w:tcW w:type="dxa" w:w="2340"/>
            <w:shd w:fill="F2F2F2" w:val="clear"/>
          </w:tcPr>
          <w:p>
            <w:r>
              <w:t>$512,297</w:t>
            </w:r>
          </w:p>
        </w:tc>
      </w:tr>
    </w:tbl>
    <w:p>
      <w:r>
        <w:br w:type="page"/>
      </w:r>
    </w:p>
    <w:p>
      <w:pPr>
        <w:pStyle w:val="Heading2"/>
      </w:pPr>
      <w:r>
        <w:t>Structural Policy Asks</w:t>
      </w:r>
    </w:p>
    <w:p>
      <w:pPr>
        <w:pStyle w:val="HSBody"/>
      </w:pPr>
      <w:r>
        <w:t>The following structural policy changes would advance climate resilience funding for Red Cliff Band of Lake Superior Chippewa Indians of Wisconsin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Cold Wave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Cold Wave risk profile</w:t>
      </w:r>
    </w:p>
    <w:p>
      <w:r>
        <w:br w:type="page"/>
      </w:r>
    </w:p>
    <w:p>
      <w:pPr>
        <w:pStyle w:val="Heading2"/>
      </w:pPr>
      <w:r>
        <w:t>Appendix: Additional Programs</w:t>
      </w:r>
    </w:p>
    <w:p>
      <w:pPr>
        <w:pStyle w:val="HSBody"/>
      </w:pPr>
      <w:r>
        <w:t>The following programs were assessed as lower priority for Red Cliff Band of Lake Superior Chippewa Indians of Wisconsin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Red Cliff Band of Lake Superior Chippewa Indians of Wisconsin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