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Shoshone-Bannock Tribes of the Fort Hall Reservation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Shoshone-Bannock Tribes of the Fort Hall Reservation's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Shoshone-Bannock Tribes of the Fort Hall Reservation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Total Federal Climate Resilience Funding: $62,319,842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Michael K. Simpson (R-ID-02)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Interior, Environment, and Related Agencies; Energy and Water Development and Related Agencies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$39,035,975</w:t>
            </w:r>
          </w:p>
        </w:tc>
        <w:tc>
          <w:tcPr>
            <w:tcW w:type="dxa" w:w="2340"/>
            <w:shd w:fill="F2F2F2" w:val="clear"/>
          </w:tcPr>
          <w:p>
            <w:r>
              <w:t>2009-12-10 - 2026-09-30</w:t>
            </w:r>
          </w:p>
        </w:tc>
      </w:tr>
    </w:tbl>
    <w:p>
      <w:pPr>
        <w:pStyle w:val="HSBody"/>
      </w:pPr>
      <w:r>
        <w:rPr>
          <w:b/>
        </w:rPr>
        <w:t>Total: $39,035,975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Shoshone-Bannock Tribes of the Fort Hall Reservation generated an estimated $70,264,754-$93,686,339 in regional economic activity (BEA RIMS II methodology, output multiplier range 1.8-2.4x), supporting approximately 312-586 jobs (BLS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Shoshone-Bannock Tribes of the Fort Hall Reservation generated an estimated $70,264,754-$93,686,339 in regional economic activity (BEA RIMS II methodology, output multiplier range 1.8-2.4x), supporting approximately 312-586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$750,000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$170,000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$920,000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Shoshone-Bannock Tribes of the Fort Hall Reservation generated an estimated $1,656,000-$2,208,000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Shoshone-Bannock Tribes of the Fort Hall Reservation generated an estimated $1,656,000-$2,208,000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Shoshone-Bannock Tribes of the Fort Hall Reservation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Shoshone-Bannock Tribes of the Fort Hall Reservation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Shoshone-Bannock Tribes of the Fort Hall Reservation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