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Stillaguamish Tribe of Indians of Washington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Stillaguamish Tribe of Indians of Washington's climate risk profile and geographic context.</w:t>
      </w:r>
    </w:p>
    <w:p>
      <w:r>
        <w:br w:type="page"/>
      </w:r>
    </w:p>
    <w:p>
      <w:pPr>
        <w:pStyle w:val="Heading2"/>
      </w:pPr>
      <w:r>
        <w:t>Executive Summary</w:t>
      </w:r>
    </w:p>
    <w:p>
      <w:pPr>
        <w:pStyle w:val="HSTitle"/>
      </w:pPr>
      <w:r>
        <w:t>Stillaguamish Tribe of Indians of Washington -- WA</w:t>
      </w:r>
    </w:p>
    <w:p>
      <w:pPr>
        <w:pStyle w:val="HSBody"/>
      </w:pPr>
      <w:r>
        <w:t>Top Climate Hazards: Landslide, Earthquake, Wildfire</w:t>
      </w:r>
    </w:p>
    <w:p>
      <w:pPr>
        <w:pStyle w:val="HSBody"/>
      </w:pPr>
      <w:r>
        <w:t>Total Federal Climate Resilience Funding: $27,997,392</w:t>
      </w:r>
    </w:p>
    <w:p>
      <w:pPr>
        <w:pStyle w:val="HSBody"/>
      </w:pPr>
      <w:r>
        <w:t>15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Kim Schrier (D-WA-08)</w:t>
            </w:r>
          </w:p>
        </w:tc>
        <w:tc>
          <w:tcPr>
            <w:tcW w:type="dxa" w:w="1872"/>
            <w:shd w:fill="F2F2F2" w:val="clear"/>
          </w:tcPr>
          <w:p>
            <w:r>
              <w:t>Representative</w:t>
            </w:r>
          </w:p>
        </w:tc>
        <w:tc>
          <w:tcPr>
            <w:tcW w:type="dxa" w:w="1872"/>
            <w:shd w:fill="F2F2F2" w:val="clear"/>
          </w:tcPr>
          <w:p>
            <w:r>
              <w:t>WA</w:t>
            </w:r>
          </w:p>
        </w:tc>
        <w:tc>
          <w:tcPr>
            <w:tcW w:type="dxa" w:w="1872"/>
            <w:shd w:fill="F2F2F2" w:val="clear"/>
          </w:tcPr>
          <w:p>
            <w:r>
              <w:t>8</w:t>
            </w:r>
          </w:p>
        </w:tc>
        <w:tc>
          <w:tcPr>
            <w:tcW w:type="dxa" w:w="1872"/>
            <w:shd w:fill="F2F2F2" w:val="clear"/>
          </w:tcPr>
          <w:p>
            <w:r/>
          </w:p>
        </w:tc>
      </w:tr>
      <w:tr>
        <w:tc>
          <w:tcPr>
            <w:tcW w:type="dxa" w:w="1872"/>
            <w:shd w:fill="FFFFFF" w:val="clear"/>
          </w:tcPr>
          <w:p>
            <w:r>
              <w:t>Rep. Rick Larsen (D-WA-02)</w:t>
            </w:r>
          </w:p>
        </w:tc>
        <w:tc>
          <w:tcPr>
            <w:tcW w:type="dxa" w:w="1872"/>
            <w:shd w:fill="FFFFFF" w:val="clear"/>
          </w:tcPr>
          <w:p>
            <w:r>
              <w:t>Representative</w:t>
            </w:r>
          </w:p>
        </w:tc>
        <w:tc>
          <w:tcPr>
            <w:tcW w:type="dxa" w:w="1872"/>
            <w:shd w:fill="FFFFFF" w:val="clear"/>
          </w:tcPr>
          <w:p>
            <w:r>
              <w:t>WA</w:t>
            </w:r>
          </w:p>
        </w:tc>
        <w:tc>
          <w:tcPr>
            <w:tcW w:type="dxa" w:w="1872"/>
            <w:shd w:fill="FFFFFF" w:val="clear"/>
          </w:tcPr>
          <w:p>
            <w:r>
              <w:t>2</w:t>
            </w:r>
          </w:p>
        </w:tc>
        <w:tc>
          <w:tcPr>
            <w:tcW w:type="dxa" w:w="1872"/>
            <w:shd w:fill="FFFFFF" w:val="clear"/>
          </w:tcPr>
          <w:p>
            <w:r/>
          </w:p>
        </w:tc>
      </w:tr>
      <w:tr>
        <w:tc>
          <w:tcPr>
            <w:tcW w:type="dxa" w:w="1872"/>
            <w:shd w:fill="F2F2F2" w:val="clear"/>
          </w:tcPr>
          <w:p>
            <w:r>
              <w:t>Rep. Suzan K. DelBene (D-WA-01)</w:t>
            </w:r>
          </w:p>
        </w:tc>
        <w:tc>
          <w:tcPr>
            <w:tcW w:type="dxa" w:w="1872"/>
            <w:shd w:fill="F2F2F2" w:val="clear"/>
          </w:tcPr>
          <w:p>
            <w:r>
              <w:t>Representative</w:t>
            </w:r>
          </w:p>
        </w:tc>
        <w:tc>
          <w:tcPr>
            <w:tcW w:type="dxa" w:w="1872"/>
            <w:shd w:fill="F2F2F2" w:val="clear"/>
          </w:tcPr>
          <w:p>
            <w:r>
              <w:t>WA</w:t>
            </w:r>
          </w:p>
        </w:tc>
        <w:tc>
          <w:tcPr>
            <w:tcW w:type="dxa" w:w="1872"/>
            <w:shd w:fill="F2F2F2" w:val="clear"/>
          </w:tcPr>
          <w:p>
            <w:r>
              <w:t>1</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$63,505</w:t>
            </w:r>
          </w:p>
        </w:tc>
        <w:tc>
          <w:tcPr>
            <w:tcW w:type="dxa" w:w="2340"/>
            <w:shd w:fill="F2F2F2" w:val="clear"/>
          </w:tcPr>
          <w:p>
            <w:r>
              <w:t>2017-08-14 - 2021-03-22</w:t>
            </w:r>
          </w:p>
        </w:tc>
      </w:tr>
    </w:tbl>
    <w:p>
      <w:pPr>
        <w:pStyle w:val="HSBody"/>
      </w:pPr>
      <w:r>
        <w:rPr>
          <w:b/>
        </w:rPr>
        <w:t>Total: $63,505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Stillaguamish Tribe of Indians of Washington generated an estimated $114,309-$152,412 in regional economic activity (BEA RIMS II methodology, output multiplier range 1.8-2.4x), supporting approximately 1-1 jobs (BLS employment requirements methodology).</w:t>
      </w:r>
    </w:p>
    <w:p>
      <w:pPr>
        <w:pStyle w:val="HSBody"/>
      </w:pPr>
      <w:r>
        <w:t>Hazard Alignment: Stillaguamish Tribe of Indians of Washington's landslide risk profile reinforces the economic case for continued federal investment in FEMA BRIC.</w:t>
      </w:r>
    </w:p>
    <w:p>
      <w:pPr>
        <w:pStyle w:val="HSBody"/>
      </w:pPr>
      <w:r>
        <w:t>Per-District Impact Allocation:</w:t>
      </w:r>
    </w:p>
    <w:p>
      <w:pPr>
        <w:pStyle w:val="HSBody"/>
      </w:pPr>
      <w:r>
        <w:t xml:space="preserve">  WA-08 (62% overlap): $70,757 - $94,343</w:t>
      </w:r>
    </w:p>
    <w:p>
      <w:pPr>
        <w:pStyle w:val="HSBody"/>
      </w:pPr>
      <w:r>
        <w:t xml:space="preserve">  WA-02 (36% overlap): $41,723 - $55,630</w:t>
      </w:r>
    </w:p>
    <w:p>
      <w:pPr>
        <w:pStyle w:val="HSBody"/>
      </w:pPr>
      <w:r>
        <w:t xml:space="preserve">  WA-01 (2% overlap): $1,943 - $2,591</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FEMA BRIC funding to Stillaguamish Tribe of Indians of Washington generated an estimated $114,309-$152,412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$108,341</w:t>
            </w:r>
          </w:p>
        </w:tc>
        <w:tc>
          <w:tcPr>
            <w:tcW w:type="dxa" w:w="2340"/>
            <w:shd w:fill="F2F2F2" w:val="clear"/>
          </w:tcPr>
          <w:p>
            <w:r>
              <w:t>2021-08-16 - 2023-12-31</w:t>
            </w:r>
          </w:p>
        </w:tc>
      </w:tr>
      <w:tr>
        <w:tc>
          <w:tcPr>
            <w:tcW w:type="dxa" w:w="2340"/>
            <w:shd w:fill="FFFFFF" w:val="clear"/>
          </w:tcPr>
          <w:p>
            <w:r>
              <w:t>bia_tcr</w:t>
            </w:r>
          </w:p>
        </w:tc>
        <w:tc>
          <w:tcPr>
            <w:tcW w:type="dxa" w:w="2340"/>
            <w:shd w:fill="FFFFFF" w:val="clear"/>
          </w:tcPr>
          <w:p>
            <w:r>
              <w:t>15.156</w:t>
            </w:r>
          </w:p>
        </w:tc>
        <w:tc>
          <w:tcPr>
            <w:tcW w:type="dxa" w:w="2340"/>
            <w:shd w:fill="FFFFFF" w:val="clear"/>
          </w:tcPr>
          <w:p>
            <w:r>
              <w:t>$9,163</w:t>
            </w:r>
          </w:p>
        </w:tc>
        <w:tc>
          <w:tcPr>
            <w:tcW w:type="dxa" w:w="2340"/>
            <w:shd w:fill="FFFFFF" w:val="clear"/>
          </w:tcPr>
          <w:p>
            <w:r>
              <w:t>2020-06-01 - 2023-09-30</w:t>
            </w:r>
          </w:p>
        </w:tc>
      </w:tr>
      <w:tr>
        <w:tc>
          <w:tcPr>
            <w:tcW w:type="dxa" w:w="2340"/>
            <w:shd w:fill="F2F2F2" w:val="clear"/>
          </w:tcPr>
          <w:p>
            <w:r>
              <w:t>bia_tcr</w:t>
            </w:r>
          </w:p>
        </w:tc>
        <w:tc>
          <w:tcPr>
            <w:tcW w:type="dxa" w:w="2340"/>
            <w:shd w:fill="F2F2F2" w:val="clear"/>
          </w:tcPr>
          <w:p>
            <w:r>
              <w:t>15.156</w:t>
            </w:r>
          </w:p>
        </w:tc>
        <w:tc>
          <w:tcPr>
            <w:tcW w:type="dxa" w:w="2340"/>
            <w:shd w:fill="F2F2F2" w:val="clear"/>
          </w:tcPr>
          <w:p>
            <w:r>
              <w:t>$15,610,864</w:t>
            </w:r>
          </w:p>
        </w:tc>
        <w:tc>
          <w:tcPr>
            <w:tcW w:type="dxa" w:w="2340"/>
            <w:shd w:fill="F2F2F2" w:val="clear"/>
          </w:tcPr>
          <w:p>
            <w:r>
              <w:t>2005-12-05 - 2025-09-30</w:t>
            </w:r>
          </w:p>
        </w:tc>
      </w:tr>
    </w:tbl>
    <w:p>
      <w:pPr>
        <w:pStyle w:val="HSBody"/>
      </w:pPr>
      <w:r>
        <w:rPr>
          <w:b/>
        </w:rPr>
        <w:t>Total: $15,728,368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Stillaguamish Tribe of Indians of Washington generated an estimated $28,311,062-$37,748,083 in regional economic activity (BEA RIMS II methodology, output multiplier range 1.8-2.4x), supporting approximately 126-236 jobs (BLS employment requirements methodology).</w:t>
      </w:r>
    </w:p>
    <w:p>
      <w:pPr>
        <w:pStyle w:val="HSBody"/>
      </w:pPr>
      <w:r>
        <w:t>Hazard Alignment: Stillaguamish Tribe of Indians of Washington's landslide risk profile reinforces the economic case for continued federal investment in BIA Tribal Climate Resilience.</w:t>
      </w:r>
    </w:p>
    <w:p>
      <w:pPr>
        <w:pStyle w:val="HSBody"/>
      </w:pPr>
      <w:r>
        <w:t>Per-District Impact Allocation:</w:t>
      </w:r>
    </w:p>
    <w:p>
      <w:pPr>
        <w:pStyle w:val="HSBody"/>
      </w:pPr>
      <w:r>
        <w:t xml:space="preserve">  WA-08 (62% overlap): $17,524,548 - $23,366,063</w:t>
      </w:r>
    </w:p>
    <w:p>
      <w:pPr>
        <w:pStyle w:val="HSBody"/>
      </w:pPr>
      <w:r>
        <w:t xml:space="preserve">  WA-02 (36% overlap): $10,333,538 - $13,778,050</w:t>
      </w:r>
    </w:p>
    <w:p>
      <w:pPr>
        <w:pStyle w:val="HSBody"/>
      </w:pPr>
      <w:r>
        <w:t xml:space="preserve">  WA-01 (2% overlap): $481,288 - $641,717</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BIA Tribal Climate Resilience funding to Stillaguamish Tribe of Indians of Washington generated an estimated $28,311,062-$37,748,083 in regional economic activity (BEA RIMS II methodology, output multiplier range 1.8-2.4x), supporting approximately 126-236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Stillaguamish Tribe of Indians of Washington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IRS Elective Pay.</w:t>
      </w:r>
    </w:p>
    <w:p>
      <w:pPr>
        <w:pStyle w:val="HSBody"/>
      </w:pPr>
      <w:r>
        <w:t>Per-District Impact Allocation:</w:t>
      </w:r>
    </w:p>
    <w:p>
      <w:pPr>
        <w:pStyle w:val="HSBody"/>
      </w:pPr>
      <w:r>
        <w:t xml:space="preserve">  WA-08 (62% overlap): $222,840 - $297,120</w:t>
      </w:r>
    </w:p>
    <w:p>
      <w:pPr>
        <w:pStyle w:val="HSBody"/>
      </w:pPr>
      <w:r>
        <w:t xml:space="preserve">  WA-02 (36% overlap): $131,400 - $175,200</w:t>
      </w:r>
    </w:p>
    <w:p>
      <w:pPr>
        <w:pStyle w:val="HSBody"/>
      </w:pPr>
      <w:r>
        <w:t xml:space="preserve">  WA-01 (2% overlap): $6,120 - $8,160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$63,505</w:t>
            </w:r>
          </w:p>
        </w:tc>
        <w:tc>
          <w:tcPr>
            <w:tcW w:type="dxa" w:w="2340"/>
            <w:shd w:fill="F2F2F2" w:val="clear"/>
          </w:tcPr>
          <w:p>
            <w:r>
              <w:t>2017-08-14 - 2021-03-22</w:t>
            </w:r>
          </w:p>
        </w:tc>
      </w:tr>
    </w:tbl>
    <w:p>
      <w:pPr>
        <w:pStyle w:val="HSBody"/>
      </w:pPr>
      <w:r>
        <w:rPr>
          <w:b/>
        </w:rPr>
        <w:t>Total: $63,505</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FEMA Tribal Mitigation Plans.</w:t>
      </w:r>
    </w:p>
    <w:p>
      <w:pPr>
        <w:pStyle w:val="HSBody"/>
      </w:pPr>
      <w:r>
        <w:t>Per-District Impact Allocation:</w:t>
      </w:r>
    </w:p>
    <w:p>
      <w:pPr>
        <w:pStyle w:val="HSBody"/>
      </w:pPr>
      <w:r>
        <w:t xml:space="preserve">  WA-08 (62% overlap): $334,260 - $445,680</w:t>
      </w:r>
    </w:p>
    <w:p>
      <w:pPr>
        <w:pStyle w:val="HSBody"/>
      </w:pPr>
      <w:r>
        <w:t xml:space="preserve">  WA-02 (36% overlap): $197,100 - $262,800</w:t>
      </w:r>
    </w:p>
    <w:p>
      <w:pPr>
        <w:pStyle w:val="HSBody"/>
      </w:pPr>
      <w:r>
        <w:t xml:space="preserve">  WA-01 (2% overlap): $9,180 - $12,240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Stillaguamish Tribe of Indians of Washington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DOT PROTECT.</w:t>
      </w:r>
    </w:p>
    <w:p>
      <w:pPr>
        <w:pStyle w:val="HSBody"/>
      </w:pPr>
      <w:r>
        <w:t>Per-District Impact Allocation:</w:t>
      </w:r>
    </w:p>
    <w:p>
      <w:pPr>
        <w:pStyle w:val="HSBody"/>
      </w:pPr>
      <w:r>
        <w:t xml:space="preserve">  WA-08 (62% overlap): $278,550 - $371,400</w:t>
      </w:r>
    </w:p>
    <w:p>
      <w:pPr>
        <w:pStyle w:val="HSBody"/>
      </w:pPr>
      <w:r>
        <w:t xml:space="preserve">  WA-02 (36% overlap): $164,250 - $219,000</w:t>
      </w:r>
    </w:p>
    <w:p>
      <w:pPr>
        <w:pStyle w:val="HSBody"/>
      </w:pPr>
      <w:r>
        <w:t xml:space="preserve">  WA-01 (2% overlap): $7,650 - $10,200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Stillaguamish Tribe of Indians of Washington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USDA Wildfire Defense Grants.</w:t>
      </w:r>
    </w:p>
    <w:p>
      <w:pPr>
        <w:pStyle w:val="HSBody"/>
      </w:pPr>
      <w:r>
        <w:t>Per-District Impact Allocation:</w:t>
      </w:r>
    </w:p>
    <w:p>
      <w:pPr>
        <w:pStyle w:val="HSBody"/>
      </w:pPr>
      <w:r>
        <w:t xml:space="preserve">  WA-08 (62% overlap): $389,970 - $519,960</w:t>
      </w:r>
    </w:p>
    <w:p>
      <w:pPr>
        <w:pStyle w:val="HSBody"/>
      </w:pPr>
      <w:r>
        <w:t xml:space="preserve">  WA-02 (36% overlap): $229,950 - $306,600</w:t>
      </w:r>
    </w:p>
    <w:p>
      <w:pPr>
        <w:pStyle w:val="HSBody"/>
      </w:pPr>
      <w:r>
        <w:t xml:space="preserve">  WA-01 (2% overlap): $10,710 - $14,280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Stillaguamish Tribe of Indians of Washington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EPA GAP.</w:t>
      </w:r>
    </w:p>
    <w:p>
      <w:pPr>
        <w:pStyle w:val="HSBody"/>
      </w:pPr>
      <w:r>
        <w:t>Per-District Impact Allocation:</w:t>
      </w:r>
    </w:p>
    <w:p>
      <w:pPr>
        <w:pStyle w:val="HSBody"/>
      </w:pPr>
      <w:r>
        <w:t xml:space="preserve">  WA-08 (62% overlap): $83,565 - $111,420</w:t>
      </w:r>
    </w:p>
    <w:p>
      <w:pPr>
        <w:pStyle w:val="HSBody"/>
      </w:pPr>
      <w:r>
        <w:t xml:space="preserve">  WA-02 (36% overlap): $49,275 - $65,700</w:t>
      </w:r>
    </w:p>
    <w:p>
      <w:pPr>
        <w:pStyle w:val="HSBody"/>
      </w:pPr>
      <w:r>
        <w:t xml:space="preserve">  WA-01 (2% overlap): $2,295 - $3,060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Stillaguamish Tribe of Indians of Washington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NOAA Tribal Grants.</w:t>
      </w:r>
    </w:p>
    <w:p>
      <w:pPr>
        <w:pStyle w:val="HSBody"/>
      </w:pPr>
      <w:r>
        <w:t>Per-District Impact Allocation:</w:t>
      </w:r>
    </w:p>
    <w:p>
      <w:pPr>
        <w:pStyle w:val="HSBody"/>
      </w:pPr>
      <w:r>
        <w:t xml:space="preserve">  WA-08 (62% overlap): $167,130 - $222,840</w:t>
      </w:r>
    </w:p>
    <w:p>
      <w:pPr>
        <w:pStyle w:val="HSBody"/>
      </w:pPr>
      <w:r>
        <w:t xml:space="preserve">  WA-02 (36% overlap): $98,550 - $131,400</w:t>
      </w:r>
    </w:p>
    <w:p>
      <w:pPr>
        <w:pStyle w:val="HSBody"/>
      </w:pPr>
      <w:r>
        <w:t xml:space="preserve">  WA-01 (2% overlap): $4,590 - $6,120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Stillaguamish Tribe of Indians of Washington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Stillaguamish Tribe of Indians of Washington's landslide risk profile reinforces the economic case for continued federal investment in DOE Indian Energy.</w:t>
      </w:r>
    </w:p>
    <w:p>
      <w:pPr>
        <w:pStyle w:val="HSBody"/>
      </w:pPr>
      <w:r>
        <w:t>Per-District Impact Allocation:</w:t>
      </w:r>
    </w:p>
    <w:p>
      <w:pPr>
        <w:pStyle w:val="HSBody"/>
      </w:pPr>
      <w:r>
        <w:t xml:space="preserve">  WA-08 (62% overlap): $222,840 - $297,120</w:t>
      </w:r>
    </w:p>
    <w:p>
      <w:pPr>
        <w:pStyle w:val="HSBody"/>
      </w:pPr>
      <w:r>
        <w:t xml:space="preserve">  WA-02 (36% overlap): $131,400 - $175,200</w:t>
      </w:r>
    </w:p>
    <w:p>
      <w:pPr>
        <w:pStyle w:val="HSBody"/>
      </w:pPr>
      <w:r>
        <w:t xml:space="preserve">  WA-01 (2% overlap): $6,120 - $8,160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$4,593,354</w:t>
            </w:r>
          </w:p>
        </w:tc>
        <w:tc>
          <w:tcPr>
            <w:tcW w:type="dxa" w:w="2340"/>
            <w:shd w:fill="F2F2F2" w:val="clear"/>
          </w:tcPr>
          <w:p>
            <w:r>
              <w:t>2014-08-28 - 2034-09-30</w:t>
            </w:r>
          </w:p>
        </w:tc>
      </w:tr>
    </w:tbl>
    <w:p>
      <w:pPr>
        <w:pStyle w:val="HSBody"/>
      </w:pPr>
      <w:r>
        <w:rPr>
          <w:b/>
        </w:rPr>
        <w:t>Total: $4,593,354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Stillaguamish Tribe of Indians of Washington generated an estimated $8,268,037-$11,024,050 in regional economic activity (BEA RIMS II methodology, output multiplier range 1.8-2.4x), supporting approximately 37-69 jobs (BLS employment requirements methodology).</w:t>
      </w:r>
    </w:p>
    <w:p>
      <w:pPr>
        <w:pStyle w:val="HSBody"/>
      </w:pPr>
      <w:r>
        <w:t>Hazard Alignment: Stillaguamish Tribe of Indians of Washington's landslide risk profile reinforces the economic case for continued federal investment in HUD IHBG.</w:t>
      </w:r>
    </w:p>
    <w:p>
      <w:pPr>
        <w:pStyle w:val="HSBody"/>
      </w:pPr>
      <w:r>
        <w:t>Per-District Impact Allocation:</w:t>
      </w:r>
    </w:p>
    <w:p>
      <w:pPr>
        <w:pStyle w:val="HSBody"/>
      </w:pPr>
      <w:r>
        <w:t xml:space="preserve">  WA-08 (62% overlap): $5,117,915 - $6,823,887</w:t>
      </w:r>
    </w:p>
    <w:p>
      <w:pPr>
        <w:pStyle w:val="HSBody"/>
      </w:pPr>
      <w:r>
        <w:t xml:space="preserve">  WA-02 (36% overlap): $3,017,834 - $4,023,778</w:t>
      </w:r>
    </w:p>
    <w:p>
      <w:pPr>
        <w:pStyle w:val="HSBody"/>
      </w:pPr>
      <w:r>
        <w:t xml:space="preserve">  WA-01 (2% overlap): $140,557 - $187,409</w:t>
      </w:r>
    </w:p>
    <w:p>
      <w:pPr>
        <w:pStyle w:val="HSSection"/>
      </w:pPr>
      <w:r>
        <w:t>Key Ask</w:t>
      </w:r>
    </w:p>
    <w:p>
      <w:pPr>
        <w:pStyle w:val="HSCallout"/>
        <w:shd w:fill="EEF2FF" w:val="clear"/>
      </w:pPr>
      <w:r>
        <w:t>ASK: HUD Indian Housing Block Grant program under NAHASDA.</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HUD IHBG funding to Stillaguamish Tribe of Indians of Washington generated an estimated $8,268,037-$11,024,050 in regional economic activity (BEA RIMS II methodology, output multiplier range 1.8-2.4x), supporting approximately 37-69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Stillaguamish Tribe of Indians of Washington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Stillaguamish Tribe of Indians of Washington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Stillaguamish Tribe of Indians of Washington's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Kim Schrier (D-WA-08)</w:t>
      </w:r>
    </w:p>
    <w:p>
      <w:pPr>
        <w:pStyle w:val="HSBody"/>
      </w:pPr>
      <w:r>
        <w:t>Rep. Rick Larsen (D-WA-02)</w:t>
      </w:r>
    </w:p>
    <w:p>
      <w:pPr>
        <w:pStyle w:val="HSBody"/>
      </w:pPr>
      <w:r>
        <w:t>Rep. Suzan K. DelBene (D-WA-01)</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Stillaguamish Tribe of Indians of Washington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Stillaguamish Tribe of Indians of Washington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Stillaguamish Tribe of Indians of Washington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