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Eagle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Eagle's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Eagle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$925,203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$509,946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$267,999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$777,945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Eagle generated an estimated $1,400,301-$1,867,068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Eagle generated an estimated $1,400,301-$1,867,068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Eagle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Eagle's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Eagle's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Eagle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Eagle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Eagle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