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Tyonek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Tyonek's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Tyonek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$5,500,667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$192,508</w:t>
            </w:r>
          </w:p>
        </w:tc>
        <w:tc>
          <w:tcPr>
            <w:tcW w:type="dxa" w:w="2340"/>
            <w:shd w:fill="F2F2F2" w:val="clear"/>
          </w:tcPr>
          <w:p>
            <w:r>
              <w:t>2025-09-18 - 2028-12-31</w:t>
            </w:r>
          </w:p>
        </w:tc>
      </w:tr>
    </w:tbl>
    <w:p>
      <w:pPr>
        <w:pStyle w:val="HSBody"/>
      </w:pPr>
      <w:r>
        <w:rPr>
          <w:b/>
        </w:rPr>
        <w:t>Total: $192,508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Tyonek generated an estimated $346,514-$462,019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Tyonek generated an estimated $346,514-$462,019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$240,000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$240,000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Tyonek generated an estimated $432,000-$576,000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Tyonek generated an estimated $432,000-$576,000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$57,982</w:t>
            </w:r>
          </w:p>
        </w:tc>
        <w:tc>
          <w:tcPr>
            <w:tcW w:type="dxa" w:w="2340"/>
            <w:shd w:fill="F2F2F2" w:val="clear"/>
          </w:tcPr>
          <w:p>
            <w:r>
              <w:t>2021-08-01 - 2026-01-31</w:t>
            </w:r>
          </w:p>
        </w:tc>
      </w:tr>
    </w:tbl>
    <w:p>
      <w:pPr>
        <w:pStyle w:val="HSBody"/>
      </w:pPr>
      <w:r>
        <w:rPr>
          <w:b/>
        </w:rPr>
        <w:t>Total: $57,982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Native Village of Tyonek generated an estimated $104,368-$139,157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Native Village of Tyonek generated an estimated $104,368-$139,157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$2,980,973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$112,766</w:t>
            </w:r>
          </w:p>
        </w:tc>
        <w:tc>
          <w:tcPr>
            <w:tcW w:type="dxa" w:w="2340"/>
            <w:shd w:fill="FFFFFF" w:val="clear"/>
          </w:tcPr>
          <w:p>
            <w:r>
              <w:t>2022-06-09 - 2026-09-30</w:t>
            </w:r>
          </w:p>
        </w:tc>
      </w:tr>
    </w:tbl>
    <w:p>
      <w:pPr>
        <w:pStyle w:val="HSBody"/>
      </w:pPr>
      <w:r>
        <w:rPr>
          <w:b/>
        </w:rPr>
        <w:t>Total: $3,093,739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Tyonek generated an estimated $5,568,730-$7,424,974 in regional economic activity (BEA RIMS II methodology, output multiplier range 1.8-2.4x), supporting approximately 25-46 jobs (BLS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Tyonek generated an estimated $5,568,730-$7,424,974 in regional economic activity (BEA RIMS II methodology, output multiplier range 1.8-2.4x), supporting approximately 25-46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Tyonek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Tyonek's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Tyonek's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Tyonek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Tyonek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Tyonek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