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Minnesota Chippewa Tribe, Minnesota (White Earth Band)</w:t>
      </w:r>
    </w:p>
    <w:p>
      <w:pPr>
        <w:pStyle w:val="HSBody"/>
      </w:pPr>
      <w:r>
        <w:t>Prepared for the offices of: No delegation data</w:t>
      </w:r>
    </w:p>
    <w:p>
      <w:pPr>
        <w:pStyle w:val="HSBody"/>
      </w:pPr>
      <w:r>
        <w:t>State(s): MN</w:t>
      </w:r>
    </w:p>
    <w:p>
      <w:pPr>
        <w:pStyle w:val="HSBody"/>
      </w:pPr>
      <w:r>
        <w:t>Ecoregion(s): northeast_midwest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Minnesota Chippewa Tribe, Minnesota (White Earth Band)'s climate risk profile and geographic context.</w:t>
      </w:r>
    </w:p>
    <w:p>
      <w:r>
        <w:br w:type="page"/>
      </w:r>
    </w:p>
    <w:p>
      <w:pPr>
        <w:pStyle w:val="Heading2"/>
      </w:pPr>
      <w:r>
        <w:t>Executive Summary</w:t>
      </w:r>
    </w:p>
    <w:p>
      <w:pPr>
        <w:pStyle w:val="HSTitle"/>
      </w:pPr>
      <w:r>
        <w:t>Minnesota Chippewa Tribe, Minnesota (White Earth Band) -- MN</w:t>
      </w:r>
    </w:p>
    <w:p>
      <w:pPr>
        <w:pStyle w:val="HSBody"/>
      </w:pPr>
      <w:r>
        <w:t>Top Climate Hazards: Hail, Cold Wave, Winter Weather</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0 Senator(s) and 0 Representative(s) across 0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p>
      <w:pPr>
        <w:pStyle w:val="HSBody"/>
      </w:pPr>
      <w:r>
        <w:t>Congressional delegation data not available.</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Minnesota Chippewa Tribe, Minnesota (White Earth Band)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Minnesota Chippewa Tribe, Minnesota (White Earth Band)'s hail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Minnesota Chippewa Tribe, Minnesota (White Earth Band)'s Hail, Cold Wave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Minnesota Chippewa Tribe, Minnesota (White Earth Band)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Minnesota Chippewa Tribe, Minnesota (White Earth Band)'s hail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Minnesota Chippewa Tribe, Minnesota (White Earth Band)'s Hail, Cold Wave and Winter Weather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Minnesota Chippewa Tribe, Minnesota (White Earth Band)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Minnesota Chippewa Tribe, Minnesota (White Earth Band)'s hail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Minnesota Chippewa Tribe, Minnesota (White Earth Band)'s Hail, Cold Wave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Minnesota Chippewa Tribe, Minnesota (White Earth Band)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Minnesota Chippewa Tribe, Minnesota (White Earth Band)'s hail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Minnesota Chippewa Tribe, Minnesota (White Earth Band)'s Hail, Cold Wave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Minnesota Chippewa Tribe, Minnesota (White Earth Band)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Minnesota Chippewa Tribe, Minnesota (White Earth Band)'s hail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Minnesota Chippewa Tribe, Minnesota (White Earth Band)'s Hail, Cold Wave and Winter Weather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Minnesota Chippewa Tribe, Minnesota (White Earth Band)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Minnesota Chippewa Tribe, Minnesota (White Earth Band)'s hail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Minnesota Chippewa Tribe, Minnesota (White Earth Band)'s Hail, Cold Wave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Minnesota Chippewa Tribe, Minnesota (White Earth Band)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Minnesota Chippewa Tribe, Minnesota (White Earth Band)'s hail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Minnesota Chippewa Tribe, Minnesota (White Earth Band)'s Hail, Cold Wave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Minnesota Chippewa Tribe, Minnesota (White Earth Band)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Minnesota Chippewa Tribe, Minnesota (White Earth Band)'s hail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Minnesota Chippewa Tribe, Minnesota (White Earth Band)'s Hail, Cold Wave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Minnesota Chippewa Tribe, Minnesota (White Earth Band)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Minnesota Chippewa Tribe, Minnesota (White Earth Band)'s hail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Minnesota Chippewa Tribe, Minnesota (White Earth Band)'s Hail, Cold Wave and Winter Weather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Minnesota Chippewa Tribe, Minnesota (White Earth Band)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Minnesota Chippewa Tribe, Minnesota (White Earth Band)'s Hail,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Minnesota Chippewa Tribe, Minnesota (White Earth Band)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Minnesota Chippewa Tribe, Minnesota (White Earth Band)'s Hail,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Minnesota Chippewa Tribe, Minnesota (White Earth Band)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Minnesota Chippewa Tribe, Minnesota (White Earth Band)'s hail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Minnesota Chippewa Tribe, Minnesota (White Earth Band)'s Hail, Cold Wave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42.4)</w:t>
      </w:r>
    </w:p>
    <w:p>
      <w:pPr>
        <w:pStyle w:val="HSBody"/>
      </w:pPr>
      <w:r>
        <w:t>Social Vulnerability: Relatively Low (Score: 30.1)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Hail</w:t>
            </w:r>
          </w:p>
        </w:tc>
        <w:tc>
          <w:tcPr>
            <w:tcW w:type="dxa" w:w="2340"/>
            <w:shd w:fill="F2F2F2" w:val="clear"/>
          </w:tcPr>
          <w:p>
            <w:r>
              <w:t>65.7</w:t>
            </w:r>
          </w:p>
        </w:tc>
        <w:tc>
          <w:tcPr>
            <w:tcW w:type="dxa" w:w="2340"/>
            <w:shd w:fill="F2F2F2" w:val="clear"/>
          </w:tcPr>
          <w:p>
            <w:r>
              <w:t>Relatively High</w:t>
            </w:r>
          </w:p>
        </w:tc>
        <w:tc>
          <w:tcPr>
            <w:tcW w:type="dxa" w:w="2340"/>
            <w:shd w:fill="F2F2F2" w:val="clear"/>
          </w:tcPr>
          <w:p>
            <w:r>
              <w:t>$1,472,958</w:t>
            </w:r>
          </w:p>
        </w:tc>
      </w:tr>
      <w:tr>
        <w:tc>
          <w:tcPr>
            <w:tcW w:type="dxa" w:w="2340"/>
            <w:shd w:fill="FFFFFF" w:val="clear"/>
          </w:tcPr>
          <w:p>
            <w:r>
              <w:t>Cold Wave</w:t>
            </w:r>
          </w:p>
        </w:tc>
        <w:tc>
          <w:tcPr>
            <w:tcW w:type="dxa" w:w="2340"/>
            <w:shd w:fill="FFFFFF" w:val="clear"/>
          </w:tcPr>
          <w:p>
            <w:r>
              <w:t>65.5</w:t>
            </w:r>
          </w:p>
        </w:tc>
        <w:tc>
          <w:tcPr>
            <w:tcW w:type="dxa" w:w="2340"/>
            <w:shd w:fill="FFFFFF" w:val="clear"/>
          </w:tcPr>
          <w:p>
            <w:r>
              <w:t>Relatively High</w:t>
            </w:r>
          </w:p>
        </w:tc>
        <w:tc>
          <w:tcPr>
            <w:tcW w:type="dxa" w:w="2340"/>
            <w:shd w:fill="FFFFFF" w:val="clear"/>
          </w:tcPr>
          <w:p>
            <w:r>
              <w:t>$5,409,229</w:t>
            </w:r>
          </w:p>
        </w:tc>
      </w:tr>
      <w:tr>
        <w:tc>
          <w:tcPr>
            <w:tcW w:type="dxa" w:w="2340"/>
            <w:shd w:fill="F2F2F2" w:val="clear"/>
          </w:tcPr>
          <w:p>
            <w:r>
              <w:t>Winter Weather</w:t>
            </w:r>
          </w:p>
        </w:tc>
        <w:tc>
          <w:tcPr>
            <w:tcW w:type="dxa" w:w="2340"/>
            <w:shd w:fill="F2F2F2" w:val="clear"/>
          </w:tcPr>
          <w:p>
            <w:r>
              <w:t>64.5</w:t>
            </w:r>
          </w:p>
        </w:tc>
        <w:tc>
          <w:tcPr>
            <w:tcW w:type="dxa" w:w="2340"/>
            <w:shd w:fill="F2F2F2" w:val="clear"/>
          </w:tcPr>
          <w:p>
            <w:r>
              <w:t>Relatively High</w:t>
            </w:r>
          </w:p>
        </w:tc>
        <w:tc>
          <w:tcPr>
            <w:tcW w:type="dxa" w:w="2340"/>
            <w:shd w:fill="F2F2F2" w:val="clear"/>
          </w:tcPr>
          <w:p>
            <w:r>
              <w:t>$226,605</w:t>
            </w:r>
          </w:p>
        </w:tc>
      </w:tr>
      <w:tr>
        <w:tc>
          <w:tcPr>
            <w:tcW w:type="dxa" w:w="2340"/>
            <w:shd w:fill="FFFFFF" w:val="clear"/>
          </w:tcPr>
          <w:p>
            <w:r>
              <w:t>Strong Wind</w:t>
            </w:r>
          </w:p>
        </w:tc>
        <w:tc>
          <w:tcPr>
            <w:tcW w:type="dxa" w:w="2340"/>
            <w:shd w:fill="FFFFFF" w:val="clear"/>
          </w:tcPr>
          <w:p>
            <w:r>
              <w:t>56.6</w:t>
            </w:r>
          </w:p>
        </w:tc>
        <w:tc>
          <w:tcPr>
            <w:tcW w:type="dxa" w:w="2340"/>
            <w:shd w:fill="FFFFFF" w:val="clear"/>
          </w:tcPr>
          <w:p>
            <w:r>
              <w:t>Relatively Moderate</w:t>
            </w:r>
          </w:p>
        </w:tc>
        <w:tc>
          <w:tcPr>
            <w:tcW w:type="dxa" w:w="2340"/>
            <w:shd w:fill="FFFFFF" w:val="clear"/>
          </w:tcPr>
          <w:p>
            <w:r>
              <w:t>$1,772,894</w:t>
            </w:r>
          </w:p>
        </w:tc>
      </w:tr>
      <w:tr>
        <w:tc>
          <w:tcPr>
            <w:tcW w:type="dxa" w:w="2340"/>
            <w:shd w:fill="F2F2F2" w:val="clear"/>
          </w:tcPr>
          <w:p>
            <w:r>
              <w:t>Drought</w:t>
            </w:r>
          </w:p>
        </w:tc>
        <w:tc>
          <w:tcPr>
            <w:tcW w:type="dxa" w:w="2340"/>
            <w:shd w:fill="F2F2F2" w:val="clear"/>
          </w:tcPr>
          <w:p>
            <w:r>
              <w:t>53.0</w:t>
            </w:r>
          </w:p>
        </w:tc>
        <w:tc>
          <w:tcPr>
            <w:tcW w:type="dxa" w:w="2340"/>
            <w:shd w:fill="F2F2F2" w:val="clear"/>
          </w:tcPr>
          <w:p>
            <w:r>
              <w:t>Relatively Moderate</w:t>
            </w:r>
          </w:p>
        </w:tc>
        <w:tc>
          <w:tcPr>
            <w:tcW w:type="dxa" w:w="2340"/>
            <w:shd w:fill="F2F2F2" w:val="clear"/>
          </w:tcPr>
          <w:p>
            <w:r>
              <w:t>$390,569</w:t>
            </w:r>
          </w:p>
        </w:tc>
      </w:tr>
    </w:tbl>
    <w:p>
      <w:r>
        <w:br w:type="page"/>
      </w:r>
    </w:p>
    <w:p>
      <w:pPr>
        <w:pStyle w:val="Heading2"/>
      </w:pPr>
      <w:r>
        <w:t>Structural Policy Asks</w:t>
      </w:r>
    </w:p>
    <w:p>
      <w:pPr>
        <w:pStyle w:val="HSBody"/>
      </w:pPr>
      <w:r>
        <w:t>The following structural policy changes would advance climate resilience funding for Minnesota Chippewa Tribe, Minnesota (White Earth Band)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Hail risk profile</w:t>
      </w:r>
    </w:p>
    <w:p>
      <w:r>
        <w:br w:type="page"/>
      </w:r>
    </w:p>
    <w:p>
      <w:pPr>
        <w:pStyle w:val="Heading2"/>
      </w:pPr>
      <w:r>
        <w:t>Appendix: Additional Programs</w:t>
      </w:r>
    </w:p>
    <w:p>
      <w:pPr>
        <w:pStyle w:val="HSBody"/>
      </w:pPr>
      <w:r>
        <w:t>The following programs were assessed as lower priority for Minnesota Chippewa Tribe, Minnesota (White Earth Band)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Minnesota Chippewa Tribe, Minnesota (White Earth Band)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